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7E" w:rsidRPr="00D51B7D" w:rsidRDefault="00EA22D4" w:rsidP="00121D89">
      <w:pPr>
        <w:spacing w:before="120"/>
        <w:jc w:val="center"/>
        <w:rPr>
          <w:b/>
          <w:sz w:val="30"/>
          <w:szCs w:val="30"/>
          <w:lang w:val="uk-UA"/>
        </w:rPr>
      </w:pPr>
      <w:bookmarkStart w:id="0" w:name="_GoBack"/>
      <w:bookmarkEnd w:id="0"/>
      <w:r w:rsidRPr="00D51B7D">
        <w:rPr>
          <w:b/>
          <w:sz w:val="30"/>
          <w:szCs w:val="30"/>
          <w:lang w:val="uk-UA"/>
        </w:rPr>
        <w:t>ДЕПАРТАМЕНТ ОСВІТИ</w:t>
      </w:r>
      <w:r w:rsidR="00AE3E7E" w:rsidRPr="00D51B7D">
        <w:rPr>
          <w:b/>
          <w:sz w:val="30"/>
          <w:szCs w:val="30"/>
          <w:lang w:val="uk-UA"/>
        </w:rPr>
        <w:t xml:space="preserve"> І НАУКИ</w:t>
      </w:r>
      <w:r w:rsidR="0087430B" w:rsidRPr="00D51B7D">
        <w:rPr>
          <w:b/>
          <w:sz w:val="30"/>
          <w:szCs w:val="30"/>
          <w:lang w:val="uk-UA"/>
        </w:rPr>
        <w:t xml:space="preserve"> </w:t>
      </w:r>
    </w:p>
    <w:p w:rsidR="00121D89" w:rsidRPr="00D51B7D" w:rsidRDefault="00121D89" w:rsidP="00121D89">
      <w:pPr>
        <w:spacing w:before="120"/>
        <w:jc w:val="center"/>
        <w:rPr>
          <w:b/>
          <w:sz w:val="30"/>
          <w:szCs w:val="30"/>
          <w:lang w:val="uk-UA"/>
        </w:rPr>
      </w:pPr>
      <w:r w:rsidRPr="00D51B7D">
        <w:rPr>
          <w:b/>
          <w:sz w:val="30"/>
          <w:szCs w:val="30"/>
          <w:lang w:val="uk-UA"/>
        </w:rPr>
        <w:t>ЛЬВІВСЬКОЇ ОБЛАСНОЇ ДЕРЖАВНОЇ АДМІНІСТРАЦІЇ</w:t>
      </w:r>
    </w:p>
    <w:p w:rsidR="00121D89" w:rsidRPr="00D51B7D" w:rsidRDefault="00121D89" w:rsidP="00121D89">
      <w:pPr>
        <w:spacing w:before="120"/>
        <w:jc w:val="center"/>
        <w:rPr>
          <w:b/>
          <w:sz w:val="30"/>
          <w:szCs w:val="30"/>
          <w:lang w:val="uk-UA"/>
        </w:rPr>
      </w:pPr>
      <w:r w:rsidRPr="00D51B7D">
        <w:rPr>
          <w:b/>
          <w:sz w:val="30"/>
          <w:szCs w:val="30"/>
          <w:lang w:val="uk-UA"/>
        </w:rPr>
        <w:t>ОРГКОМІТЕТИ ІНТЕЛЕКТУАЛЬНИХ КОНКУРСІВ</w:t>
      </w:r>
    </w:p>
    <w:p w:rsidR="00121D89" w:rsidRPr="00D51B7D" w:rsidRDefault="00121D89" w:rsidP="00121D89">
      <w:pPr>
        <w:jc w:val="center"/>
        <w:rPr>
          <w:b/>
          <w:sz w:val="30"/>
          <w:szCs w:val="30"/>
          <w:lang w:val="uk-UA"/>
        </w:rPr>
      </w:pPr>
    </w:p>
    <w:p w:rsidR="00121D89" w:rsidRPr="00D51B7D" w:rsidRDefault="00121D89" w:rsidP="00121D89">
      <w:pPr>
        <w:jc w:val="center"/>
        <w:rPr>
          <w:b/>
          <w:sz w:val="30"/>
          <w:szCs w:val="30"/>
          <w:lang w:val="uk-UA"/>
        </w:rPr>
      </w:pPr>
    </w:p>
    <w:p w:rsidR="00121D89" w:rsidRPr="00D51B7D" w:rsidRDefault="00121D89" w:rsidP="00121D89">
      <w:pPr>
        <w:jc w:val="center"/>
        <w:rPr>
          <w:b/>
          <w:sz w:val="30"/>
          <w:szCs w:val="30"/>
          <w:lang w:val="uk-UA"/>
        </w:rPr>
      </w:pPr>
    </w:p>
    <w:p w:rsidR="00121D89" w:rsidRPr="00D51B7D" w:rsidRDefault="00121D89" w:rsidP="00121D89">
      <w:pPr>
        <w:jc w:val="center"/>
        <w:rPr>
          <w:b/>
          <w:sz w:val="30"/>
          <w:szCs w:val="30"/>
          <w:lang w:val="uk-UA"/>
        </w:rPr>
      </w:pPr>
    </w:p>
    <w:p w:rsidR="00121D89" w:rsidRPr="00D51B7D" w:rsidRDefault="00121D89" w:rsidP="00121D89">
      <w:pPr>
        <w:jc w:val="center"/>
        <w:rPr>
          <w:b/>
          <w:sz w:val="30"/>
          <w:szCs w:val="30"/>
          <w:lang w:val="uk-UA"/>
        </w:rPr>
      </w:pPr>
    </w:p>
    <w:p w:rsidR="00121D89" w:rsidRPr="00D51B7D" w:rsidRDefault="00121D89" w:rsidP="00121D89">
      <w:pPr>
        <w:jc w:val="center"/>
        <w:rPr>
          <w:b/>
          <w:sz w:val="30"/>
          <w:szCs w:val="30"/>
          <w:lang w:val="uk-UA"/>
        </w:rPr>
      </w:pPr>
    </w:p>
    <w:p w:rsidR="00121D89" w:rsidRPr="00D51B7D" w:rsidRDefault="00177204" w:rsidP="00121D89">
      <w:pPr>
        <w:jc w:val="center"/>
        <w:rPr>
          <w:rFonts w:ascii="Cambria" w:hAnsi="Cambria"/>
          <w:b/>
          <w:sz w:val="40"/>
          <w:szCs w:val="40"/>
          <w:lang w:val="uk-UA"/>
        </w:rPr>
      </w:pPr>
      <w:r w:rsidRPr="00D51B7D">
        <w:rPr>
          <w:rFonts w:ascii="Cambria" w:hAnsi="Cambria" w:cs="MagistralBlackC"/>
          <w:b/>
          <w:sz w:val="40"/>
          <w:szCs w:val="40"/>
          <w:lang w:val="uk-UA"/>
        </w:rPr>
        <w:t>I</w:t>
      </w:r>
      <w:r w:rsidR="00121D89" w:rsidRPr="00D51B7D">
        <w:rPr>
          <w:rFonts w:ascii="Cambria" w:hAnsi="Cambria" w:cs="MagistralBlackC"/>
          <w:b/>
          <w:sz w:val="40"/>
          <w:szCs w:val="40"/>
          <w:lang w:val="uk-UA"/>
        </w:rPr>
        <w:t>НФОРМАЦ</w:t>
      </w:r>
      <w:r w:rsidRPr="00D51B7D">
        <w:rPr>
          <w:rFonts w:ascii="Cambria" w:hAnsi="Cambria" w:cs="Arial"/>
          <w:b/>
          <w:sz w:val="40"/>
          <w:szCs w:val="40"/>
          <w:lang w:val="uk-UA"/>
        </w:rPr>
        <w:t>I</w:t>
      </w:r>
      <w:r w:rsidR="00121D89" w:rsidRPr="00D51B7D">
        <w:rPr>
          <w:rFonts w:ascii="Cambria" w:hAnsi="Cambria" w:cs="MagistralBlackC"/>
          <w:b/>
          <w:sz w:val="40"/>
          <w:szCs w:val="40"/>
          <w:lang w:val="uk-UA"/>
        </w:rPr>
        <w:t>ЙНО</w:t>
      </w:r>
      <w:r w:rsidR="00121D89" w:rsidRPr="00D51B7D">
        <w:rPr>
          <w:rFonts w:ascii="Cambria" w:hAnsi="Cambria"/>
          <w:b/>
          <w:sz w:val="40"/>
          <w:szCs w:val="40"/>
          <w:lang w:val="uk-UA"/>
        </w:rPr>
        <w:t>-</w:t>
      </w:r>
      <w:r w:rsidR="00121D89" w:rsidRPr="00D51B7D">
        <w:rPr>
          <w:rFonts w:ascii="Cambria" w:hAnsi="Cambria" w:cs="MagistralBlackC"/>
          <w:b/>
          <w:sz w:val="40"/>
          <w:szCs w:val="40"/>
          <w:lang w:val="uk-UA"/>
        </w:rPr>
        <w:t>АНАЛ</w:t>
      </w:r>
      <w:r w:rsidR="00121D89" w:rsidRPr="00D51B7D">
        <w:rPr>
          <w:rFonts w:ascii="Cambria" w:hAnsi="Cambria" w:cs="Arial"/>
          <w:b/>
          <w:sz w:val="40"/>
          <w:szCs w:val="40"/>
          <w:lang w:val="uk-UA"/>
        </w:rPr>
        <w:t>І</w:t>
      </w:r>
      <w:r w:rsidR="00121D89" w:rsidRPr="00D51B7D">
        <w:rPr>
          <w:rFonts w:ascii="Cambria" w:hAnsi="Cambria" w:cs="MagistralBlackC"/>
          <w:b/>
          <w:sz w:val="40"/>
          <w:szCs w:val="40"/>
          <w:lang w:val="uk-UA"/>
        </w:rPr>
        <w:t>ТИЧН</w:t>
      </w:r>
      <w:r w:rsidR="00121D89" w:rsidRPr="00D51B7D">
        <w:rPr>
          <w:rFonts w:ascii="Cambria" w:hAnsi="Cambria" w:cs="Arial"/>
          <w:b/>
          <w:sz w:val="40"/>
          <w:szCs w:val="40"/>
          <w:lang w:val="uk-UA"/>
        </w:rPr>
        <w:t>І</w:t>
      </w:r>
      <w:r w:rsidR="00121D89" w:rsidRPr="00D51B7D">
        <w:rPr>
          <w:rFonts w:ascii="Cambria" w:hAnsi="Cambria"/>
          <w:b/>
          <w:sz w:val="40"/>
          <w:szCs w:val="40"/>
          <w:lang w:val="uk-UA"/>
        </w:rPr>
        <w:t xml:space="preserve"> </w:t>
      </w:r>
      <w:r w:rsidR="00121D89" w:rsidRPr="00D51B7D">
        <w:rPr>
          <w:rFonts w:ascii="Cambria" w:hAnsi="Cambria" w:cs="MagistralBlackC"/>
          <w:b/>
          <w:sz w:val="40"/>
          <w:szCs w:val="40"/>
          <w:lang w:val="uk-UA"/>
        </w:rPr>
        <w:t>МАТЕР</w:t>
      </w:r>
      <w:r w:rsidR="00121D89" w:rsidRPr="00D51B7D">
        <w:rPr>
          <w:rFonts w:ascii="Cambria" w:hAnsi="Cambria" w:cs="Arial"/>
          <w:b/>
          <w:sz w:val="40"/>
          <w:szCs w:val="40"/>
          <w:lang w:val="uk-UA"/>
        </w:rPr>
        <w:t>І</w:t>
      </w:r>
      <w:r w:rsidR="00121D89" w:rsidRPr="00D51B7D">
        <w:rPr>
          <w:rFonts w:ascii="Cambria" w:hAnsi="Cambria" w:cs="MagistralBlackC"/>
          <w:b/>
          <w:sz w:val="40"/>
          <w:szCs w:val="40"/>
          <w:lang w:val="uk-UA"/>
        </w:rPr>
        <w:t>АЛИ</w:t>
      </w:r>
    </w:p>
    <w:p w:rsidR="00121D89" w:rsidRPr="00D51B7D" w:rsidRDefault="00121D89" w:rsidP="00121D89">
      <w:pPr>
        <w:jc w:val="center"/>
        <w:rPr>
          <w:rFonts w:ascii="Cambria" w:hAnsi="Cambria"/>
          <w:b/>
          <w:sz w:val="40"/>
          <w:szCs w:val="40"/>
          <w:lang w:val="uk-UA"/>
        </w:rPr>
      </w:pPr>
    </w:p>
    <w:p w:rsidR="00121D89" w:rsidRPr="00D51B7D" w:rsidRDefault="00121D89" w:rsidP="00121D89">
      <w:pPr>
        <w:jc w:val="center"/>
        <w:rPr>
          <w:rFonts w:ascii="Cambria" w:hAnsi="Cambria"/>
          <w:b/>
          <w:sz w:val="36"/>
          <w:szCs w:val="36"/>
          <w:lang w:val="uk-UA"/>
        </w:rPr>
      </w:pPr>
      <w:r w:rsidRPr="00D51B7D">
        <w:rPr>
          <w:rFonts w:ascii="Cambria" w:hAnsi="Cambria" w:cs="Arial"/>
          <w:b/>
          <w:sz w:val="36"/>
          <w:szCs w:val="36"/>
          <w:lang w:val="uk-UA"/>
        </w:rPr>
        <w:t>І</w:t>
      </w:r>
      <w:r w:rsidRPr="00D51B7D">
        <w:rPr>
          <w:rFonts w:ascii="Cambria" w:hAnsi="Cambria" w:cs="MagistralBlackC"/>
          <w:b/>
          <w:sz w:val="36"/>
          <w:szCs w:val="36"/>
          <w:lang w:val="uk-UA"/>
        </w:rPr>
        <w:t>нтелектуальні</w:t>
      </w:r>
      <w:r w:rsidRPr="00D51B7D">
        <w:rPr>
          <w:rFonts w:ascii="Cambria" w:hAnsi="Cambria"/>
          <w:b/>
          <w:sz w:val="36"/>
          <w:szCs w:val="36"/>
          <w:lang w:val="uk-UA"/>
        </w:rPr>
        <w:t xml:space="preserve"> </w:t>
      </w:r>
      <w:r w:rsidRPr="00D51B7D">
        <w:rPr>
          <w:rFonts w:ascii="Cambria" w:hAnsi="Cambria" w:cs="MagistralBlackC"/>
          <w:b/>
          <w:sz w:val="36"/>
          <w:szCs w:val="36"/>
          <w:lang w:val="uk-UA"/>
        </w:rPr>
        <w:t>конкурси</w:t>
      </w:r>
      <w:r w:rsidRPr="00D51B7D">
        <w:rPr>
          <w:rFonts w:ascii="Cambria" w:hAnsi="Cambria"/>
          <w:b/>
          <w:sz w:val="36"/>
          <w:szCs w:val="36"/>
          <w:lang w:val="uk-UA"/>
        </w:rPr>
        <w:t xml:space="preserve"> </w:t>
      </w:r>
      <w:r w:rsidR="0065603D" w:rsidRPr="00D51B7D">
        <w:rPr>
          <w:rFonts w:ascii="Cambria" w:hAnsi="Cambria"/>
          <w:b/>
          <w:sz w:val="36"/>
          <w:szCs w:val="36"/>
          <w:lang w:val="uk-UA"/>
        </w:rPr>
        <w:t>–</w:t>
      </w:r>
      <w:r w:rsidR="009A0113" w:rsidRPr="00D51B7D">
        <w:rPr>
          <w:rFonts w:ascii="Cambria" w:hAnsi="Cambria"/>
          <w:b/>
          <w:sz w:val="36"/>
          <w:szCs w:val="36"/>
          <w:lang w:val="uk-UA"/>
        </w:rPr>
        <w:t xml:space="preserve"> 2015</w:t>
      </w:r>
    </w:p>
    <w:p w:rsidR="00121D89" w:rsidRPr="00D51B7D" w:rsidRDefault="00121D89" w:rsidP="00121D89">
      <w:pPr>
        <w:jc w:val="center"/>
        <w:rPr>
          <w:rFonts w:ascii="MagistralBlackC" w:hAnsi="MagistralBlackC"/>
          <w:b/>
          <w:sz w:val="36"/>
          <w:szCs w:val="36"/>
          <w:lang w:val="uk-UA"/>
        </w:rPr>
      </w:pPr>
    </w:p>
    <w:p w:rsidR="00121D89" w:rsidRPr="00D51B7D" w:rsidRDefault="00121D89" w:rsidP="00121D89">
      <w:pPr>
        <w:jc w:val="center"/>
        <w:rPr>
          <w:b/>
          <w:sz w:val="30"/>
          <w:szCs w:val="30"/>
          <w:lang w:val="uk-UA"/>
        </w:rPr>
      </w:pPr>
    </w:p>
    <w:p w:rsidR="00121D89" w:rsidRPr="00D51B7D" w:rsidRDefault="00121D89" w:rsidP="00121D89">
      <w:pPr>
        <w:spacing w:line="360" w:lineRule="auto"/>
        <w:jc w:val="center"/>
        <w:rPr>
          <w:b/>
          <w:sz w:val="30"/>
          <w:szCs w:val="30"/>
          <w:lang w:val="uk-UA"/>
        </w:rPr>
      </w:pPr>
      <w:r w:rsidRPr="00D51B7D">
        <w:rPr>
          <w:b/>
          <w:sz w:val="30"/>
          <w:szCs w:val="30"/>
          <w:lang w:val="uk-UA"/>
        </w:rPr>
        <w:t>Міжнародний математичний конкурс «Кенгуру»</w:t>
      </w:r>
    </w:p>
    <w:p w:rsidR="00121D89" w:rsidRPr="00D51B7D" w:rsidRDefault="00AE3E7E" w:rsidP="00121D89">
      <w:pPr>
        <w:spacing w:line="360" w:lineRule="auto"/>
        <w:jc w:val="center"/>
        <w:rPr>
          <w:b/>
          <w:sz w:val="30"/>
          <w:szCs w:val="30"/>
          <w:lang w:val="uk-UA"/>
        </w:rPr>
      </w:pPr>
      <w:r w:rsidRPr="00D51B7D">
        <w:rPr>
          <w:b/>
          <w:sz w:val="30"/>
          <w:szCs w:val="30"/>
          <w:lang w:val="uk-UA"/>
        </w:rPr>
        <w:t xml:space="preserve">Міжнародний </w:t>
      </w:r>
      <w:r w:rsidR="00121D89" w:rsidRPr="00D51B7D">
        <w:rPr>
          <w:b/>
          <w:sz w:val="30"/>
          <w:szCs w:val="30"/>
          <w:lang w:val="uk-UA"/>
        </w:rPr>
        <w:t>природничий конкурс «Колосок»</w:t>
      </w:r>
    </w:p>
    <w:p w:rsidR="00121D89" w:rsidRPr="00D51B7D" w:rsidRDefault="00121D89" w:rsidP="00121D89">
      <w:pPr>
        <w:spacing w:line="360" w:lineRule="auto"/>
        <w:jc w:val="center"/>
        <w:rPr>
          <w:b/>
          <w:sz w:val="30"/>
          <w:szCs w:val="30"/>
          <w:lang w:val="uk-UA"/>
        </w:rPr>
      </w:pPr>
      <w:r w:rsidRPr="00D51B7D">
        <w:rPr>
          <w:b/>
          <w:sz w:val="30"/>
          <w:szCs w:val="30"/>
          <w:lang w:val="uk-UA"/>
        </w:rPr>
        <w:t>Всеукраїнський фізичний конкурс «Левеня»</w:t>
      </w:r>
    </w:p>
    <w:p w:rsidR="00121D89" w:rsidRPr="00D51B7D" w:rsidRDefault="00121D89" w:rsidP="00121D89">
      <w:pPr>
        <w:spacing w:line="360" w:lineRule="auto"/>
        <w:jc w:val="center"/>
        <w:rPr>
          <w:b/>
          <w:sz w:val="30"/>
          <w:szCs w:val="30"/>
          <w:lang w:val="uk-UA"/>
        </w:rPr>
      </w:pPr>
      <w:r w:rsidRPr="00D51B7D">
        <w:rPr>
          <w:b/>
          <w:sz w:val="30"/>
          <w:szCs w:val="30"/>
          <w:lang w:val="uk-UA"/>
        </w:rPr>
        <w:t>Міжнародний конкурс з інформатики «Бобер»</w:t>
      </w:r>
    </w:p>
    <w:p w:rsidR="00121D89" w:rsidRPr="00D51B7D" w:rsidRDefault="00121D89" w:rsidP="00121D89">
      <w:pPr>
        <w:jc w:val="center"/>
        <w:rPr>
          <w:b/>
          <w:sz w:val="30"/>
          <w:szCs w:val="30"/>
          <w:lang w:val="uk-UA"/>
        </w:rPr>
      </w:pPr>
    </w:p>
    <w:p w:rsidR="00121D89" w:rsidRPr="00D51B7D" w:rsidRDefault="00121D89" w:rsidP="00121D89">
      <w:pPr>
        <w:jc w:val="center"/>
        <w:rPr>
          <w:b/>
          <w:sz w:val="30"/>
          <w:szCs w:val="30"/>
          <w:lang w:val="uk-UA"/>
        </w:rPr>
      </w:pPr>
    </w:p>
    <w:p w:rsidR="00121D89" w:rsidRPr="00D51B7D" w:rsidRDefault="00121D89" w:rsidP="00121D89">
      <w:pPr>
        <w:jc w:val="center"/>
        <w:rPr>
          <w:b/>
          <w:i/>
          <w:sz w:val="30"/>
          <w:szCs w:val="30"/>
          <w:lang w:val="uk-UA"/>
        </w:rPr>
      </w:pPr>
    </w:p>
    <w:p w:rsidR="00121D89" w:rsidRPr="00D51B7D" w:rsidRDefault="00121D89" w:rsidP="00121D89">
      <w:pPr>
        <w:jc w:val="center"/>
        <w:rPr>
          <w:b/>
          <w:i/>
          <w:sz w:val="30"/>
          <w:szCs w:val="30"/>
          <w:lang w:val="uk-UA"/>
        </w:rPr>
      </w:pPr>
      <w:r w:rsidRPr="00D51B7D">
        <w:rPr>
          <w:b/>
          <w:i/>
          <w:sz w:val="30"/>
          <w:szCs w:val="30"/>
          <w:lang w:val="uk-UA"/>
        </w:rPr>
        <w:t>у діаграмах і таблицях</w:t>
      </w:r>
    </w:p>
    <w:p w:rsidR="00121D89" w:rsidRPr="00D51B7D" w:rsidRDefault="00121D89" w:rsidP="00121D89">
      <w:pPr>
        <w:jc w:val="center"/>
        <w:rPr>
          <w:b/>
          <w:sz w:val="30"/>
          <w:szCs w:val="30"/>
          <w:lang w:val="uk-UA"/>
        </w:rPr>
      </w:pPr>
    </w:p>
    <w:p w:rsidR="00121D89" w:rsidRPr="00D51B7D" w:rsidRDefault="00121D89" w:rsidP="00121D89">
      <w:pPr>
        <w:jc w:val="center"/>
        <w:rPr>
          <w:b/>
          <w:sz w:val="30"/>
          <w:szCs w:val="30"/>
          <w:lang w:val="uk-UA"/>
        </w:rPr>
      </w:pPr>
    </w:p>
    <w:p w:rsidR="00121D89" w:rsidRPr="00D51B7D" w:rsidRDefault="00121D89" w:rsidP="00121D89">
      <w:pPr>
        <w:jc w:val="center"/>
        <w:rPr>
          <w:b/>
          <w:sz w:val="30"/>
          <w:szCs w:val="30"/>
          <w:lang w:val="uk-UA"/>
        </w:rPr>
      </w:pPr>
    </w:p>
    <w:p w:rsidR="00121D89" w:rsidRPr="00D51B7D" w:rsidRDefault="00121D89" w:rsidP="00121D89">
      <w:pPr>
        <w:jc w:val="center"/>
        <w:rPr>
          <w:b/>
          <w:sz w:val="30"/>
          <w:szCs w:val="30"/>
          <w:lang w:val="uk-UA"/>
        </w:rPr>
      </w:pPr>
    </w:p>
    <w:p w:rsidR="00121D89" w:rsidRPr="00D51B7D" w:rsidRDefault="00121D89" w:rsidP="00121D89">
      <w:pPr>
        <w:jc w:val="center"/>
        <w:rPr>
          <w:b/>
          <w:sz w:val="30"/>
          <w:szCs w:val="30"/>
          <w:lang w:val="uk-UA"/>
        </w:rPr>
      </w:pPr>
    </w:p>
    <w:p w:rsidR="00A26282" w:rsidRPr="00D51B7D" w:rsidRDefault="00A26282" w:rsidP="00121D89">
      <w:pPr>
        <w:jc w:val="center"/>
        <w:rPr>
          <w:b/>
          <w:sz w:val="30"/>
          <w:szCs w:val="30"/>
          <w:lang w:val="uk-UA"/>
        </w:rPr>
      </w:pPr>
    </w:p>
    <w:p w:rsidR="00A26282" w:rsidRPr="00D51B7D" w:rsidRDefault="00A26282" w:rsidP="00121D89">
      <w:pPr>
        <w:jc w:val="center"/>
        <w:rPr>
          <w:b/>
          <w:sz w:val="30"/>
          <w:szCs w:val="30"/>
          <w:lang w:val="uk-UA"/>
        </w:rPr>
      </w:pPr>
    </w:p>
    <w:p w:rsidR="00A26282" w:rsidRPr="00D51B7D" w:rsidRDefault="00A26282" w:rsidP="00121D89">
      <w:pPr>
        <w:jc w:val="center"/>
        <w:rPr>
          <w:b/>
          <w:sz w:val="30"/>
          <w:szCs w:val="30"/>
          <w:lang w:val="uk-UA"/>
        </w:rPr>
      </w:pPr>
    </w:p>
    <w:p w:rsidR="00121D89" w:rsidRPr="00D51B7D" w:rsidRDefault="00121D89" w:rsidP="00121D89">
      <w:pPr>
        <w:jc w:val="center"/>
        <w:rPr>
          <w:b/>
          <w:sz w:val="30"/>
          <w:szCs w:val="30"/>
          <w:lang w:val="uk-UA"/>
        </w:rPr>
      </w:pPr>
    </w:p>
    <w:p w:rsidR="00121D89" w:rsidRPr="00D51B7D" w:rsidRDefault="00121D89" w:rsidP="00121D89">
      <w:pPr>
        <w:jc w:val="center"/>
        <w:rPr>
          <w:b/>
          <w:sz w:val="30"/>
          <w:szCs w:val="30"/>
          <w:lang w:val="uk-UA"/>
        </w:rPr>
      </w:pPr>
    </w:p>
    <w:p w:rsidR="00121D89" w:rsidRPr="00D51B7D" w:rsidRDefault="00121D89" w:rsidP="00121D89">
      <w:pPr>
        <w:jc w:val="center"/>
        <w:rPr>
          <w:b/>
          <w:sz w:val="30"/>
          <w:szCs w:val="30"/>
          <w:lang w:val="uk-UA"/>
        </w:rPr>
      </w:pPr>
    </w:p>
    <w:p w:rsidR="006B14E2" w:rsidRPr="00D51B7D" w:rsidRDefault="006B14E2" w:rsidP="00121D89">
      <w:pPr>
        <w:jc w:val="center"/>
        <w:rPr>
          <w:b/>
          <w:lang w:val="uk-UA"/>
        </w:rPr>
      </w:pPr>
    </w:p>
    <w:p w:rsidR="006B14E2" w:rsidRPr="00D51B7D" w:rsidRDefault="006B14E2" w:rsidP="00121D89">
      <w:pPr>
        <w:jc w:val="center"/>
        <w:rPr>
          <w:b/>
          <w:lang w:val="uk-UA"/>
        </w:rPr>
      </w:pPr>
    </w:p>
    <w:p w:rsidR="006B14E2" w:rsidRPr="00D51B7D" w:rsidRDefault="006B14E2" w:rsidP="00121D89">
      <w:pPr>
        <w:jc w:val="center"/>
        <w:rPr>
          <w:b/>
          <w:lang w:val="uk-UA"/>
        </w:rPr>
      </w:pPr>
    </w:p>
    <w:p w:rsidR="006B14E2" w:rsidRPr="00D51B7D" w:rsidRDefault="006B14E2" w:rsidP="00121D89">
      <w:pPr>
        <w:jc w:val="center"/>
        <w:rPr>
          <w:b/>
          <w:lang w:val="uk-UA"/>
        </w:rPr>
      </w:pPr>
    </w:p>
    <w:p w:rsidR="006B14E2" w:rsidRPr="00D51B7D" w:rsidRDefault="006B14E2" w:rsidP="00121D89">
      <w:pPr>
        <w:jc w:val="center"/>
        <w:rPr>
          <w:b/>
          <w:lang w:val="uk-UA"/>
        </w:rPr>
      </w:pPr>
    </w:p>
    <w:p w:rsidR="00121D89" w:rsidRPr="00D51B7D" w:rsidRDefault="00121D89" w:rsidP="00121D89">
      <w:pPr>
        <w:jc w:val="center"/>
        <w:rPr>
          <w:b/>
          <w:lang w:val="uk-UA"/>
        </w:rPr>
      </w:pPr>
      <w:r w:rsidRPr="00D51B7D">
        <w:rPr>
          <w:b/>
          <w:lang w:val="uk-UA"/>
        </w:rPr>
        <w:t xml:space="preserve">Львів </w:t>
      </w:r>
      <w:r w:rsidR="0065603D" w:rsidRPr="00D51B7D">
        <w:rPr>
          <w:b/>
          <w:lang w:val="uk-UA"/>
        </w:rPr>
        <w:t>–</w:t>
      </w:r>
      <w:r w:rsidR="009A0113" w:rsidRPr="00D51B7D">
        <w:rPr>
          <w:b/>
          <w:lang w:val="uk-UA"/>
        </w:rPr>
        <w:t xml:space="preserve"> 2015</w:t>
      </w:r>
    </w:p>
    <w:tbl>
      <w:tblPr>
        <w:tblW w:w="9639" w:type="dxa"/>
        <w:tblInd w:w="108" w:type="dxa"/>
        <w:tblLook w:val="01E0" w:firstRow="1" w:lastRow="1" w:firstColumn="1" w:lastColumn="1" w:noHBand="0" w:noVBand="0"/>
      </w:tblPr>
      <w:tblGrid>
        <w:gridCol w:w="1972"/>
        <w:gridCol w:w="7667"/>
      </w:tblGrid>
      <w:tr w:rsidR="003C443E" w:rsidRPr="00D51B7D" w:rsidTr="006B14E2">
        <w:tc>
          <w:tcPr>
            <w:tcW w:w="1972" w:type="dxa"/>
          </w:tcPr>
          <w:p w:rsidR="006B14E2" w:rsidRPr="00D51B7D" w:rsidRDefault="006B14E2" w:rsidP="00EC6FD7">
            <w:pPr>
              <w:rPr>
                <w:sz w:val="26"/>
                <w:szCs w:val="26"/>
                <w:lang w:val="uk-UA"/>
              </w:rPr>
            </w:pPr>
          </w:p>
          <w:p w:rsidR="003C443E" w:rsidRPr="00D51B7D" w:rsidRDefault="009A0113" w:rsidP="00EC6FD7">
            <w:pPr>
              <w:rPr>
                <w:sz w:val="26"/>
                <w:szCs w:val="26"/>
                <w:lang w:val="uk-UA"/>
              </w:rPr>
            </w:pPr>
            <w:r w:rsidRPr="00D51B7D">
              <w:rPr>
                <w:sz w:val="26"/>
                <w:szCs w:val="26"/>
                <w:lang w:val="uk-UA"/>
              </w:rPr>
              <w:t>Відповідальні</w:t>
            </w:r>
          </w:p>
          <w:p w:rsidR="00121D89" w:rsidRPr="00D51B7D" w:rsidRDefault="00121D89" w:rsidP="00EC6FD7">
            <w:pPr>
              <w:rPr>
                <w:sz w:val="26"/>
                <w:szCs w:val="26"/>
                <w:lang w:val="uk-UA"/>
              </w:rPr>
            </w:pPr>
            <w:r w:rsidRPr="00D51B7D">
              <w:rPr>
                <w:sz w:val="26"/>
                <w:szCs w:val="26"/>
                <w:lang w:val="uk-UA"/>
              </w:rPr>
              <w:t xml:space="preserve"> за випуск</w:t>
            </w:r>
            <w:r w:rsidR="00EC6FD7" w:rsidRPr="00D51B7D">
              <w:rPr>
                <w:sz w:val="26"/>
                <w:szCs w:val="26"/>
                <w:lang w:val="uk-UA"/>
              </w:rPr>
              <w:t>:</w:t>
            </w:r>
          </w:p>
        </w:tc>
        <w:tc>
          <w:tcPr>
            <w:tcW w:w="7667" w:type="dxa"/>
          </w:tcPr>
          <w:p w:rsidR="006B14E2" w:rsidRPr="00D51B7D" w:rsidRDefault="006B14E2" w:rsidP="009648D5">
            <w:pPr>
              <w:jc w:val="both"/>
              <w:rPr>
                <w:b/>
                <w:sz w:val="26"/>
                <w:szCs w:val="26"/>
                <w:lang w:val="uk-UA"/>
              </w:rPr>
            </w:pPr>
          </w:p>
          <w:p w:rsidR="00121D89" w:rsidRPr="00D51B7D" w:rsidRDefault="00AE3E7E" w:rsidP="009648D5">
            <w:pPr>
              <w:jc w:val="both"/>
              <w:rPr>
                <w:b/>
                <w:sz w:val="26"/>
                <w:szCs w:val="26"/>
                <w:lang w:val="uk-UA"/>
              </w:rPr>
            </w:pPr>
            <w:r w:rsidRPr="00D51B7D">
              <w:rPr>
                <w:b/>
                <w:sz w:val="26"/>
                <w:szCs w:val="26"/>
                <w:lang w:val="uk-UA"/>
              </w:rPr>
              <w:t xml:space="preserve">О. </w:t>
            </w:r>
            <w:proofErr w:type="spellStart"/>
            <w:r w:rsidRPr="00D51B7D">
              <w:rPr>
                <w:b/>
                <w:sz w:val="26"/>
                <w:szCs w:val="26"/>
                <w:lang w:val="uk-UA"/>
              </w:rPr>
              <w:t>Небожук</w:t>
            </w:r>
            <w:proofErr w:type="spellEnd"/>
            <w:r w:rsidR="00EB1459" w:rsidRPr="00D51B7D">
              <w:rPr>
                <w:sz w:val="26"/>
                <w:szCs w:val="26"/>
                <w:lang w:val="uk-UA"/>
              </w:rPr>
              <w:t>,</w:t>
            </w:r>
            <w:r w:rsidR="00E16A14" w:rsidRPr="00D51B7D">
              <w:rPr>
                <w:b/>
                <w:sz w:val="26"/>
                <w:szCs w:val="26"/>
                <w:lang w:val="uk-UA"/>
              </w:rPr>
              <w:t xml:space="preserve"> </w:t>
            </w:r>
            <w:r w:rsidR="00EA22D4" w:rsidRPr="00D51B7D">
              <w:rPr>
                <w:sz w:val="26"/>
                <w:szCs w:val="26"/>
                <w:lang w:val="uk-UA"/>
              </w:rPr>
              <w:t>директор департаменту освіти</w:t>
            </w:r>
            <w:r w:rsidRPr="00D51B7D">
              <w:rPr>
                <w:sz w:val="26"/>
                <w:szCs w:val="26"/>
                <w:lang w:val="uk-UA"/>
              </w:rPr>
              <w:t xml:space="preserve"> і</w:t>
            </w:r>
            <w:r w:rsidR="007C06C8" w:rsidRPr="00D51B7D">
              <w:rPr>
                <w:sz w:val="26"/>
                <w:szCs w:val="26"/>
                <w:lang w:val="uk-UA"/>
              </w:rPr>
              <w:t xml:space="preserve"> </w:t>
            </w:r>
            <w:r w:rsidR="00EA22D4" w:rsidRPr="00D51B7D">
              <w:rPr>
                <w:sz w:val="26"/>
                <w:szCs w:val="26"/>
                <w:lang w:val="uk-UA"/>
              </w:rPr>
              <w:t>науки</w:t>
            </w:r>
            <w:r w:rsidR="007C06C8" w:rsidRPr="00D51B7D">
              <w:rPr>
                <w:sz w:val="26"/>
                <w:szCs w:val="26"/>
                <w:lang w:val="uk-UA"/>
              </w:rPr>
              <w:t xml:space="preserve"> </w:t>
            </w:r>
            <w:r w:rsidR="00EA22D4" w:rsidRPr="00D51B7D">
              <w:rPr>
                <w:sz w:val="26"/>
                <w:szCs w:val="26"/>
                <w:lang w:val="uk-UA"/>
              </w:rPr>
              <w:t>Львівської обласної державної адміністрації</w:t>
            </w:r>
            <w:r w:rsidR="00EB1459" w:rsidRPr="00D51B7D">
              <w:rPr>
                <w:sz w:val="26"/>
                <w:szCs w:val="26"/>
                <w:lang w:val="uk-UA"/>
              </w:rPr>
              <w:t>;</w:t>
            </w:r>
          </w:p>
          <w:p w:rsidR="00121D89" w:rsidRPr="00D51B7D" w:rsidRDefault="007C06C8" w:rsidP="009648D5">
            <w:pPr>
              <w:jc w:val="both"/>
              <w:rPr>
                <w:sz w:val="26"/>
                <w:szCs w:val="26"/>
                <w:lang w:val="uk-UA"/>
              </w:rPr>
            </w:pPr>
            <w:r w:rsidRPr="00D51B7D">
              <w:rPr>
                <w:b/>
                <w:sz w:val="26"/>
                <w:szCs w:val="26"/>
                <w:lang w:val="uk-UA"/>
              </w:rPr>
              <w:t>С. Книшик</w:t>
            </w:r>
            <w:r w:rsidR="00121D89" w:rsidRPr="00D51B7D">
              <w:rPr>
                <w:sz w:val="26"/>
                <w:szCs w:val="26"/>
                <w:lang w:val="uk-UA"/>
              </w:rPr>
              <w:t xml:space="preserve">, </w:t>
            </w:r>
            <w:r w:rsidR="00EB1459" w:rsidRPr="00D51B7D">
              <w:rPr>
                <w:sz w:val="26"/>
                <w:szCs w:val="26"/>
                <w:lang w:val="uk-UA"/>
              </w:rPr>
              <w:t>начальник</w:t>
            </w:r>
            <w:r w:rsidR="006143A3" w:rsidRPr="00D51B7D">
              <w:rPr>
                <w:sz w:val="26"/>
                <w:szCs w:val="26"/>
                <w:lang w:val="uk-UA"/>
              </w:rPr>
              <w:t xml:space="preserve"> управління</w:t>
            </w:r>
            <w:r w:rsidR="00AE3E7E" w:rsidRPr="00D51B7D">
              <w:rPr>
                <w:sz w:val="26"/>
                <w:szCs w:val="26"/>
                <w:lang w:val="uk-UA"/>
              </w:rPr>
              <w:t xml:space="preserve"> департаменту освіти і</w:t>
            </w:r>
            <w:r w:rsidRPr="00D51B7D">
              <w:rPr>
                <w:sz w:val="26"/>
                <w:szCs w:val="26"/>
                <w:lang w:val="uk-UA"/>
              </w:rPr>
              <w:t xml:space="preserve"> науки Львівської обласної державної адміністрації</w:t>
            </w:r>
            <w:r w:rsidR="00EB1459" w:rsidRPr="00D51B7D">
              <w:rPr>
                <w:sz w:val="26"/>
                <w:szCs w:val="26"/>
                <w:lang w:val="uk-UA"/>
              </w:rPr>
              <w:t>.</w:t>
            </w:r>
          </w:p>
          <w:p w:rsidR="00121D89" w:rsidRPr="00D51B7D" w:rsidRDefault="00121D89" w:rsidP="009648D5">
            <w:pPr>
              <w:rPr>
                <w:sz w:val="26"/>
                <w:szCs w:val="26"/>
                <w:lang w:val="uk-UA"/>
              </w:rPr>
            </w:pPr>
          </w:p>
        </w:tc>
      </w:tr>
      <w:tr w:rsidR="003C443E" w:rsidRPr="00D51B7D" w:rsidTr="006B14E2">
        <w:tc>
          <w:tcPr>
            <w:tcW w:w="1972" w:type="dxa"/>
          </w:tcPr>
          <w:p w:rsidR="003C443E" w:rsidRPr="00D51B7D" w:rsidRDefault="00121D89" w:rsidP="00EC6FD7">
            <w:pPr>
              <w:rPr>
                <w:sz w:val="26"/>
                <w:szCs w:val="26"/>
                <w:lang w:val="uk-UA"/>
              </w:rPr>
            </w:pPr>
            <w:r w:rsidRPr="00D51B7D">
              <w:rPr>
                <w:sz w:val="26"/>
                <w:szCs w:val="26"/>
                <w:lang w:val="uk-UA"/>
              </w:rPr>
              <w:t xml:space="preserve">Матеріали </w:t>
            </w:r>
          </w:p>
          <w:p w:rsidR="00121D89" w:rsidRPr="00D51B7D" w:rsidRDefault="00EC6FD7" w:rsidP="00EC6FD7">
            <w:pPr>
              <w:rPr>
                <w:sz w:val="26"/>
                <w:szCs w:val="26"/>
                <w:lang w:val="uk-UA"/>
              </w:rPr>
            </w:pPr>
            <w:r w:rsidRPr="00D51B7D">
              <w:rPr>
                <w:sz w:val="26"/>
                <w:szCs w:val="26"/>
                <w:lang w:val="uk-UA"/>
              </w:rPr>
              <w:t>п</w:t>
            </w:r>
            <w:r w:rsidR="00121D89" w:rsidRPr="00D51B7D">
              <w:rPr>
                <w:sz w:val="26"/>
                <w:szCs w:val="26"/>
                <w:lang w:val="uk-UA"/>
              </w:rPr>
              <w:t>ідготували</w:t>
            </w:r>
            <w:r w:rsidRPr="00D51B7D">
              <w:rPr>
                <w:sz w:val="26"/>
                <w:szCs w:val="26"/>
                <w:lang w:val="uk-UA"/>
              </w:rPr>
              <w:t>:</w:t>
            </w:r>
          </w:p>
        </w:tc>
        <w:tc>
          <w:tcPr>
            <w:tcW w:w="7667" w:type="dxa"/>
          </w:tcPr>
          <w:p w:rsidR="00121D89" w:rsidRPr="00D51B7D" w:rsidRDefault="00121D89" w:rsidP="009648D5">
            <w:pPr>
              <w:jc w:val="both"/>
              <w:rPr>
                <w:sz w:val="26"/>
                <w:szCs w:val="26"/>
                <w:lang w:val="uk-UA"/>
              </w:rPr>
            </w:pPr>
            <w:r w:rsidRPr="00D51B7D">
              <w:rPr>
                <w:b/>
                <w:sz w:val="26"/>
                <w:szCs w:val="26"/>
                <w:lang w:val="uk-UA"/>
              </w:rPr>
              <w:t>М.</w:t>
            </w:r>
            <w:proofErr w:type="spellStart"/>
            <w:r w:rsidRPr="00D51B7D">
              <w:rPr>
                <w:b/>
                <w:sz w:val="26"/>
                <w:szCs w:val="26"/>
                <w:lang w:val="uk-UA"/>
              </w:rPr>
              <w:t>Зелез</w:t>
            </w:r>
            <w:proofErr w:type="spellEnd"/>
            <w:r w:rsidRPr="00D51B7D">
              <w:rPr>
                <w:sz w:val="26"/>
                <w:szCs w:val="26"/>
                <w:lang w:val="uk-UA"/>
              </w:rPr>
              <w:t xml:space="preserve">, </w:t>
            </w:r>
            <w:r w:rsidR="009A0113" w:rsidRPr="00D51B7D">
              <w:rPr>
                <w:sz w:val="26"/>
                <w:szCs w:val="26"/>
                <w:lang w:val="uk-UA"/>
              </w:rPr>
              <w:t xml:space="preserve">фахівець ІІ категорії ресурсного центру матеріальних фондів при </w:t>
            </w:r>
            <w:r w:rsidR="00B536BC" w:rsidRPr="00D51B7D">
              <w:rPr>
                <w:sz w:val="26"/>
                <w:szCs w:val="26"/>
                <w:lang w:val="uk-UA"/>
              </w:rPr>
              <w:t>департам</w:t>
            </w:r>
            <w:r w:rsidR="009A0113" w:rsidRPr="00D51B7D">
              <w:rPr>
                <w:sz w:val="26"/>
                <w:szCs w:val="26"/>
                <w:lang w:val="uk-UA"/>
              </w:rPr>
              <w:t>енті</w:t>
            </w:r>
            <w:r w:rsidR="00AE3E7E" w:rsidRPr="00D51B7D">
              <w:rPr>
                <w:sz w:val="26"/>
                <w:szCs w:val="26"/>
                <w:lang w:val="uk-UA"/>
              </w:rPr>
              <w:t xml:space="preserve"> освіти і</w:t>
            </w:r>
            <w:r w:rsidR="00B536BC" w:rsidRPr="00D51B7D">
              <w:rPr>
                <w:sz w:val="26"/>
                <w:szCs w:val="26"/>
                <w:lang w:val="uk-UA"/>
              </w:rPr>
              <w:t xml:space="preserve"> науки Львівської обласної державної адміністрації, </w:t>
            </w:r>
            <w:r w:rsidRPr="00D51B7D">
              <w:rPr>
                <w:sz w:val="26"/>
                <w:szCs w:val="26"/>
                <w:lang w:val="uk-UA"/>
              </w:rPr>
              <w:t>координатор Міжнародних</w:t>
            </w:r>
            <w:r w:rsidR="00AE3E7E" w:rsidRPr="00D51B7D">
              <w:rPr>
                <w:sz w:val="26"/>
                <w:szCs w:val="26"/>
                <w:lang w:val="uk-UA"/>
              </w:rPr>
              <w:t xml:space="preserve"> конкурсів:</w:t>
            </w:r>
            <w:r w:rsidRPr="00D51B7D">
              <w:rPr>
                <w:sz w:val="26"/>
                <w:szCs w:val="26"/>
                <w:lang w:val="uk-UA"/>
              </w:rPr>
              <w:t xml:space="preserve"> математичного «Кенгуру»</w:t>
            </w:r>
            <w:r w:rsidR="00AE3E7E" w:rsidRPr="00D51B7D">
              <w:rPr>
                <w:sz w:val="26"/>
                <w:szCs w:val="26"/>
                <w:lang w:val="uk-UA"/>
              </w:rPr>
              <w:t xml:space="preserve"> та</w:t>
            </w:r>
            <w:r w:rsidRPr="00D51B7D">
              <w:rPr>
                <w:sz w:val="26"/>
                <w:szCs w:val="26"/>
                <w:lang w:val="uk-UA"/>
              </w:rPr>
              <w:t xml:space="preserve"> інформати</w:t>
            </w:r>
            <w:r w:rsidR="00B536BC" w:rsidRPr="00D51B7D">
              <w:rPr>
                <w:sz w:val="26"/>
                <w:szCs w:val="26"/>
                <w:lang w:val="uk-UA"/>
              </w:rPr>
              <w:t>ки «Бобер»</w:t>
            </w:r>
            <w:r w:rsidR="00AE3E7E" w:rsidRPr="00D51B7D">
              <w:rPr>
                <w:sz w:val="26"/>
                <w:szCs w:val="26"/>
                <w:lang w:val="uk-UA"/>
              </w:rPr>
              <w:t>, Всеукраїнського фізичного конкурсу «Левеня»</w:t>
            </w:r>
            <w:r w:rsidR="00B536BC" w:rsidRPr="00D51B7D">
              <w:rPr>
                <w:sz w:val="26"/>
                <w:szCs w:val="26"/>
                <w:lang w:val="uk-UA"/>
              </w:rPr>
              <w:t xml:space="preserve"> у Львівській області</w:t>
            </w:r>
            <w:r w:rsidRPr="00D51B7D">
              <w:rPr>
                <w:sz w:val="26"/>
                <w:szCs w:val="26"/>
                <w:lang w:val="uk-UA"/>
              </w:rPr>
              <w:t>;</w:t>
            </w:r>
          </w:p>
          <w:p w:rsidR="00121D89" w:rsidRPr="00D51B7D" w:rsidRDefault="00121D89" w:rsidP="009648D5">
            <w:pPr>
              <w:jc w:val="both"/>
              <w:rPr>
                <w:sz w:val="26"/>
                <w:szCs w:val="26"/>
                <w:lang w:val="uk-UA"/>
              </w:rPr>
            </w:pPr>
            <w:r w:rsidRPr="00D51B7D">
              <w:rPr>
                <w:b/>
                <w:sz w:val="26"/>
                <w:szCs w:val="26"/>
                <w:lang w:val="uk-UA"/>
              </w:rPr>
              <w:t>А.</w:t>
            </w:r>
            <w:proofErr w:type="spellStart"/>
            <w:r w:rsidRPr="00D51B7D">
              <w:rPr>
                <w:b/>
                <w:sz w:val="26"/>
                <w:szCs w:val="26"/>
                <w:lang w:val="uk-UA"/>
              </w:rPr>
              <w:t>Добосевич</w:t>
            </w:r>
            <w:proofErr w:type="spellEnd"/>
            <w:r w:rsidRPr="00D51B7D">
              <w:rPr>
                <w:sz w:val="26"/>
                <w:szCs w:val="26"/>
                <w:lang w:val="uk-UA"/>
              </w:rPr>
              <w:t>, координатор Міжнародного математичного конкурсу «Кенгуру» в Україні, учитель математики Львівського фізико-математичного ліцею</w:t>
            </w:r>
            <w:r w:rsidR="00B76892" w:rsidRPr="00D51B7D">
              <w:rPr>
                <w:sz w:val="26"/>
                <w:szCs w:val="26"/>
                <w:lang w:val="uk-UA"/>
              </w:rPr>
              <w:t>-інтернату при Національному університеті імені Івана Франка</w:t>
            </w:r>
            <w:r w:rsidRPr="00D51B7D">
              <w:rPr>
                <w:sz w:val="26"/>
                <w:szCs w:val="26"/>
                <w:lang w:val="uk-UA"/>
              </w:rPr>
              <w:t>;</w:t>
            </w:r>
          </w:p>
          <w:p w:rsidR="00121D89" w:rsidRPr="00D51B7D" w:rsidRDefault="00121D89" w:rsidP="009648D5">
            <w:pPr>
              <w:jc w:val="both"/>
              <w:rPr>
                <w:sz w:val="26"/>
                <w:szCs w:val="26"/>
                <w:lang w:val="uk-UA"/>
              </w:rPr>
            </w:pPr>
            <w:r w:rsidRPr="00D51B7D">
              <w:rPr>
                <w:b/>
                <w:sz w:val="26"/>
                <w:szCs w:val="26"/>
                <w:lang w:val="uk-UA"/>
              </w:rPr>
              <w:t>Д.Біда</w:t>
            </w:r>
            <w:r w:rsidRPr="00D51B7D">
              <w:rPr>
                <w:sz w:val="26"/>
                <w:szCs w:val="26"/>
                <w:lang w:val="uk-UA"/>
              </w:rPr>
              <w:t>, координатор Міжнародного інтерактивног</w:t>
            </w:r>
            <w:r w:rsidR="006143A3" w:rsidRPr="00D51B7D">
              <w:rPr>
                <w:sz w:val="26"/>
                <w:szCs w:val="26"/>
                <w:lang w:val="uk-UA"/>
              </w:rPr>
              <w:t>о природничого конкурсу «КОЛОСОК</w:t>
            </w:r>
            <w:r w:rsidRPr="00D51B7D">
              <w:rPr>
                <w:sz w:val="26"/>
                <w:szCs w:val="26"/>
                <w:lang w:val="uk-UA"/>
              </w:rPr>
              <w:t xml:space="preserve">» в Україні і Львівській області, Заслужений учитель України, кандидат педагогічних наук, доцент кафедри </w:t>
            </w:r>
            <w:r w:rsidR="00E87CE9" w:rsidRPr="00D51B7D">
              <w:rPr>
                <w:sz w:val="26"/>
                <w:szCs w:val="26"/>
                <w:lang w:val="uk-UA"/>
              </w:rPr>
              <w:t>педагогіки</w:t>
            </w:r>
            <w:r w:rsidRPr="00D51B7D">
              <w:rPr>
                <w:sz w:val="26"/>
                <w:szCs w:val="26"/>
                <w:lang w:val="uk-UA"/>
              </w:rPr>
              <w:t xml:space="preserve"> Львівського обласного інституту післядипломної педагогічної освіти;</w:t>
            </w:r>
          </w:p>
          <w:p w:rsidR="00121D89" w:rsidRPr="00D51B7D" w:rsidRDefault="00121D89" w:rsidP="009648D5">
            <w:pPr>
              <w:jc w:val="both"/>
              <w:rPr>
                <w:sz w:val="26"/>
                <w:szCs w:val="26"/>
                <w:lang w:val="uk-UA"/>
              </w:rPr>
            </w:pPr>
            <w:r w:rsidRPr="00D51B7D">
              <w:rPr>
                <w:b/>
                <w:sz w:val="26"/>
                <w:szCs w:val="26"/>
                <w:lang w:val="uk-UA"/>
              </w:rPr>
              <w:t>В.</w:t>
            </w:r>
            <w:proofErr w:type="spellStart"/>
            <w:r w:rsidRPr="00D51B7D">
              <w:rPr>
                <w:b/>
                <w:sz w:val="26"/>
                <w:szCs w:val="26"/>
                <w:lang w:val="uk-UA"/>
              </w:rPr>
              <w:t>Алексейчук</w:t>
            </w:r>
            <w:proofErr w:type="spellEnd"/>
            <w:r w:rsidRPr="00D51B7D">
              <w:rPr>
                <w:sz w:val="26"/>
                <w:szCs w:val="26"/>
                <w:lang w:val="uk-UA"/>
              </w:rPr>
              <w:t>, координатор Всеукраїнського фізично</w:t>
            </w:r>
            <w:r w:rsidR="0067708C" w:rsidRPr="00D51B7D">
              <w:rPr>
                <w:sz w:val="26"/>
                <w:szCs w:val="26"/>
                <w:lang w:val="uk-UA"/>
              </w:rPr>
              <w:t>го конкурсу «Левеня» в Україні</w:t>
            </w:r>
            <w:r w:rsidR="00E87CE9" w:rsidRPr="00D51B7D">
              <w:rPr>
                <w:sz w:val="26"/>
                <w:szCs w:val="26"/>
                <w:lang w:val="uk-UA"/>
              </w:rPr>
              <w:t>, Заслужений учитель України, у</w:t>
            </w:r>
            <w:r w:rsidRPr="00D51B7D">
              <w:rPr>
                <w:sz w:val="26"/>
                <w:szCs w:val="26"/>
                <w:lang w:val="uk-UA"/>
              </w:rPr>
              <w:t>читель фізики Львівс</w:t>
            </w:r>
            <w:r w:rsidR="0067708C" w:rsidRPr="00D51B7D">
              <w:rPr>
                <w:sz w:val="26"/>
                <w:szCs w:val="26"/>
                <w:lang w:val="uk-UA"/>
              </w:rPr>
              <w:t>ького фізико-математичного</w:t>
            </w:r>
            <w:r w:rsidR="00B76892" w:rsidRPr="00D51B7D">
              <w:rPr>
                <w:sz w:val="26"/>
                <w:szCs w:val="26"/>
                <w:lang w:val="uk-UA"/>
              </w:rPr>
              <w:t xml:space="preserve"> ліцею-інтернату при Національному університеті імені Івана Франка</w:t>
            </w:r>
            <w:r w:rsidRPr="00D51B7D">
              <w:rPr>
                <w:sz w:val="26"/>
                <w:szCs w:val="26"/>
                <w:lang w:val="uk-UA"/>
              </w:rPr>
              <w:t>;</w:t>
            </w:r>
          </w:p>
          <w:p w:rsidR="00121D89" w:rsidRPr="00D51B7D" w:rsidRDefault="00121D89" w:rsidP="0067708C">
            <w:pPr>
              <w:jc w:val="both"/>
              <w:rPr>
                <w:sz w:val="26"/>
                <w:szCs w:val="26"/>
                <w:lang w:val="uk-UA"/>
              </w:rPr>
            </w:pPr>
            <w:r w:rsidRPr="00D51B7D">
              <w:rPr>
                <w:b/>
                <w:sz w:val="26"/>
                <w:szCs w:val="26"/>
                <w:lang w:val="uk-UA"/>
              </w:rPr>
              <w:t xml:space="preserve">Р. </w:t>
            </w:r>
            <w:proofErr w:type="spellStart"/>
            <w:r w:rsidRPr="00D51B7D">
              <w:rPr>
                <w:b/>
                <w:sz w:val="26"/>
                <w:szCs w:val="26"/>
                <w:lang w:val="uk-UA"/>
              </w:rPr>
              <w:t>Шпакович</w:t>
            </w:r>
            <w:proofErr w:type="spellEnd"/>
            <w:r w:rsidRPr="00D51B7D">
              <w:rPr>
                <w:b/>
                <w:sz w:val="26"/>
                <w:szCs w:val="26"/>
                <w:lang w:val="uk-UA"/>
              </w:rPr>
              <w:t>,</w:t>
            </w:r>
            <w:r w:rsidRPr="00D51B7D">
              <w:rPr>
                <w:sz w:val="26"/>
                <w:szCs w:val="26"/>
                <w:lang w:val="uk-UA"/>
              </w:rPr>
              <w:t xml:space="preserve"> координатор Міжнародного конкурсу з інформатики «Бобер» в Україні, учитель інформатики Львівського фізико-математичного </w:t>
            </w:r>
            <w:r w:rsidR="00B76892" w:rsidRPr="00D51B7D">
              <w:rPr>
                <w:sz w:val="26"/>
                <w:szCs w:val="26"/>
                <w:lang w:val="uk-UA"/>
              </w:rPr>
              <w:t>ліцею-інтернату при Національному університеті імені Івана Франка</w:t>
            </w:r>
            <w:r w:rsidR="008376D7" w:rsidRPr="00D51B7D">
              <w:rPr>
                <w:sz w:val="26"/>
                <w:szCs w:val="26"/>
                <w:lang w:val="uk-UA"/>
              </w:rPr>
              <w:t>.</w:t>
            </w:r>
          </w:p>
        </w:tc>
      </w:tr>
    </w:tbl>
    <w:p w:rsidR="009A03A2" w:rsidRPr="00D51B7D" w:rsidRDefault="009A03A2" w:rsidP="00121D89">
      <w:pPr>
        <w:tabs>
          <w:tab w:val="left" w:pos="1660"/>
        </w:tabs>
        <w:rPr>
          <w:sz w:val="28"/>
          <w:szCs w:val="28"/>
          <w:lang w:val="uk-UA"/>
        </w:rPr>
      </w:pPr>
    </w:p>
    <w:tbl>
      <w:tblPr>
        <w:tblW w:w="0" w:type="auto"/>
        <w:tblInd w:w="108" w:type="dxa"/>
        <w:tblLook w:val="01E0" w:firstRow="1" w:lastRow="1" w:firstColumn="1" w:lastColumn="1" w:noHBand="0" w:noVBand="0"/>
      </w:tblPr>
      <w:tblGrid>
        <w:gridCol w:w="3119"/>
        <w:gridCol w:w="6520"/>
      </w:tblGrid>
      <w:tr w:rsidR="009A03A2" w:rsidRPr="005665F6" w:rsidTr="00EC6FD7">
        <w:trPr>
          <w:trHeight w:val="1112"/>
        </w:trPr>
        <w:tc>
          <w:tcPr>
            <w:tcW w:w="3119" w:type="dxa"/>
          </w:tcPr>
          <w:p w:rsidR="009A03A2" w:rsidRPr="00D51B7D" w:rsidRDefault="009A03A2" w:rsidP="009A03A2">
            <w:pPr>
              <w:tabs>
                <w:tab w:val="left" w:pos="1660"/>
              </w:tabs>
              <w:rPr>
                <w:sz w:val="26"/>
                <w:szCs w:val="26"/>
                <w:lang w:val="uk-UA"/>
              </w:rPr>
            </w:pPr>
            <w:r w:rsidRPr="00D51B7D">
              <w:rPr>
                <w:sz w:val="26"/>
                <w:szCs w:val="26"/>
                <w:lang w:val="uk-UA"/>
              </w:rPr>
              <w:t>Комп’ютерний набір</w:t>
            </w:r>
          </w:p>
          <w:p w:rsidR="009A03A2" w:rsidRPr="00D51B7D" w:rsidRDefault="009A03A2" w:rsidP="009A03A2">
            <w:pPr>
              <w:rPr>
                <w:sz w:val="26"/>
                <w:szCs w:val="26"/>
                <w:lang w:val="uk-UA"/>
              </w:rPr>
            </w:pPr>
            <w:r w:rsidRPr="00D51B7D">
              <w:rPr>
                <w:sz w:val="26"/>
                <w:szCs w:val="26"/>
                <w:lang w:val="uk-UA"/>
              </w:rPr>
              <w:t>і макетування</w:t>
            </w:r>
            <w:r w:rsidR="00EC6FD7" w:rsidRPr="00D51B7D">
              <w:rPr>
                <w:sz w:val="26"/>
                <w:szCs w:val="26"/>
                <w:lang w:val="uk-UA"/>
              </w:rPr>
              <w:t>:</w:t>
            </w:r>
          </w:p>
        </w:tc>
        <w:tc>
          <w:tcPr>
            <w:tcW w:w="6520" w:type="dxa"/>
          </w:tcPr>
          <w:p w:rsidR="009A03A2" w:rsidRPr="00D51B7D" w:rsidRDefault="009A03A2" w:rsidP="009A0113">
            <w:pPr>
              <w:jc w:val="both"/>
              <w:rPr>
                <w:sz w:val="26"/>
                <w:szCs w:val="26"/>
                <w:lang w:val="uk-UA"/>
              </w:rPr>
            </w:pPr>
            <w:r w:rsidRPr="00D51B7D">
              <w:rPr>
                <w:b/>
                <w:sz w:val="26"/>
                <w:szCs w:val="26"/>
                <w:lang w:val="uk-UA"/>
              </w:rPr>
              <w:t>М.</w:t>
            </w:r>
            <w:proofErr w:type="spellStart"/>
            <w:r w:rsidRPr="00D51B7D">
              <w:rPr>
                <w:b/>
                <w:sz w:val="26"/>
                <w:szCs w:val="26"/>
                <w:lang w:val="uk-UA"/>
              </w:rPr>
              <w:t>Зелез</w:t>
            </w:r>
            <w:proofErr w:type="spellEnd"/>
            <w:r w:rsidRPr="00D51B7D">
              <w:rPr>
                <w:sz w:val="26"/>
                <w:szCs w:val="26"/>
                <w:lang w:val="uk-UA"/>
              </w:rPr>
              <w:t xml:space="preserve">, </w:t>
            </w:r>
            <w:r w:rsidR="009A0113" w:rsidRPr="00D51B7D">
              <w:rPr>
                <w:sz w:val="26"/>
                <w:szCs w:val="26"/>
                <w:lang w:val="uk-UA"/>
              </w:rPr>
              <w:t xml:space="preserve">фахівець ІІ категорії ресурсного центру матеріальних фондів при департаменті </w:t>
            </w:r>
            <w:r w:rsidR="0067708C" w:rsidRPr="00D51B7D">
              <w:rPr>
                <w:sz w:val="26"/>
                <w:szCs w:val="26"/>
                <w:lang w:val="uk-UA"/>
              </w:rPr>
              <w:t>освіти і науки Львівської обласної державної адміністрації, координатор Міжнародних конкурсів: математичного «Кенгуру» та інформатики «Бобер», Всеукраїнського фізичного конкурсу «Левеня» у Львівській області</w:t>
            </w:r>
            <w:r w:rsidR="008376D7" w:rsidRPr="00D51B7D">
              <w:rPr>
                <w:sz w:val="26"/>
                <w:szCs w:val="26"/>
                <w:lang w:val="uk-UA"/>
              </w:rPr>
              <w:t>.</w:t>
            </w:r>
          </w:p>
        </w:tc>
      </w:tr>
    </w:tbl>
    <w:p w:rsidR="00121D89" w:rsidRPr="00D51B7D" w:rsidRDefault="00121D89" w:rsidP="00121D89">
      <w:pPr>
        <w:tabs>
          <w:tab w:val="left" w:pos="1660"/>
        </w:tabs>
        <w:rPr>
          <w:sz w:val="26"/>
          <w:szCs w:val="26"/>
          <w:lang w:val="uk-UA"/>
        </w:rPr>
      </w:pPr>
    </w:p>
    <w:p w:rsidR="00EC6FD7" w:rsidRPr="00D51B7D" w:rsidRDefault="00EC6FD7" w:rsidP="00EC6FD7">
      <w:pPr>
        <w:tabs>
          <w:tab w:val="left" w:pos="1660"/>
        </w:tabs>
        <w:jc w:val="center"/>
        <w:rPr>
          <w:sz w:val="26"/>
          <w:szCs w:val="26"/>
          <w:lang w:val="uk-UA"/>
        </w:rPr>
      </w:pPr>
      <w:r w:rsidRPr="00D51B7D">
        <w:rPr>
          <w:sz w:val="26"/>
          <w:szCs w:val="26"/>
          <w:lang w:val="uk-UA"/>
        </w:rPr>
        <w:t>Адреса: м. Львів, вул. Просвіти, 4а</w:t>
      </w:r>
    </w:p>
    <w:p w:rsidR="00121D89" w:rsidRPr="00D51B7D" w:rsidRDefault="00121D89" w:rsidP="00121D89">
      <w:pPr>
        <w:tabs>
          <w:tab w:val="left" w:pos="1660"/>
        </w:tabs>
        <w:ind w:left="4956" w:hanging="4245"/>
        <w:jc w:val="both"/>
        <w:rPr>
          <w:sz w:val="26"/>
          <w:szCs w:val="26"/>
          <w:lang w:val="uk-UA"/>
        </w:rPr>
      </w:pPr>
      <w:r w:rsidRPr="00D51B7D">
        <w:rPr>
          <w:sz w:val="26"/>
          <w:szCs w:val="26"/>
          <w:lang w:val="uk-UA"/>
        </w:rPr>
        <w:tab/>
      </w:r>
    </w:p>
    <w:p w:rsidR="00121D89" w:rsidRPr="00D51B7D" w:rsidRDefault="00121D89" w:rsidP="00121D89">
      <w:pPr>
        <w:rPr>
          <w:sz w:val="26"/>
          <w:szCs w:val="26"/>
          <w:lang w:val="uk-UA"/>
        </w:rPr>
      </w:pPr>
    </w:p>
    <w:p w:rsidR="00121D89" w:rsidRPr="00D51B7D" w:rsidRDefault="00121D89" w:rsidP="00121D89">
      <w:pPr>
        <w:rPr>
          <w:sz w:val="26"/>
          <w:szCs w:val="26"/>
          <w:lang w:val="uk-UA"/>
        </w:rPr>
      </w:pPr>
    </w:p>
    <w:tbl>
      <w:tblPr>
        <w:tblW w:w="9923" w:type="dxa"/>
        <w:tblInd w:w="108" w:type="dxa"/>
        <w:tblLook w:val="01E0" w:firstRow="1" w:lastRow="1" w:firstColumn="1" w:lastColumn="1" w:noHBand="0" w:noVBand="0"/>
      </w:tblPr>
      <w:tblGrid>
        <w:gridCol w:w="5245"/>
        <w:gridCol w:w="4678"/>
      </w:tblGrid>
      <w:tr w:rsidR="00121D89" w:rsidRPr="00D51B7D" w:rsidTr="00E067C2">
        <w:trPr>
          <w:trHeight w:val="1112"/>
        </w:trPr>
        <w:tc>
          <w:tcPr>
            <w:tcW w:w="5245" w:type="dxa"/>
          </w:tcPr>
          <w:p w:rsidR="00121D89" w:rsidRPr="00D51B7D" w:rsidRDefault="00121D89" w:rsidP="009648D5">
            <w:pPr>
              <w:rPr>
                <w:sz w:val="26"/>
                <w:szCs w:val="26"/>
                <w:lang w:val="uk-UA"/>
              </w:rPr>
            </w:pPr>
            <w:r w:rsidRPr="00D51B7D">
              <w:rPr>
                <w:sz w:val="26"/>
                <w:szCs w:val="26"/>
                <w:lang w:val="uk-UA"/>
              </w:rPr>
              <w:t xml:space="preserve">Міжнародний </w:t>
            </w:r>
            <w:r w:rsidR="008376D7" w:rsidRPr="00D51B7D">
              <w:rPr>
                <w:sz w:val="26"/>
                <w:szCs w:val="26"/>
                <w:lang w:val="uk-UA"/>
              </w:rPr>
              <w:t>математичний конкурс «Кенгуру»;</w:t>
            </w:r>
          </w:p>
          <w:p w:rsidR="00121D89" w:rsidRPr="00D51B7D" w:rsidRDefault="0065460A" w:rsidP="009648D5">
            <w:pPr>
              <w:rPr>
                <w:sz w:val="26"/>
                <w:szCs w:val="26"/>
                <w:lang w:val="uk-UA"/>
              </w:rPr>
            </w:pPr>
            <w:r w:rsidRPr="00D51B7D">
              <w:rPr>
                <w:sz w:val="26"/>
                <w:szCs w:val="26"/>
                <w:lang w:val="uk-UA"/>
              </w:rPr>
              <w:t>Міжнародний</w:t>
            </w:r>
            <w:r w:rsidR="00121D89" w:rsidRPr="00D51B7D">
              <w:rPr>
                <w:sz w:val="26"/>
                <w:szCs w:val="26"/>
                <w:lang w:val="uk-UA"/>
              </w:rPr>
              <w:t xml:space="preserve"> інтерактив</w:t>
            </w:r>
            <w:r w:rsidR="00E87CE9" w:rsidRPr="00D51B7D">
              <w:rPr>
                <w:sz w:val="26"/>
                <w:szCs w:val="26"/>
                <w:lang w:val="uk-UA"/>
              </w:rPr>
              <w:t>ний природничий конкурс «КОЛОСОК</w:t>
            </w:r>
            <w:r w:rsidR="008376D7" w:rsidRPr="00D51B7D">
              <w:rPr>
                <w:sz w:val="26"/>
                <w:szCs w:val="26"/>
                <w:lang w:val="uk-UA"/>
              </w:rPr>
              <w:t>»;</w:t>
            </w:r>
          </w:p>
          <w:p w:rsidR="0065460A" w:rsidRPr="00D51B7D" w:rsidRDefault="00121D89" w:rsidP="009648D5">
            <w:pPr>
              <w:rPr>
                <w:sz w:val="26"/>
                <w:szCs w:val="26"/>
                <w:lang w:val="uk-UA"/>
              </w:rPr>
            </w:pPr>
            <w:r w:rsidRPr="00D51B7D">
              <w:rPr>
                <w:sz w:val="26"/>
                <w:szCs w:val="26"/>
                <w:lang w:val="uk-UA"/>
              </w:rPr>
              <w:t>Всеукраїн</w:t>
            </w:r>
            <w:r w:rsidR="008376D7" w:rsidRPr="00D51B7D">
              <w:rPr>
                <w:sz w:val="26"/>
                <w:szCs w:val="26"/>
                <w:lang w:val="uk-UA"/>
              </w:rPr>
              <w:t>ський фізичний конкурс «Левеня»;</w:t>
            </w:r>
          </w:p>
          <w:p w:rsidR="00121D89" w:rsidRPr="00D51B7D" w:rsidRDefault="00121D89" w:rsidP="009648D5">
            <w:pPr>
              <w:rPr>
                <w:sz w:val="26"/>
                <w:szCs w:val="26"/>
                <w:lang w:val="uk-UA"/>
              </w:rPr>
            </w:pPr>
            <w:r w:rsidRPr="00D51B7D">
              <w:rPr>
                <w:sz w:val="26"/>
                <w:szCs w:val="26"/>
                <w:lang w:val="uk-UA"/>
              </w:rPr>
              <w:t>Міжнародний конкурс з інформатики «Бобер»</w:t>
            </w:r>
            <w:r w:rsidR="008376D7" w:rsidRPr="00D51B7D">
              <w:rPr>
                <w:sz w:val="26"/>
                <w:szCs w:val="26"/>
                <w:lang w:val="uk-UA"/>
              </w:rPr>
              <w:t>.</w:t>
            </w:r>
          </w:p>
          <w:p w:rsidR="00121D89" w:rsidRPr="00D51B7D" w:rsidRDefault="00121D89" w:rsidP="009648D5">
            <w:pPr>
              <w:rPr>
                <w:sz w:val="26"/>
                <w:szCs w:val="26"/>
                <w:lang w:val="uk-UA"/>
              </w:rPr>
            </w:pPr>
          </w:p>
        </w:tc>
        <w:tc>
          <w:tcPr>
            <w:tcW w:w="4678" w:type="dxa"/>
          </w:tcPr>
          <w:p w:rsidR="00121D89" w:rsidRPr="00D51B7D" w:rsidRDefault="00EA22D4" w:rsidP="0067708C">
            <w:pPr>
              <w:jc w:val="both"/>
              <w:rPr>
                <w:sz w:val="26"/>
                <w:szCs w:val="26"/>
                <w:lang w:val="uk-UA"/>
              </w:rPr>
            </w:pPr>
            <w:r w:rsidRPr="00D51B7D">
              <w:rPr>
                <w:sz w:val="26"/>
                <w:szCs w:val="26"/>
                <w:lang w:val="uk-UA"/>
              </w:rPr>
              <w:t>Департамент</w:t>
            </w:r>
            <w:r w:rsidR="00121D89" w:rsidRPr="00D51B7D">
              <w:rPr>
                <w:sz w:val="26"/>
                <w:szCs w:val="26"/>
                <w:lang w:val="uk-UA"/>
              </w:rPr>
              <w:t xml:space="preserve"> </w:t>
            </w:r>
            <w:r w:rsidR="0067708C" w:rsidRPr="00D51B7D">
              <w:rPr>
                <w:sz w:val="26"/>
                <w:szCs w:val="26"/>
                <w:lang w:val="uk-UA"/>
              </w:rPr>
              <w:t>освіти і науки</w:t>
            </w:r>
            <w:r w:rsidR="007C06C8" w:rsidRPr="00D51B7D">
              <w:rPr>
                <w:sz w:val="26"/>
                <w:szCs w:val="26"/>
                <w:lang w:val="uk-UA"/>
              </w:rPr>
              <w:t xml:space="preserve"> Львівської обласної державної адміністрації</w:t>
            </w:r>
          </w:p>
        </w:tc>
      </w:tr>
    </w:tbl>
    <w:p w:rsidR="00121D89" w:rsidRPr="00D51B7D" w:rsidRDefault="00121D89" w:rsidP="00121D89">
      <w:pPr>
        <w:jc w:val="right"/>
        <w:rPr>
          <w:sz w:val="30"/>
          <w:szCs w:val="30"/>
          <w:lang w:val="uk-UA"/>
        </w:rPr>
      </w:pPr>
    </w:p>
    <w:p w:rsidR="00121D89" w:rsidRPr="00D51B7D" w:rsidRDefault="00121D89" w:rsidP="00121D89">
      <w:pPr>
        <w:jc w:val="right"/>
        <w:rPr>
          <w:sz w:val="30"/>
          <w:szCs w:val="30"/>
          <w:lang w:val="uk-UA"/>
        </w:rPr>
      </w:pPr>
    </w:p>
    <w:p w:rsidR="00121D89" w:rsidRPr="00D51B7D" w:rsidRDefault="00121D89" w:rsidP="00121D89">
      <w:pPr>
        <w:jc w:val="right"/>
        <w:rPr>
          <w:sz w:val="30"/>
          <w:szCs w:val="30"/>
          <w:lang w:val="uk-UA"/>
        </w:rPr>
      </w:pPr>
    </w:p>
    <w:p w:rsidR="00121D89" w:rsidRPr="00D51B7D" w:rsidRDefault="00121D89" w:rsidP="00121D89">
      <w:pPr>
        <w:jc w:val="right"/>
        <w:rPr>
          <w:sz w:val="30"/>
          <w:szCs w:val="30"/>
          <w:lang w:val="uk-UA"/>
        </w:rPr>
      </w:pPr>
    </w:p>
    <w:p w:rsidR="00121D89" w:rsidRPr="00D51B7D" w:rsidRDefault="00121D89" w:rsidP="00121D89">
      <w:pPr>
        <w:spacing w:before="100" w:beforeAutospacing="1" w:after="120"/>
        <w:ind w:firstLine="540"/>
        <w:jc w:val="center"/>
        <w:rPr>
          <w:b/>
          <w:sz w:val="30"/>
          <w:szCs w:val="30"/>
          <w:lang w:val="uk-UA"/>
        </w:rPr>
      </w:pPr>
      <w:r w:rsidRPr="00D51B7D">
        <w:rPr>
          <w:b/>
          <w:sz w:val="30"/>
          <w:szCs w:val="30"/>
          <w:lang w:val="uk-UA"/>
        </w:rPr>
        <w:t>З М І С Т</w:t>
      </w:r>
    </w:p>
    <w:p w:rsidR="00A26282" w:rsidRPr="00D51B7D" w:rsidRDefault="00A26282" w:rsidP="00121D89">
      <w:pPr>
        <w:spacing w:before="100" w:beforeAutospacing="1" w:after="120"/>
        <w:ind w:firstLine="540"/>
        <w:jc w:val="center"/>
        <w:rPr>
          <w:b/>
          <w:sz w:val="30"/>
          <w:szCs w:val="30"/>
          <w:lang w:val="uk-UA"/>
        </w:rPr>
      </w:pPr>
    </w:p>
    <w:tbl>
      <w:tblPr>
        <w:tblW w:w="9639" w:type="dxa"/>
        <w:tblInd w:w="108" w:type="dxa"/>
        <w:tblLook w:val="01E0" w:firstRow="1" w:lastRow="1" w:firstColumn="1" w:lastColumn="1" w:noHBand="0" w:noVBand="0"/>
      </w:tblPr>
      <w:tblGrid>
        <w:gridCol w:w="441"/>
        <w:gridCol w:w="7673"/>
        <w:gridCol w:w="1525"/>
      </w:tblGrid>
      <w:tr w:rsidR="00121D89" w:rsidRPr="00D51B7D" w:rsidTr="00DA3D23">
        <w:trPr>
          <w:trHeight w:val="859"/>
        </w:trPr>
        <w:tc>
          <w:tcPr>
            <w:tcW w:w="426" w:type="dxa"/>
          </w:tcPr>
          <w:p w:rsidR="00121D89" w:rsidRPr="00D51B7D" w:rsidRDefault="00121D89" w:rsidP="00BB5C20">
            <w:pPr>
              <w:spacing w:before="100" w:beforeAutospacing="1" w:after="120"/>
              <w:jc w:val="both"/>
              <w:rPr>
                <w:b/>
                <w:sz w:val="30"/>
                <w:szCs w:val="30"/>
                <w:lang w:val="uk-UA"/>
              </w:rPr>
            </w:pPr>
            <w:r w:rsidRPr="00D51B7D">
              <w:rPr>
                <w:b/>
                <w:sz w:val="30"/>
                <w:szCs w:val="30"/>
                <w:lang w:val="uk-UA"/>
              </w:rPr>
              <w:t>1</w:t>
            </w:r>
            <w:r w:rsidR="00A26282" w:rsidRPr="00D51B7D">
              <w:rPr>
                <w:b/>
                <w:sz w:val="30"/>
                <w:szCs w:val="30"/>
                <w:lang w:val="uk-UA"/>
              </w:rPr>
              <w:t>.</w:t>
            </w:r>
          </w:p>
        </w:tc>
        <w:tc>
          <w:tcPr>
            <w:tcW w:w="7674" w:type="dxa"/>
          </w:tcPr>
          <w:p w:rsidR="00121D89" w:rsidRPr="00D51B7D" w:rsidRDefault="00121D89" w:rsidP="00BB5C20">
            <w:pPr>
              <w:spacing w:before="100" w:beforeAutospacing="1" w:after="120"/>
              <w:rPr>
                <w:b/>
                <w:sz w:val="30"/>
                <w:szCs w:val="30"/>
                <w:lang w:val="uk-UA"/>
              </w:rPr>
            </w:pPr>
            <w:r w:rsidRPr="00D51B7D">
              <w:rPr>
                <w:b/>
                <w:sz w:val="30"/>
                <w:szCs w:val="30"/>
                <w:lang w:val="uk-UA"/>
              </w:rPr>
              <w:t>Вступ. Зведені підсумки інтелектуальних конкурсів</w:t>
            </w:r>
            <w:r w:rsidR="00A26282" w:rsidRPr="00D51B7D">
              <w:rPr>
                <w:b/>
                <w:sz w:val="30"/>
                <w:szCs w:val="30"/>
                <w:lang w:val="uk-UA"/>
              </w:rPr>
              <w:t xml:space="preserve"> …</w:t>
            </w:r>
          </w:p>
        </w:tc>
        <w:tc>
          <w:tcPr>
            <w:tcW w:w="1539" w:type="dxa"/>
          </w:tcPr>
          <w:p w:rsidR="00121D89" w:rsidRPr="00D51B7D" w:rsidRDefault="00BB5C20" w:rsidP="0072250E">
            <w:pPr>
              <w:spacing w:before="100" w:beforeAutospacing="1" w:after="120"/>
              <w:jc w:val="both"/>
              <w:rPr>
                <w:b/>
                <w:sz w:val="30"/>
                <w:szCs w:val="30"/>
                <w:lang w:val="uk-UA"/>
              </w:rPr>
            </w:pPr>
            <w:r w:rsidRPr="00D51B7D">
              <w:rPr>
                <w:b/>
                <w:sz w:val="30"/>
                <w:szCs w:val="30"/>
                <w:lang w:val="uk-UA"/>
              </w:rPr>
              <w:t>4</w:t>
            </w:r>
          </w:p>
        </w:tc>
      </w:tr>
      <w:tr w:rsidR="00121D89" w:rsidRPr="00D51B7D" w:rsidTr="00BB5C20">
        <w:trPr>
          <w:trHeight w:val="1090"/>
        </w:trPr>
        <w:tc>
          <w:tcPr>
            <w:tcW w:w="426" w:type="dxa"/>
          </w:tcPr>
          <w:p w:rsidR="00121D89" w:rsidRPr="00D51B7D" w:rsidRDefault="00121D89" w:rsidP="00BB5C20">
            <w:pPr>
              <w:spacing w:before="100" w:beforeAutospacing="1" w:after="120"/>
              <w:jc w:val="both"/>
              <w:rPr>
                <w:b/>
                <w:sz w:val="30"/>
                <w:szCs w:val="30"/>
                <w:lang w:val="uk-UA"/>
              </w:rPr>
            </w:pPr>
            <w:r w:rsidRPr="00D51B7D">
              <w:rPr>
                <w:b/>
                <w:sz w:val="30"/>
                <w:szCs w:val="30"/>
                <w:lang w:val="uk-UA"/>
              </w:rPr>
              <w:t>2</w:t>
            </w:r>
            <w:r w:rsidR="00A26282" w:rsidRPr="00D51B7D">
              <w:rPr>
                <w:b/>
                <w:sz w:val="30"/>
                <w:szCs w:val="30"/>
                <w:lang w:val="uk-UA"/>
              </w:rPr>
              <w:t>.</w:t>
            </w:r>
          </w:p>
        </w:tc>
        <w:tc>
          <w:tcPr>
            <w:tcW w:w="7674" w:type="dxa"/>
          </w:tcPr>
          <w:p w:rsidR="00121D89" w:rsidRPr="00D51B7D" w:rsidRDefault="00121D89" w:rsidP="00BB5C20">
            <w:pPr>
              <w:spacing w:before="100" w:beforeAutospacing="1" w:after="120"/>
              <w:rPr>
                <w:b/>
                <w:sz w:val="30"/>
                <w:szCs w:val="30"/>
                <w:lang w:val="uk-UA"/>
              </w:rPr>
            </w:pPr>
            <w:r w:rsidRPr="00D51B7D">
              <w:rPr>
                <w:b/>
                <w:sz w:val="30"/>
                <w:szCs w:val="30"/>
                <w:lang w:val="uk-UA"/>
              </w:rPr>
              <w:t>Підсумки Міжнародного математичного конкурсу «Кенгуру»</w:t>
            </w:r>
            <w:r w:rsidR="00A26282" w:rsidRPr="00D51B7D">
              <w:rPr>
                <w:b/>
                <w:sz w:val="30"/>
                <w:szCs w:val="30"/>
                <w:lang w:val="uk-UA"/>
              </w:rPr>
              <w:t xml:space="preserve"> …………………………………………………...</w:t>
            </w:r>
          </w:p>
        </w:tc>
        <w:tc>
          <w:tcPr>
            <w:tcW w:w="1539" w:type="dxa"/>
          </w:tcPr>
          <w:p w:rsidR="00BB5C20" w:rsidRPr="00D51B7D" w:rsidRDefault="00BB5C20" w:rsidP="0072250E">
            <w:pPr>
              <w:spacing w:before="100" w:beforeAutospacing="1" w:after="120"/>
              <w:rPr>
                <w:b/>
                <w:sz w:val="30"/>
                <w:szCs w:val="30"/>
                <w:lang w:val="uk-UA"/>
              </w:rPr>
            </w:pPr>
            <w:r w:rsidRPr="00D51B7D">
              <w:rPr>
                <w:b/>
                <w:sz w:val="30"/>
                <w:szCs w:val="30"/>
                <w:lang w:val="uk-UA"/>
              </w:rPr>
              <w:br/>
            </w:r>
            <w:r w:rsidR="00E25855" w:rsidRPr="00D51B7D">
              <w:rPr>
                <w:b/>
                <w:sz w:val="30"/>
                <w:szCs w:val="30"/>
                <w:lang w:val="uk-UA"/>
              </w:rPr>
              <w:t>7</w:t>
            </w:r>
          </w:p>
        </w:tc>
      </w:tr>
      <w:tr w:rsidR="00121D89" w:rsidRPr="00D51B7D" w:rsidTr="00BB5C20">
        <w:trPr>
          <w:trHeight w:val="1090"/>
        </w:trPr>
        <w:tc>
          <w:tcPr>
            <w:tcW w:w="426" w:type="dxa"/>
          </w:tcPr>
          <w:p w:rsidR="00121D89" w:rsidRPr="00D51B7D" w:rsidRDefault="00121D89" w:rsidP="00BB5C20">
            <w:pPr>
              <w:spacing w:before="100" w:beforeAutospacing="1" w:after="120"/>
              <w:jc w:val="both"/>
              <w:rPr>
                <w:b/>
                <w:sz w:val="30"/>
                <w:szCs w:val="30"/>
                <w:lang w:val="uk-UA"/>
              </w:rPr>
            </w:pPr>
            <w:r w:rsidRPr="00D51B7D">
              <w:rPr>
                <w:b/>
                <w:sz w:val="30"/>
                <w:szCs w:val="30"/>
                <w:lang w:val="uk-UA"/>
              </w:rPr>
              <w:t>3</w:t>
            </w:r>
            <w:r w:rsidR="00A26282" w:rsidRPr="00D51B7D">
              <w:rPr>
                <w:b/>
                <w:sz w:val="30"/>
                <w:szCs w:val="30"/>
                <w:lang w:val="uk-UA"/>
              </w:rPr>
              <w:t>.</w:t>
            </w:r>
          </w:p>
          <w:p w:rsidR="00121D89" w:rsidRPr="00D51B7D" w:rsidRDefault="00121D89" w:rsidP="00BB5C20">
            <w:pPr>
              <w:spacing w:before="100" w:beforeAutospacing="1" w:after="120"/>
              <w:jc w:val="both"/>
              <w:rPr>
                <w:b/>
                <w:sz w:val="30"/>
                <w:szCs w:val="30"/>
                <w:lang w:val="uk-UA"/>
              </w:rPr>
            </w:pPr>
          </w:p>
        </w:tc>
        <w:tc>
          <w:tcPr>
            <w:tcW w:w="7674" w:type="dxa"/>
          </w:tcPr>
          <w:p w:rsidR="00121D89" w:rsidRPr="00D51B7D" w:rsidRDefault="00121D89" w:rsidP="00EB333E">
            <w:pPr>
              <w:spacing w:before="100" w:beforeAutospacing="1" w:after="120"/>
              <w:rPr>
                <w:b/>
                <w:sz w:val="30"/>
                <w:szCs w:val="30"/>
                <w:lang w:val="uk-UA"/>
              </w:rPr>
            </w:pPr>
            <w:r w:rsidRPr="00D51B7D">
              <w:rPr>
                <w:b/>
                <w:sz w:val="30"/>
                <w:szCs w:val="30"/>
                <w:lang w:val="uk-UA"/>
              </w:rPr>
              <w:t>Підсумки Міжнародного інтерактивного природничого конкурсу «К</w:t>
            </w:r>
            <w:r w:rsidR="00EB333E" w:rsidRPr="00D51B7D">
              <w:rPr>
                <w:b/>
                <w:sz w:val="30"/>
                <w:szCs w:val="30"/>
                <w:lang w:val="uk-UA"/>
              </w:rPr>
              <w:t>олосок</w:t>
            </w:r>
            <w:r w:rsidRPr="00D51B7D">
              <w:rPr>
                <w:b/>
                <w:sz w:val="30"/>
                <w:szCs w:val="30"/>
                <w:lang w:val="uk-UA"/>
              </w:rPr>
              <w:t>»</w:t>
            </w:r>
            <w:r w:rsidR="00A26282" w:rsidRPr="00D51B7D">
              <w:rPr>
                <w:b/>
                <w:sz w:val="30"/>
                <w:szCs w:val="30"/>
                <w:lang w:val="uk-UA"/>
              </w:rPr>
              <w:t xml:space="preserve"> …………………</w:t>
            </w:r>
            <w:r w:rsidR="00EB333E" w:rsidRPr="00D51B7D">
              <w:rPr>
                <w:b/>
                <w:sz w:val="30"/>
                <w:szCs w:val="30"/>
                <w:lang w:val="uk-UA"/>
              </w:rPr>
              <w:t>…..</w:t>
            </w:r>
          </w:p>
        </w:tc>
        <w:tc>
          <w:tcPr>
            <w:tcW w:w="1539" w:type="dxa"/>
          </w:tcPr>
          <w:p w:rsidR="00121D89" w:rsidRPr="00D51B7D" w:rsidRDefault="00BB5C20" w:rsidP="00BB5C20">
            <w:pPr>
              <w:spacing w:before="100" w:beforeAutospacing="1" w:after="120"/>
              <w:rPr>
                <w:b/>
                <w:sz w:val="30"/>
                <w:szCs w:val="30"/>
                <w:lang w:val="uk-UA"/>
              </w:rPr>
            </w:pPr>
            <w:r w:rsidRPr="00D51B7D">
              <w:rPr>
                <w:b/>
                <w:sz w:val="30"/>
                <w:szCs w:val="30"/>
                <w:lang w:val="uk-UA"/>
              </w:rPr>
              <w:br/>
            </w:r>
            <w:r w:rsidR="007C06C8" w:rsidRPr="00D51B7D">
              <w:rPr>
                <w:b/>
                <w:sz w:val="30"/>
                <w:szCs w:val="30"/>
                <w:lang w:val="uk-UA"/>
              </w:rPr>
              <w:t>2</w:t>
            </w:r>
            <w:r w:rsidR="00E25855" w:rsidRPr="00D51B7D">
              <w:rPr>
                <w:b/>
                <w:sz w:val="30"/>
                <w:szCs w:val="30"/>
                <w:lang w:val="uk-UA"/>
              </w:rPr>
              <w:t>4</w:t>
            </w:r>
          </w:p>
        </w:tc>
      </w:tr>
      <w:tr w:rsidR="00121D89" w:rsidRPr="00D51B7D" w:rsidTr="00BB5C20">
        <w:trPr>
          <w:trHeight w:val="1090"/>
        </w:trPr>
        <w:tc>
          <w:tcPr>
            <w:tcW w:w="426" w:type="dxa"/>
          </w:tcPr>
          <w:p w:rsidR="00121D89" w:rsidRPr="00D51B7D" w:rsidRDefault="00A26282" w:rsidP="00BB5C20">
            <w:pPr>
              <w:spacing w:before="100" w:beforeAutospacing="1" w:after="120"/>
              <w:jc w:val="both"/>
              <w:rPr>
                <w:b/>
                <w:sz w:val="30"/>
                <w:szCs w:val="30"/>
                <w:lang w:val="uk-UA"/>
              </w:rPr>
            </w:pPr>
            <w:r w:rsidRPr="00D51B7D">
              <w:rPr>
                <w:b/>
                <w:sz w:val="30"/>
                <w:szCs w:val="30"/>
                <w:lang w:val="uk-UA"/>
              </w:rPr>
              <w:t>4.</w:t>
            </w:r>
          </w:p>
        </w:tc>
        <w:tc>
          <w:tcPr>
            <w:tcW w:w="7674" w:type="dxa"/>
          </w:tcPr>
          <w:p w:rsidR="00121D89" w:rsidRPr="00D51B7D" w:rsidRDefault="00121D89" w:rsidP="00BB5C20">
            <w:pPr>
              <w:spacing w:before="100" w:beforeAutospacing="1" w:after="120"/>
              <w:rPr>
                <w:b/>
                <w:sz w:val="30"/>
                <w:szCs w:val="30"/>
                <w:lang w:val="uk-UA"/>
              </w:rPr>
            </w:pPr>
            <w:r w:rsidRPr="00D51B7D">
              <w:rPr>
                <w:b/>
                <w:sz w:val="30"/>
                <w:szCs w:val="30"/>
                <w:lang w:val="uk-UA"/>
              </w:rPr>
              <w:t>Підсумки Всеукраїнського фізичного конкурсу «Левеня»</w:t>
            </w:r>
            <w:r w:rsidR="00A26282" w:rsidRPr="00D51B7D">
              <w:rPr>
                <w:b/>
                <w:sz w:val="30"/>
                <w:szCs w:val="30"/>
                <w:lang w:val="uk-UA"/>
              </w:rPr>
              <w:t>…………………………………………………….</w:t>
            </w:r>
          </w:p>
        </w:tc>
        <w:tc>
          <w:tcPr>
            <w:tcW w:w="1539" w:type="dxa"/>
          </w:tcPr>
          <w:p w:rsidR="00121D89" w:rsidRPr="00D51B7D" w:rsidRDefault="00BB5C20" w:rsidP="00BB5C20">
            <w:pPr>
              <w:spacing w:before="100" w:beforeAutospacing="1" w:after="120"/>
              <w:rPr>
                <w:b/>
                <w:sz w:val="30"/>
                <w:szCs w:val="30"/>
                <w:lang w:val="uk-UA"/>
              </w:rPr>
            </w:pPr>
            <w:r w:rsidRPr="00D51B7D">
              <w:rPr>
                <w:b/>
                <w:sz w:val="30"/>
                <w:szCs w:val="30"/>
                <w:lang w:val="uk-UA"/>
              </w:rPr>
              <w:br/>
            </w:r>
            <w:r w:rsidR="001A75AF">
              <w:rPr>
                <w:b/>
                <w:sz w:val="30"/>
                <w:szCs w:val="30"/>
                <w:lang w:val="uk-UA"/>
              </w:rPr>
              <w:t>43</w:t>
            </w:r>
          </w:p>
        </w:tc>
      </w:tr>
      <w:tr w:rsidR="00121D89" w:rsidRPr="00D51B7D" w:rsidTr="00BB5C20">
        <w:trPr>
          <w:trHeight w:val="1090"/>
        </w:trPr>
        <w:tc>
          <w:tcPr>
            <w:tcW w:w="426" w:type="dxa"/>
          </w:tcPr>
          <w:p w:rsidR="00121D89" w:rsidRPr="00D51B7D" w:rsidRDefault="00A26282" w:rsidP="00BB5C20">
            <w:pPr>
              <w:spacing w:before="100" w:beforeAutospacing="1" w:after="120"/>
              <w:jc w:val="both"/>
              <w:rPr>
                <w:b/>
                <w:sz w:val="30"/>
                <w:szCs w:val="30"/>
                <w:lang w:val="uk-UA"/>
              </w:rPr>
            </w:pPr>
            <w:r w:rsidRPr="00D51B7D">
              <w:rPr>
                <w:b/>
                <w:sz w:val="30"/>
                <w:szCs w:val="30"/>
                <w:lang w:val="uk-UA"/>
              </w:rPr>
              <w:t>5.</w:t>
            </w:r>
          </w:p>
        </w:tc>
        <w:tc>
          <w:tcPr>
            <w:tcW w:w="7674" w:type="dxa"/>
          </w:tcPr>
          <w:p w:rsidR="00121D89" w:rsidRPr="00D51B7D" w:rsidRDefault="00121D89" w:rsidP="00BB5C20">
            <w:pPr>
              <w:spacing w:before="100" w:beforeAutospacing="1" w:after="120"/>
              <w:rPr>
                <w:b/>
                <w:sz w:val="30"/>
                <w:szCs w:val="30"/>
                <w:lang w:val="uk-UA"/>
              </w:rPr>
            </w:pPr>
            <w:r w:rsidRPr="00D51B7D">
              <w:rPr>
                <w:b/>
                <w:sz w:val="30"/>
                <w:szCs w:val="30"/>
                <w:lang w:val="uk-UA"/>
              </w:rPr>
              <w:t>Підсумки Міжнародного конкурсу з інформатики «Бобер»</w:t>
            </w:r>
            <w:r w:rsidR="00A26282" w:rsidRPr="00D51B7D">
              <w:rPr>
                <w:b/>
                <w:sz w:val="30"/>
                <w:szCs w:val="30"/>
                <w:lang w:val="uk-UA"/>
              </w:rPr>
              <w:t xml:space="preserve"> ……………………………………………………...</w:t>
            </w:r>
          </w:p>
        </w:tc>
        <w:tc>
          <w:tcPr>
            <w:tcW w:w="1539" w:type="dxa"/>
          </w:tcPr>
          <w:p w:rsidR="00121D89" w:rsidRPr="00D51B7D" w:rsidRDefault="00BB5C20" w:rsidP="00BB5C20">
            <w:pPr>
              <w:spacing w:before="100" w:beforeAutospacing="1" w:after="120"/>
              <w:rPr>
                <w:b/>
                <w:sz w:val="30"/>
                <w:szCs w:val="30"/>
                <w:lang w:val="uk-UA"/>
              </w:rPr>
            </w:pPr>
            <w:r w:rsidRPr="00D51B7D">
              <w:rPr>
                <w:b/>
                <w:sz w:val="30"/>
                <w:szCs w:val="30"/>
                <w:lang w:val="uk-UA"/>
              </w:rPr>
              <w:br/>
            </w:r>
            <w:r w:rsidR="001A75AF">
              <w:rPr>
                <w:b/>
                <w:sz w:val="30"/>
                <w:szCs w:val="30"/>
                <w:lang w:val="uk-UA"/>
              </w:rPr>
              <w:t>57</w:t>
            </w:r>
          </w:p>
        </w:tc>
      </w:tr>
      <w:tr w:rsidR="00AA2BC0" w:rsidRPr="00D51B7D" w:rsidTr="006F26CB">
        <w:trPr>
          <w:trHeight w:val="825"/>
        </w:trPr>
        <w:tc>
          <w:tcPr>
            <w:tcW w:w="426" w:type="dxa"/>
          </w:tcPr>
          <w:p w:rsidR="00AA2BC0" w:rsidRPr="00D51B7D" w:rsidRDefault="00AA2BC0" w:rsidP="00BB5C20">
            <w:pPr>
              <w:spacing w:before="100" w:beforeAutospacing="1" w:after="120"/>
              <w:jc w:val="both"/>
              <w:rPr>
                <w:b/>
                <w:sz w:val="30"/>
                <w:szCs w:val="30"/>
                <w:lang w:val="uk-UA"/>
              </w:rPr>
            </w:pPr>
            <w:r w:rsidRPr="00D51B7D">
              <w:rPr>
                <w:b/>
                <w:sz w:val="30"/>
                <w:szCs w:val="30"/>
                <w:lang w:val="uk-UA"/>
              </w:rPr>
              <w:t>6.</w:t>
            </w:r>
          </w:p>
        </w:tc>
        <w:tc>
          <w:tcPr>
            <w:tcW w:w="7674" w:type="dxa"/>
          </w:tcPr>
          <w:p w:rsidR="00AA2BC0" w:rsidRPr="00D51B7D" w:rsidRDefault="006F26CB" w:rsidP="006F26CB">
            <w:pPr>
              <w:spacing w:before="100" w:beforeAutospacing="1" w:after="120"/>
              <w:rPr>
                <w:b/>
                <w:sz w:val="30"/>
                <w:szCs w:val="30"/>
                <w:lang w:val="uk-UA"/>
              </w:rPr>
            </w:pPr>
            <w:r w:rsidRPr="00D51B7D">
              <w:rPr>
                <w:b/>
                <w:sz w:val="30"/>
                <w:szCs w:val="30"/>
                <w:lang w:val="uk-UA"/>
              </w:rPr>
              <w:t xml:space="preserve">Про координаторів та терміни проведення конкурсів </w:t>
            </w:r>
          </w:p>
        </w:tc>
        <w:tc>
          <w:tcPr>
            <w:tcW w:w="1539" w:type="dxa"/>
          </w:tcPr>
          <w:p w:rsidR="00AA2BC0" w:rsidRPr="00D51B7D" w:rsidRDefault="001A75AF" w:rsidP="006F26CB">
            <w:pPr>
              <w:spacing w:after="120"/>
              <w:rPr>
                <w:b/>
                <w:sz w:val="30"/>
                <w:szCs w:val="30"/>
                <w:lang w:val="uk-UA"/>
              </w:rPr>
            </w:pPr>
            <w:r>
              <w:rPr>
                <w:b/>
                <w:sz w:val="30"/>
                <w:szCs w:val="30"/>
                <w:lang w:val="uk-UA"/>
              </w:rPr>
              <w:t>7</w:t>
            </w:r>
            <w:r w:rsidR="000A6205">
              <w:rPr>
                <w:b/>
                <w:sz w:val="30"/>
                <w:szCs w:val="30"/>
                <w:lang w:val="uk-UA"/>
              </w:rPr>
              <w:t>2</w:t>
            </w:r>
          </w:p>
        </w:tc>
      </w:tr>
    </w:tbl>
    <w:p w:rsidR="00121D89" w:rsidRPr="00D51B7D" w:rsidRDefault="00121D89" w:rsidP="00121D89">
      <w:pPr>
        <w:ind w:firstLine="708"/>
        <w:jc w:val="both"/>
        <w:rPr>
          <w:sz w:val="30"/>
          <w:szCs w:val="30"/>
          <w:lang w:val="uk-UA"/>
        </w:rPr>
      </w:pPr>
    </w:p>
    <w:p w:rsidR="00121D89" w:rsidRPr="00D51B7D" w:rsidRDefault="00121D89" w:rsidP="00121D89">
      <w:pPr>
        <w:ind w:firstLine="708"/>
        <w:jc w:val="both"/>
        <w:rPr>
          <w:sz w:val="30"/>
          <w:szCs w:val="30"/>
          <w:lang w:val="uk-UA"/>
        </w:rPr>
      </w:pPr>
    </w:p>
    <w:p w:rsidR="00121D89" w:rsidRPr="00D51B7D" w:rsidRDefault="00121D89" w:rsidP="00121D89">
      <w:pPr>
        <w:ind w:firstLine="708"/>
        <w:jc w:val="both"/>
        <w:rPr>
          <w:sz w:val="30"/>
          <w:szCs w:val="30"/>
          <w:lang w:val="uk-UA"/>
        </w:rPr>
      </w:pPr>
    </w:p>
    <w:p w:rsidR="00121D89" w:rsidRPr="00D51B7D" w:rsidRDefault="00121D89" w:rsidP="00121D89">
      <w:pPr>
        <w:ind w:firstLine="708"/>
        <w:jc w:val="both"/>
        <w:rPr>
          <w:sz w:val="30"/>
          <w:szCs w:val="30"/>
          <w:lang w:val="uk-UA"/>
        </w:rPr>
      </w:pPr>
    </w:p>
    <w:p w:rsidR="00121D89" w:rsidRPr="00D51B7D" w:rsidRDefault="00121D89" w:rsidP="00121D89">
      <w:pPr>
        <w:ind w:firstLine="708"/>
        <w:jc w:val="both"/>
        <w:rPr>
          <w:sz w:val="30"/>
          <w:szCs w:val="30"/>
          <w:lang w:val="uk-UA"/>
        </w:rPr>
      </w:pPr>
    </w:p>
    <w:p w:rsidR="00121D89" w:rsidRPr="00D51B7D" w:rsidRDefault="00121D89" w:rsidP="00121D89">
      <w:pPr>
        <w:ind w:firstLine="708"/>
        <w:jc w:val="both"/>
        <w:rPr>
          <w:sz w:val="30"/>
          <w:szCs w:val="30"/>
          <w:lang w:val="uk-UA"/>
        </w:rPr>
      </w:pPr>
    </w:p>
    <w:p w:rsidR="00121D89" w:rsidRPr="00D51B7D" w:rsidRDefault="00121D89" w:rsidP="00121D89">
      <w:pPr>
        <w:ind w:firstLine="708"/>
        <w:jc w:val="both"/>
        <w:rPr>
          <w:sz w:val="30"/>
          <w:szCs w:val="30"/>
          <w:lang w:val="uk-UA"/>
        </w:rPr>
      </w:pPr>
    </w:p>
    <w:p w:rsidR="00121D89" w:rsidRPr="00D51B7D" w:rsidRDefault="00121D89" w:rsidP="00121D89">
      <w:pPr>
        <w:ind w:firstLine="708"/>
        <w:jc w:val="both"/>
        <w:rPr>
          <w:sz w:val="30"/>
          <w:szCs w:val="30"/>
          <w:lang w:val="uk-UA"/>
        </w:rPr>
      </w:pPr>
    </w:p>
    <w:p w:rsidR="00121D89" w:rsidRPr="00D51B7D" w:rsidRDefault="00121D89" w:rsidP="00121D89">
      <w:pPr>
        <w:ind w:firstLine="708"/>
        <w:jc w:val="both"/>
        <w:rPr>
          <w:sz w:val="30"/>
          <w:szCs w:val="30"/>
          <w:lang w:val="uk-UA"/>
        </w:rPr>
      </w:pPr>
    </w:p>
    <w:p w:rsidR="003C443E" w:rsidRPr="00D51B7D" w:rsidRDefault="003C443E" w:rsidP="00BB410D">
      <w:pPr>
        <w:pStyle w:val="af2"/>
        <w:spacing w:before="0" w:beforeAutospacing="0" w:after="0" w:afterAutospacing="0"/>
        <w:ind w:firstLine="708"/>
        <w:jc w:val="center"/>
        <w:rPr>
          <w:b/>
          <w:sz w:val="30"/>
          <w:szCs w:val="30"/>
          <w:lang w:val="uk-UA"/>
        </w:rPr>
      </w:pPr>
    </w:p>
    <w:p w:rsidR="003C443E" w:rsidRPr="00D51B7D" w:rsidRDefault="003C443E" w:rsidP="00BB410D">
      <w:pPr>
        <w:pStyle w:val="af2"/>
        <w:spacing w:before="0" w:beforeAutospacing="0" w:after="0" w:afterAutospacing="0"/>
        <w:ind w:firstLine="708"/>
        <w:jc w:val="center"/>
        <w:rPr>
          <w:b/>
          <w:sz w:val="30"/>
          <w:szCs w:val="30"/>
          <w:lang w:val="uk-UA"/>
        </w:rPr>
      </w:pPr>
    </w:p>
    <w:p w:rsidR="003C443E" w:rsidRPr="00D51B7D" w:rsidRDefault="003C443E" w:rsidP="00BB410D">
      <w:pPr>
        <w:pStyle w:val="af2"/>
        <w:spacing w:before="0" w:beforeAutospacing="0" w:after="0" w:afterAutospacing="0"/>
        <w:ind w:firstLine="708"/>
        <w:jc w:val="center"/>
        <w:rPr>
          <w:b/>
          <w:sz w:val="30"/>
          <w:szCs w:val="30"/>
          <w:lang w:val="uk-UA"/>
        </w:rPr>
      </w:pPr>
    </w:p>
    <w:p w:rsidR="003C443E" w:rsidRPr="00D51B7D" w:rsidRDefault="003C443E" w:rsidP="00BB410D">
      <w:pPr>
        <w:pStyle w:val="af2"/>
        <w:spacing w:before="0" w:beforeAutospacing="0" w:after="0" w:afterAutospacing="0"/>
        <w:ind w:firstLine="708"/>
        <w:jc w:val="center"/>
        <w:rPr>
          <w:b/>
          <w:sz w:val="30"/>
          <w:szCs w:val="30"/>
          <w:lang w:val="uk-UA"/>
        </w:rPr>
      </w:pPr>
    </w:p>
    <w:p w:rsidR="003C443E" w:rsidRPr="00D51B7D" w:rsidRDefault="003C443E" w:rsidP="00BB410D">
      <w:pPr>
        <w:pStyle w:val="af2"/>
        <w:spacing w:before="0" w:beforeAutospacing="0" w:after="0" w:afterAutospacing="0"/>
        <w:ind w:firstLine="708"/>
        <w:jc w:val="center"/>
        <w:rPr>
          <w:b/>
          <w:sz w:val="30"/>
          <w:szCs w:val="30"/>
          <w:lang w:val="uk-UA"/>
        </w:rPr>
      </w:pPr>
    </w:p>
    <w:p w:rsidR="003C443E" w:rsidRPr="00D51B7D" w:rsidRDefault="003C443E" w:rsidP="00BB410D">
      <w:pPr>
        <w:pStyle w:val="af2"/>
        <w:spacing w:before="0" w:beforeAutospacing="0" w:after="0" w:afterAutospacing="0"/>
        <w:ind w:firstLine="708"/>
        <w:jc w:val="center"/>
        <w:rPr>
          <w:b/>
          <w:sz w:val="30"/>
          <w:szCs w:val="30"/>
          <w:lang w:val="uk-UA"/>
        </w:rPr>
      </w:pPr>
    </w:p>
    <w:p w:rsidR="00EC6FD7" w:rsidRPr="00D51B7D" w:rsidRDefault="00F935EB" w:rsidP="00F935EB">
      <w:pPr>
        <w:pStyle w:val="af2"/>
        <w:spacing w:before="0" w:beforeAutospacing="0" w:after="240" w:afterAutospacing="0"/>
        <w:jc w:val="center"/>
        <w:rPr>
          <w:b/>
          <w:sz w:val="30"/>
          <w:szCs w:val="30"/>
          <w:lang w:val="uk-UA"/>
        </w:rPr>
      </w:pPr>
      <w:r w:rsidRPr="00D51B7D">
        <w:rPr>
          <w:b/>
          <w:sz w:val="30"/>
          <w:szCs w:val="30"/>
          <w:lang w:val="uk-UA"/>
        </w:rPr>
        <w:br w:type="page"/>
      </w:r>
      <w:r w:rsidR="0097322F" w:rsidRPr="00D51B7D">
        <w:rPr>
          <w:b/>
          <w:sz w:val="30"/>
          <w:szCs w:val="30"/>
          <w:lang w:val="uk-UA"/>
        </w:rPr>
        <w:lastRenderedPageBreak/>
        <w:t>В С Т У П</w:t>
      </w:r>
    </w:p>
    <w:p w:rsidR="0097322F" w:rsidRPr="00D51B7D" w:rsidRDefault="0097322F" w:rsidP="0097322F">
      <w:pPr>
        <w:jc w:val="center"/>
        <w:outlineLvl w:val="0"/>
        <w:rPr>
          <w:b/>
          <w:bCs/>
          <w:kern w:val="36"/>
          <w:sz w:val="28"/>
          <w:szCs w:val="28"/>
          <w:lang w:val="uk-UA"/>
        </w:rPr>
      </w:pPr>
      <w:r w:rsidRPr="00D51B7D">
        <w:rPr>
          <w:b/>
          <w:bCs/>
          <w:kern w:val="36"/>
          <w:sz w:val="28"/>
          <w:szCs w:val="28"/>
          <w:lang w:val="uk-UA"/>
        </w:rPr>
        <w:t>Розвиток пізнавальних, творчих, інтелектуальних здібностей школярів</w:t>
      </w:r>
    </w:p>
    <w:p w:rsidR="0097322F" w:rsidRPr="00D51B7D" w:rsidRDefault="0097322F" w:rsidP="0097322F">
      <w:pPr>
        <w:rPr>
          <w:lang w:val="uk-UA"/>
        </w:rPr>
      </w:pPr>
      <w:r w:rsidRPr="00D51B7D">
        <w:rPr>
          <w:lang w:val="uk-UA"/>
        </w:rPr>
        <w:t> </w:t>
      </w:r>
    </w:p>
    <w:p w:rsidR="0097322F" w:rsidRPr="00D51B7D" w:rsidRDefault="0097322F" w:rsidP="0097322F">
      <w:pPr>
        <w:rPr>
          <w:lang w:val="uk-UA"/>
        </w:rPr>
      </w:pPr>
      <w:r w:rsidRPr="00D51B7D">
        <w:rPr>
          <w:lang w:val="uk-UA"/>
        </w:rPr>
        <w:t> </w:t>
      </w:r>
    </w:p>
    <w:p w:rsidR="009A0113" w:rsidRPr="00D51B7D" w:rsidRDefault="009A0113" w:rsidP="009A0113">
      <w:pPr>
        <w:pStyle w:val="17"/>
        <w:spacing w:before="360" w:after="120" w:line="240" w:lineRule="auto"/>
        <w:ind w:left="0" w:firstLine="709"/>
        <w:rPr>
          <w:rFonts w:ascii="Times New Roman" w:hAnsi="Times New Roman"/>
          <w:sz w:val="28"/>
          <w:szCs w:val="28"/>
          <w:lang w:val="uk-UA"/>
        </w:rPr>
      </w:pPr>
      <w:r w:rsidRPr="00D51B7D">
        <w:rPr>
          <w:rFonts w:ascii="Times New Roman" w:hAnsi="Times New Roman"/>
          <w:sz w:val="28"/>
          <w:szCs w:val="28"/>
          <w:lang w:val="uk-UA"/>
        </w:rPr>
        <w:t>Пріоритетним завданням навчально-виховного процесу в сучасній школі є всебічний розвиток школярів, зокрема інтелектуального і творчого потенціалу особистості, яка  могла б гідно представляти себе, свою націю, свій народ, мову у світовій цивілізації.</w:t>
      </w:r>
    </w:p>
    <w:p w:rsidR="009A0113" w:rsidRPr="00D51B7D" w:rsidRDefault="009A0113" w:rsidP="009A0113">
      <w:pPr>
        <w:pStyle w:val="17"/>
        <w:spacing w:before="360" w:after="120" w:line="240" w:lineRule="auto"/>
        <w:ind w:left="0" w:firstLine="709"/>
        <w:rPr>
          <w:rFonts w:ascii="Times New Roman" w:hAnsi="Times New Roman"/>
          <w:sz w:val="28"/>
          <w:szCs w:val="28"/>
          <w:lang w:val="uk-UA"/>
        </w:rPr>
      </w:pPr>
    </w:p>
    <w:p w:rsidR="009A0113" w:rsidRPr="00D51B7D" w:rsidRDefault="009A0113" w:rsidP="009A0113">
      <w:pPr>
        <w:pStyle w:val="17"/>
        <w:spacing w:before="360" w:after="120" w:line="240" w:lineRule="auto"/>
        <w:ind w:left="0" w:firstLine="709"/>
        <w:jc w:val="both"/>
        <w:rPr>
          <w:rFonts w:ascii="Times New Roman" w:hAnsi="Times New Roman"/>
          <w:sz w:val="28"/>
          <w:szCs w:val="28"/>
          <w:lang w:val="uk-UA"/>
        </w:rPr>
      </w:pPr>
      <w:r w:rsidRPr="00D51B7D">
        <w:rPr>
          <w:rFonts w:ascii="Times New Roman" w:hAnsi="Times New Roman"/>
          <w:sz w:val="28"/>
          <w:szCs w:val="28"/>
          <w:lang w:val="uk-UA"/>
        </w:rPr>
        <w:t>Завдання щодо виховання людей із високим творчим потенціалом постає не лише як актуальна проблема сучасної педагогічної науки та практики, але і як соціальна необхідність.</w:t>
      </w:r>
    </w:p>
    <w:p w:rsidR="009A0113" w:rsidRPr="00D51B7D" w:rsidRDefault="009A0113" w:rsidP="009A0113">
      <w:pPr>
        <w:pStyle w:val="17"/>
        <w:spacing w:before="360" w:after="120" w:line="240" w:lineRule="auto"/>
        <w:ind w:left="0" w:firstLine="709"/>
        <w:jc w:val="both"/>
        <w:rPr>
          <w:rFonts w:ascii="Times New Roman" w:hAnsi="Times New Roman"/>
          <w:sz w:val="28"/>
          <w:szCs w:val="28"/>
          <w:lang w:val="uk-UA"/>
        </w:rPr>
      </w:pPr>
    </w:p>
    <w:p w:rsidR="009A0113" w:rsidRPr="00D51B7D" w:rsidRDefault="009A0113" w:rsidP="009A0113">
      <w:pPr>
        <w:pStyle w:val="17"/>
        <w:spacing w:before="240" w:after="120" w:line="240" w:lineRule="auto"/>
        <w:ind w:left="0" w:firstLine="709"/>
        <w:jc w:val="both"/>
        <w:rPr>
          <w:rFonts w:ascii="Times New Roman" w:hAnsi="Times New Roman"/>
          <w:sz w:val="28"/>
          <w:szCs w:val="28"/>
          <w:lang w:val="uk-UA"/>
        </w:rPr>
      </w:pPr>
      <w:r w:rsidRPr="00D51B7D">
        <w:rPr>
          <w:rFonts w:ascii="Times New Roman" w:hAnsi="Times New Roman"/>
          <w:sz w:val="28"/>
          <w:szCs w:val="28"/>
          <w:lang w:val="uk-UA"/>
        </w:rPr>
        <w:t>Життя доводить, що в складних умовах, які постійно змінюються, найкраще орієнтується, приймає рішення, працює людина інтелектуальна, творча, гнучка, креативна, здатна до генерування і використання нових ідей, задумів, підходів та рішень.  Це людина, яка володіє  певним  переліком  якостей, а саме: рішучістю, вмінням не зупинятися на досягнутому, сміливістю мислення.</w:t>
      </w:r>
    </w:p>
    <w:p w:rsidR="009A0113" w:rsidRPr="00D51B7D" w:rsidRDefault="009A0113" w:rsidP="009A0113">
      <w:pPr>
        <w:pStyle w:val="17"/>
        <w:spacing w:before="240" w:after="120" w:line="240" w:lineRule="auto"/>
        <w:ind w:left="0" w:firstLine="709"/>
        <w:jc w:val="both"/>
        <w:rPr>
          <w:rFonts w:ascii="Times New Roman" w:hAnsi="Times New Roman"/>
          <w:sz w:val="28"/>
          <w:szCs w:val="28"/>
          <w:lang w:val="uk-UA"/>
        </w:rPr>
      </w:pPr>
    </w:p>
    <w:p w:rsidR="009A0113" w:rsidRPr="00D51B7D" w:rsidRDefault="009A0113" w:rsidP="009A0113">
      <w:pPr>
        <w:pStyle w:val="17"/>
        <w:spacing w:before="240" w:after="120" w:line="240" w:lineRule="auto"/>
        <w:ind w:left="0" w:firstLine="709"/>
        <w:jc w:val="both"/>
        <w:rPr>
          <w:rFonts w:ascii="Times New Roman" w:hAnsi="Times New Roman"/>
          <w:sz w:val="28"/>
          <w:szCs w:val="28"/>
          <w:lang w:val="uk-UA"/>
        </w:rPr>
      </w:pPr>
      <w:r w:rsidRPr="00D51B7D">
        <w:rPr>
          <w:rFonts w:ascii="Times New Roman" w:hAnsi="Times New Roman"/>
          <w:sz w:val="28"/>
          <w:szCs w:val="28"/>
          <w:lang w:val="uk-UA"/>
        </w:rPr>
        <w:t>Головна мета школи – дати можливість виявити й розвинути інтелектуальні та творчі сили дитини, яка в майбутньому має бути успішною. Нова школа – школа творчості та успіху.</w:t>
      </w:r>
    </w:p>
    <w:p w:rsidR="009A0113" w:rsidRPr="00D51B7D" w:rsidRDefault="009A0113" w:rsidP="009A0113">
      <w:pPr>
        <w:pStyle w:val="17"/>
        <w:spacing w:before="240" w:after="120" w:line="240" w:lineRule="auto"/>
        <w:ind w:left="0" w:firstLine="709"/>
        <w:jc w:val="both"/>
        <w:rPr>
          <w:rFonts w:ascii="Times New Roman" w:hAnsi="Times New Roman"/>
          <w:sz w:val="28"/>
          <w:szCs w:val="28"/>
          <w:lang w:val="uk-UA"/>
        </w:rPr>
      </w:pPr>
    </w:p>
    <w:p w:rsidR="009A0113" w:rsidRPr="00D51B7D" w:rsidRDefault="009A0113" w:rsidP="009A0113">
      <w:pPr>
        <w:pStyle w:val="17"/>
        <w:spacing w:before="240" w:after="120" w:line="240" w:lineRule="auto"/>
        <w:ind w:firstLine="709"/>
        <w:jc w:val="both"/>
        <w:rPr>
          <w:rFonts w:ascii="Times New Roman" w:hAnsi="Times New Roman"/>
          <w:sz w:val="28"/>
          <w:szCs w:val="28"/>
          <w:lang w:val="uk-UA"/>
        </w:rPr>
      </w:pPr>
      <w:r w:rsidRPr="00D51B7D">
        <w:rPr>
          <w:rFonts w:ascii="Times New Roman" w:hAnsi="Times New Roman"/>
          <w:bCs/>
          <w:iCs/>
          <w:sz w:val="28"/>
          <w:szCs w:val="28"/>
          <w:lang w:val="uk-UA"/>
        </w:rPr>
        <w:t xml:space="preserve">Будьте самі шукачами, дослідниками. Якщо не буде вогника у вас, вам ніколи не запалити його в інших… </w:t>
      </w:r>
    </w:p>
    <w:p w:rsidR="009A0113" w:rsidRPr="00D51B7D" w:rsidRDefault="009A0113" w:rsidP="00B31D23">
      <w:pPr>
        <w:pStyle w:val="17"/>
        <w:spacing w:before="240" w:after="120" w:line="240" w:lineRule="auto"/>
        <w:ind w:firstLine="709"/>
        <w:jc w:val="right"/>
        <w:outlineLvl w:val="0"/>
        <w:rPr>
          <w:rFonts w:ascii="Times New Roman" w:hAnsi="Times New Roman"/>
          <w:bCs/>
          <w:iCs/>
          <w:sz w:val="28"/>
          <w:szCs w:val="28"/>
          <w:lang w:val="uk-UA"/>
        </w:rPr>
      </w:pPr>
      <w:r w:rsidRPr="00D51B7D">
        <w:rPr>
          <w:rFonts w:ascii="Times New Roman" w:hAnsi="Times New Roman"/>
          <w:bCs/>
          <w:iCs/>
          <w:sz w:val="28"/>
          <w:szCs w:val="28"/>
          <w:lang w:val="uk-UA"/>
        </w:rPr>
        <w:t xml:space="preserve">В.О.Сухомлинський </w:t>
      </w:r>
    </w:p>
    <w:p w:rsidR="009A0113" w:rsidRPr="00D51B7D" w:rsidRDefault="009A0113" w:rsidP="009A0113">
      <w:pPr>
        <w:pStyle w:val="17"/>
        <w:spacing w:before="240" w:after="120" w:line="240" w:lineRule="auto"/>
        <w:ind w:firstLine="709"/>
        <w:jc w:val="both"/>
        <w:outlineLvl w:val="0"/>
        <w:rPr>
          <w:rFonts w:ascii="Times New Roman" w:hAnsi="Times New Roman"/>
          <w:bCs/>
          <w:iCs/>
          <w:sz w:val="28"/>
          <w:szCs w:val="28"/>
          <w:lang w:val="uk-UA"/>
        </w:rPr>
      </w:pPr>
    </w:p>
    <w:p w:rsidR="009A0113" w:rsidRPr="00D51B7D" w:rsidRDefault="009A0113" w:rsidP="009A0113">
      <w:pPr>
        <w:pStyle w:val="17"/>
        <w:spacing w:before="240" w:after="120" w:line="240" w:lineRule="auto"/>
        <w:ind w:left="0" w:firstLine="709"/>
        <w:jc w:val="both"/>
        <w:rPr>
          <w:rFonts w:ascii="Times New Roman" w:hAnsi="Times New Roman"/>
          <w:sz w:val="28"/>
          <w:szCs w:val="28"/>
          <w:lang w:val="uk-UA"/>
        </w:rPr>
      </w:pPr>
      <w:r w:rsidRPr="00D51B7D">
        <w:rPr>
          <w:rFonts w:ascii="Times New Roman" w:hAnsi="Times New Roman"/>
          <w:sz w:val="28"/>
          <w:szCs w:val="28"/>
          <w:lang w:val="uk-UA"/>
        </w:rPr>
        <w:t>Завдання вчителя – створити  умови  для утвердження атмосфери творчості, допомогти учневі знайти себе в житті, а навчально-виховну діяльність  спрямовувати на створення такої системи співпраці, головна мета якої – максимальний розвиток інтелектуальних  здібностей дитини.</w:t>
      </w:r>
    </w:p>
    <w:p w:rsidR="00B31D23" w:rsidRPr="00D51B7D" w:rsidRDefault="00B31D23" w:rsidP="009A0113">
      <w:pPr>
        <w:pStyle w:val="17"/>
        <w:spacing w:before="240" w:after="120" w:line="240" w:lineRule="auto"/>
        <w:ind w:left="0" w:firstLine="709"/>
        <w:jc w:val="both"/>
        <w:rPr>
          <w:rFonts w:ascii="Times New Roman" w:hAnsi="Times New Roman"/>
          <w:sz w:val="28"/>
          <w:szCs w:val="28"/>
          <w:lang w:val="uk-UA"/>
        </w:rPr>
      </w:pPr>
    </w:p>
    <w:p w:rsidR="00B31D23" w:rsidRPr="00D51B7D" w:rsidRDefault="00B31D23" w:rsidP="00B31D23">
      <w:pPr>
        <w:pStyle w:val="17"/>
        <w:spacing w:after="0" w:line="240" w:lineRule="auto"/>
        <w:ind w:left="0" w:firstLine="709"/>
        <w:jc w:val="both"/>
        <w:rPr>
          <w:rFonts w:ascii="Times New Roman" w:hAnsi="Times New Roman"/>
          <w:sz w:val="28"/>
          <w:szCs w:val="28"/>
          <w:lang w:val="uk-UA"/>
        </w:rPr>
      </w:pPr>
      <w:r w:rsidRPr="00D51B7D">
        <w:rPr>
          <w:rFonts w:ascii="Times New Roman" w:hAnsi="Times New Roman"/>
          <w:sz w:val="28"/>
          <w:szCs w:val="28"/>
          <w:lang w:val="uk-UA"/>
        </w:rPr>
        <w:t>У  книзі «Сто порад учителю» В. Сухомлинський зауважив: «Немає абстрактного учня. Мистецтво й майстерність навчання і виховання полягає в тому, щоб розкривати сили й можливості кожної дитини, дати їй радість успіху в розумовій праці...»</w:t>
      </w:r>
    </w:p>
    <w:p w:rsidR="00A356EF" w:rsidRPr="00D51B7D" w:rsidRDefault="00A356EF" w:rsidP="0097322F">
      <w:pPr>
        <w:rPr>
          <w:lang w:val="uk-UA"/>
        </w:rPr>
      </w:pPr>
    </w:p>
    <w:p w:rsidR="00A356EF" w:rsidRPr="00D51B7D" w:rsidRDefault="00A356EF" w:rsidP="0097322F">
      <w:pPr>
        <w:rPr>
          <w:lang w:val="uk-UA"/>
        </w:rPr>
      </w:pPr>
    </w:p>
    <w:p w:rsidR="00EB6F65" w:rsidRPr="00D51B7D" w:rsidRDefault="00EB6F65" w:rsidP="0097322F">
      <w:pPr>
        <w:rPr>
          <w:lang w:val="uk-UA"/>
        </w:rPr>
      </w:pPr>
    </w:p>
    <w:p w:rsidR="00B31D23" w:rsidRPr="00D51B7D" w:rsidRDefault="00B31D23" w:rsidP="0097322F">
      <w:pPr>
        <w:rPr>
          <w:lang w:val="uk-UA"/>
        </w:rPr>
      </w:pPr>
    </w:p>
    <w:p w:rsidR="00B31D23" w:rsidRPr="00D51B7D" w:rsidRDefault="00B31D23" w:rsidP="0097322F">
      <w:pPr>
        <w:rPr>
          <w:lang w:val="uk-UA"/>
        </w:rPr>
      </w:pPr>
    </w:p>
    <w:p w:rsidR="00B31D23" w:rsidRPr="00D51B7D" w:rsidRDefault="00B31D23" w:rsidP="0097322F">
      <w:pPr>
        <w:rPr>
          <w:lang w:val="uk-UA"/>
        </w:rPr>
      </w:pPr>
    </w:p>
    <w:p w:rsidR="00B31D23" w:rsidRPr="00D51B7D" w:rsidRDefault="00B31D23" w:rsidP="0097322F">
      <w:pPr>
        <w:rPr>
          <w:lang w:val="uk-UA"/>
        </w:rPr>
      </w:pPr>
    </w:p>
    <w:p w:rsidR="00B31D23" w:rsidRPr="00D51B7D" w:rsidRDefault="00B31D23" w:rsidP="0097322F">
      <w:pPr>
        <w:rPr>
          <w:lang w:val="uk-UA"/>
        </w:rPr>
      </w:pPr>
    </w:p>
    <w:p w:rsidR="00B31D23" w:rsidRPr="00D51B7D" w:rsidRDefault="00B31D23" w:rsidP="0097322F">
      <w:pPr>
        <w:rPr>
          <w:lang w:val="uk-UA"/>
        </w:rPr>
      </w:pPr>
    </w:p>
    <w:tbl>
      <w:tblPr>
        <w:tblW w:w="9760" w:type="dxa"/>
        <w:tblInd w:w="93" w:type="dxa"/>
        <w:tblLook w:val="04A0" w:firstRow="1" w:lastRow="0" w:firstColumn="1" w:lastColumn="0" w:noHBand="0" w:noVBand="1"/>
      </w:tblPr>
      <w:tblGrid>
        <w:gridCol w:w="531"/>
        <w:gridCol w:w="1972"/>
        <w:gridCol w:w="564"/>
        <w:gridCol w:w="530"/>
        <w:gridCol w:w="530"/>
        <w:gridCol w:w="530"/>
        <w:gridCol w:w="530"/>
        <w:gridCol w:w="530"/>
        <w:gridCol w:w="530"/>
        <w:gridCol w:w="530"/>
        <w:gridCol w:w="600"/>
        <w:gridCol w:w="530"/>
        <w:gridCol w:w="530"/>
        <w:gridCol w:w="530"/>
        <w:gridCol w:w="874"/>
      </w:tblGrid>
      <w:tr w:rsidR="00B31D23" w:rsidRPr="00D51B7D" w:rsidTr="00B31D23">
        <w:trPr>
          <w:trHeight w:val="975"/>
        </w:trPr>
        <w:tc>
          <w:tcPr>
            <w:tcW w:w="976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B31D23" w:rsidRPr="00D51B7D" w:rsidRDefault="00B31D23" w:rsidP="00B31D23">
            <w:pPr>
              <w:jc w:val="center"/>
              <w:rPr>
                <w:b/>
                <w:bCs/>
                <w:color w:val="000000"/>
                <w:sz w:val="26"/>
                <w:szCs w:val="26"/>
                <w:lang w:val="uk-UA"/>
              </w:rPr>
            </w:pPr>
            <w:r w:rsidRPr="00D51B7D">
              <w:rPr>
                <w:b/>
                <w:bCs/>
                <w:color w:val="000000"/>
                <w:sz w:val="26"/>
                <w:szCs w:val="26"/>
                <w:lang w:val="uk-UA"/>
              </w:rPr>
              <w:lastRenderedPageBreak/>
              <w:t>Кількість учнів, учасників інтелектуальних конкурсів («</w:t>
            </w:r>
            <w:r w:rsidR="00AE52CA">
              <w:rPr>
                <w:b/>
                <w:bCs/>
                <w:color w:val="000000"/>
                <w:sz w:val="26"/>
                <w:szCs w:val="26"/>
                <w:lang w:val="uk-UA"/>
              </w:rPr>
              <w:t>Кенгуру», «Колосок», «Левеня», «</w:t>
            </w:r>
            <w:r w:rsidRPr="00D51B7D">
              <w:rPr>
                <w:b/>
                <w:bCs/>
                <w:color w:val="000000"/>
                <w:sz w:val="26"/>
                <w:szCs w:val="26"/>
                <w:lang w:val="uk-UA"/>
              </w:rPr>
              <w:t xml:space="preserve">Бобер») у Львівській області в 2014-2015 </w:t>
            </w:r>
            <w:proofErr w:type="spellStart"/>
            <w:r w:rsidRPr="00D51B7D">
              <w:rPr>
                <w:b/>
                <w:bCs/>
                <w:color w:val="000000"/>
                <w:sz w:val="26"/>
                <w:szCs w:val="26"/>
                <w:lang w:val="uk-UA"/>
              </w:rPr>
              <w:t>н.р</w:t>
            </w:r>
            <w:proofErr w:type="spellEnd"/>
            <w:r w:rsidRPr="00D51B7D">
              <w:rPr>
                <w:b/>
                <w:bCs/>
                <w:color w:val="000000"/>
                <w:sz w:val="26"/>
                <w:szCs w:val="26"/>
                <w:lang w:val="uk-UA"/>
              </w:rPr>
              <w:t xml:space="preserve">. </w:t>
            </w:r>
          </w:p>
        </w:tc>
      </w:tr>
      <w:tr w:rsidR="00B31D23" w:rsidRPr="00D51B7D" w:rsidTr="00B31D23">
        <w:trPr>
          <w:trHeight w:val="570"/>
        </w:trPr>
        <w:tc>
          <w:tcPr>
            <w:tcW w:w="518" w:type="dxa"/>
            <w:vMerge w:val="restart"/>
            <w:tcBorders>
              <w:top w:val="nil"/>
              <w:left w:val="single" w:sz="4" w:space="0" w:color="auto"/>
              <w:bottom w:val="single" w:sz="4" w:space="0" w:color="auto"/>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з/п</w:t>
            </w:r>
          </w:p>
        </w:tc>
        <w:tc>
          <w:tcPr>
            <w:tcW w:w="2256" w:type="dxa"/>
            <w:vMerge w:val="restart"/>
            <w:tcBorders>
              <w:top w:val="nil"/>
              <w:left w:val="single" w:sz="4" w:space="0" w:color="auto"/>
              <w:bottom w:val="single" w:sz="4" w:space="0" w:color="auto"/>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Назва конкурсу</w:t>
            </w:r>
          </w:p>
        </w:tc>
        <w:tc>
          <w:tcPr>
            <w:tcW w:w="597" w:type="dxa"/>
            <w:tcBorders>
              <w:top w:val="nil"/>
              <w:left w:val="nil"/>
              <w:bottom w:val="single" w:sz="4" w:space="0" w:color="auto"/>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proofErr w:type="spellStart"/>
            <w:r w:rsidRPr="00D51B7D">
              <w:rPr>
                <w:color w:val="000000"/>
                <w:sz w:val="26"/>
                <w:szCs w:val="26"/>
                <w:lang w:val="uk-UA"/>
              </w:rPr>
              <w:t>К-сть</w:t>
            </w:r>
            <w:proofErr w:type="spellEnd"/>
            <w:r w:rsidRPr="00D51B7D">
              <w:rPr>
                <w:color w:val="000000"/>
                <w:sz w:val="26"/>
                <w:szCs w:val="26"/>
                <w:lang w:val="uk-UA"/>
              </w:rPr>
              <w:t xml:space="preserve"> /</w:t>
            </w:r>
          </w:p>
        </w:tc>
        <w:tc>
          <w:tcPr>
            <w:tcW w:w="6389" w:type="dxa"/>
            <w:gridSpan w:val="12"/>
            <w:tcBorders>
              <w:top w:val="single" w:sz="4" w:space="0" w:color="auto"/>
              <w:left w:val="nil"/>
              <w:bottom w:val="single" w:sz="4" w:space="0" w:color="auto"/>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Класи</w:t>
            </w:r>
          </w:p>
        </w:tc>
      </w:tr>
      <w:tr w:rsidR="00B31D23" w:rsidRPr="00D51B7D" w:rsidTr="00B31D23">
        <w:trPr>
          <w:trHeight w:val="570"/>
        </w:trPr>
        <w:tc>
          <w:tcPr>
            <w:tcW w:w="518" w:type="dxa"/>
            <w:vMerge/>
            <w:tcBorders>
              <w:top w:val="nil"/>
              <w:left w:val="single" w:sz="4" w:space="0" w:color="auto"/>
              <w:bottom w:val="single" w:sz="4" w:space="0" w:color="auto"/>
              <w:right w:val="single" w:sz="4" w:space="0" w:color="auto"/>
            </w:tcBorders>
            <w:vAlign w:val="center"/>
            <w:hideMark/>
          </w:tcPr>
          <w:p w:rsidR="00B31D23" w:rsidRPr="00D51B7D" w:rsidRDefault="00B31D23" w:rsidP="00B31D23">
            <w:pPr>
              <w:rPr>
                <w:color w:val="000000"/>
                <w:sz w:val="26"/>
                <w:szCs w:val="26"/>
                <w:lang w:val="uk-UA"/>
              </w:rPr>
            </w:pPr>
          </w:p>
        </w:tc>
        <w:tc>
          <w:tcPr>
            <w:tcW w:w="2256" w:type="dxa"/>
            <w:vMerge/>
            <w:tcBorders>
              <w:top w:val="nil"/>
              <w:left w:val="single" w:sz="4" w:space="0" w:color="auto"/>
              <w:bottom w:val="single" w:sz="4" w:space="0" w:color="auto"/>
              <w:right w:val="single" w:sz="4" w:space="0" w:color="auto"/>
            </w:tcBorders>
            <w:vAlign w:val="center"/>
            <w:hideMark/>
          </w:tcPr>
          <w:p w:rsidR="00B31D23" w:rsidRPr="00D51B7D" w:rsidRDefault="00B31D23" w:rsidP="00B31D23">
            <w:pPr>
              <w:rPr>
                <w:color w:val="000000"/>
                <w:sz w:val="26"/>
                <w:szCs w:val="26"/>
                <w:lang w:val="uk-UA"/>
              </w:rPr>
            </w:pPr>
          </w:p>
        </w:tc>
        <w:tc>
          <w:tcPr>
            <w:tcW w:w="597" w:type="dxa"/>
            <w:tcBorders>
              <w:top w:val="nil"/>
              <w:left w:val="nil"/>
              <w:bottom w:val="nil"/>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w:t>
            </w:r>
          </w:p>
        </w:tc>
        <w:tc>
          <w:tcPr>
            <w:tcW w:w="506" w:type="dxa"/>
            <w:tcBorders>
              <w:top w:val="nil"/>
              <w:left w:val="nil"/>
              <w:bottom w:val="nil"/>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w:t>
            </w:r>
          </w:p>
        </w:tc>
        <w:tc>
          <w:tcPr>
            <w:tcW w:w="506" w:type="dxa"/>
            <w:tcBorders>
              <w:top w:val="nil"/>
              <w:left w:val="nil"/>
              <w:bottom w:val="nil"/>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2</w:t>
            </w:r>
          </w:p>
        </w:tc>
        <w:tc>
          <w:tcPr>
            <w:tcW w:w="506" w:type="dxa"/>
            <w:tcBorders>
              <w:top w:val="nil"/>
              <w:left w:val="nil"/>
              <w:bottom w:val="nil"/>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3</w:t>
            </w:r>
          </w:p>
        </w:tc>
        <w:tc>
          <w:tcPr>
            <w:tcW w:w="506" w:type="dxa"/>
            <w:tcBorders>
              <w:top w:val="nil"/>
              <w:left w:val="nil"/>
              <w:bottom w:val="nil"/>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4</w:t>
            </w:r>
          </w:p>
        </w:tc>
        <w:tc>
          <w:tcPr>
            <w:tcW w:w="506" w:type="dxa"/>
            <w:tcBorders>
              <w:top w:val="nil"/>
              <w:left w:val="nil"/>
              <w:bottom w:val="nil"/>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5</w:t>
            </w:r>
          </w:p>
        </w:tc>
        <w:tc>
          <w:tcPr>
            <w:tcW w:w="506" w:type="dxa"/>
            <w:tcBorders>
              <w:top w:val="nil"/>
              <w:left w:val="nil"/>
              <w:bottom w:val="nil"/>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6</w:t>
            </w:r>
          </w:p>
        </w:tc>
        <w:tc>
          <w:tcPr>
            <w:tcW w:w="412" w:type="dxa"/>
            <w:tcBorders>
              <w:top w:val="nil"/>
              <w:left w:val="nil"/>
              <w:bottom w:val="nil"/>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7</w:t>
            </w:r>
          </w:p>
        </w:tc>
        <w:tc>
          <w:tcPr>
            <w:tcW w:w="600" w:type="dxa"/>
            <w:tcBorders>
              <w:top w:val="nil"/>
              <w:left w:val="nil"/>
              <w:bottom w:val="nil"/>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8</w:t>
            </w:r>
          </w:p>
        </w:tc>
        <w:tc>
          <w:tcPr>
            <w:tcW w:w="506" w:type="dxa"/>
            <w:tcBorders>
              <w:top w:val="nil"/>
              <w:left w:val="nil"/>
              <w:bottom w:val="nil"/>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9</w:t>
            </w:r>
          </w:p>
        </w:tc>
        <w:tc>
          <w:tcPr>
            <w:tcW w:w="506" w:type="dxa"/>
            <w:tcBorders>
              <w:top w:val="nil"/>
              <w:left w:val="nil"/>
              <w:bottom w:val="nil"/>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10</w:t>
            </w:r>
          </w:p>
        </w:tc>
        <w:tc>
          <w:tcPr>
            <w:tcW w:w="506" w:type="dxa"/>
            <w:tcBorders>
              <w:top w:val="nil"/>
              <w:left w:val="nil"/>
              <w:bottom w:val="nil"/>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11</w:t>
            </w:r>
          </w:p>
        </w:tc>
        <w:tc>
          <w:tcPr>
            <w:tcW w:w="823" w:type="dxa"/>
            <w:tcBorders>
              <w:top w:val="nil"/>
              <w:left w:val="nil"/>
              <w:bottom w:val="nil"/>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Разом</w:t>
            </w:r>
          </w:p>
        </w:tc>
      </w:tr>
      <w:tr w:rsidR="00B31D23" w:rsidRPr="00D51B7D" w:rsidTr="00B31D23">
        <w:trPr>
          <w:trHeight w:val="870"/>
        </w:trPr>
        <w:tc>
          <w:tcPr>
            <w:tcW w:w="51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31D23" w:rsidRPr="00D51B7D" w:rsidRDefault="00B31D23" w:rsidP="00B31D23">
            <w:pPr>
              <w:jc w:val="center"/>
              <w:rPr>
                <w:color w:val="000000"/>
                <w:sz w:val="22"/>
                <w:szCs w:val="22"/>
                <w:lang w:val="uk-UA"/>
              </w:rPr>
            </w:pPr>
            <w:r w:rsidRPr="00D51B7D">
              <w:rPr>
                <w:color w:val="000000"/>
                <w:sz w:val="22"/>
                <w:szCs w:val="22"/>
                <w:lang w:val="uk-UA"/>
              </w:rPr>
              <w:t>1</w:t>
            </w:r>
          </w:p>
        </w:tc>
        <w:tc>
          <w:tcPr>
            <w:tcW w:w="225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xml:space="preserve">Міжнародний математичний конкурс </w:t>
            </w:r>
            <w:r w:rsidRPr="00D51B7D">
              <w:rPr>
                <w:b/>
                <w:bCs/>
                <w:color w:val="000000"/>
                <w:sz w:val="26"/>
                <w:szCs w:val="26"/>
                <w:lang w:val="uk-UA"/>
              </w:rPr>
              <w:t>"Кенгуру"</w:t>
            </w:r>
            <w:r w:rsidRPr="00D51B7D">
              <w:rPr>
                <w:color w:val="000000"/>
                <w:sz w:val="26"/>
                <w:szCs w:val="26"/>
                <w:lang w:val="uk-UA"/>
              </w:rPr>
              <w:t xml:space="preserve"> (осінь)</w:t>
            </w:r>
          </w:p>
        </w:tc>
        <w:tc>
          <w:tcPr>
            <w:tcW w:w="597" w:type="dxa"/>
            <w:tcBorders>
              <w:top w:val="single" w:sz="8" w:space="0" w:color="auto"/>
              <w:left w:val="nil"/>
              <w:bottom w:val="single" w:sz="4" w:space="0" w:color="auto"/>
              <w:right w:val="nil"/>
            </w:tcBorders>
            <w:shd w:val="clear" w:color="auto" w:fill="auto"/>
            <w:textDirection w:val="btLr"/>
            <w:vAlign w:val="center"/>
            <w:hideMark/>
          </w:tcPr>
          <w:p w:rsidR="00B31D23" w:rsidRPr="00D51B7D" w:rsidRDefault="00B31D23" w:rsidP="00B31D23">
            <w:pPr>
              <w:jc w:val="center"/>
              <w:rPr>
                <w:color w:val="000000"/>
                <w:sz w:val="26"/>
                <w:szCs w:val="26"/>
                <w:lang w:val="uk-UA"/>
              </w:rPr>
            </w:pPr>
            <w:proofErr w:type="spellStart"/>
            <w:r w:rsidRPr="00D51B7D">
              <w:rPr>
                <w:color w:val="000000"/>
                <w:sz w:val="26"/>
                <w:szCs w:val="26"/>
                <w:lang w:val="uk-UA"/>
              </w:rPr>
              <w:t>К-сть</w:t>
            </w:r>
            <w:proofErr w:type="spellEnd"/>
          </w:p>
        </w:tc>
        <w:tc>
          <w:tcPr>
            <w:tcW w:w="506" w:type="dxa"/>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single" w:sz="8" w:space="0" w:color="auto"/>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4214</w:t>
            </w:r>
          </w:p>
        </w:tc>
        <w:tc>
          <w:tcPr>
            <w:tcW w:w="506" w:type="dxa"/>
            <w:tcBorders>
              <w:top w:val="single" w:sz="8" w:space="0" w:color="auto"/>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4599</w:t>
            </w:r>
          </w:p>
        </w:tc>
        <w:tc>
          <w:tcPr>
            <w:tcW w:w="506" w:type="dxa"/>
            <w:tcBorders>
              <w:top w:val="single" w:sz="8" w:space="0" w:color="auto"/>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4332</w:t>
            </w:r>
          </w:p>
        </w:tc>
        <w:tc>
          <w:tcPr>
            <w:tcW w:w="506" w:type="dxa"/>
            <w:tcBorders>
              <w:top w:val="single" w:sz="8" w:space="0" w:color="auto"/>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4496</w:t>
            </w:r>
          </w:p>
        </w:tc>
        <w:tc>
          <w:tcPr>
            <w:tcW w:w="506" w:type="dxa"/>
            <w:tcBorders>
              <w:top w:val="single" w:sz="8" w:space="0" w:color="auto"/>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3981</w:t>
            </w:r>
          </w:p>
        </w:tc>
        <w:tc>
          <w:tcPr>
            <w:tcW w:w="412" w:type="dxa"/>
            <w:tcBorders>
              <w:top w:val="single" w:sz="8" w:space="0" w:color="auto"/>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600" w:type="dxa"/>
            <w:tcBorders>
              <w:top w:val="single" w:sz="8" w:space="0" w:color="auto"/>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single" w:sz="8" w:space="0" w:color="auto"/>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single" w:sz="8" w:space="0" w:color="auto"/>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single" w:sz="8" w:space="0" w:color="auto"/>
              <w:left w:val="nil"/>
              <w:bottom w:val="single" w:sz="4" w:space="0" w:color="auto"/>
              <w:right w:val="nil"/>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823" w:type="dxa"/>
            <w:tcBorders>
              <w:top w:val="single" w:sz="8" w:space="0" w:color="auto"/>
              <w:left w:val="single" w:sz="4" w:space="0" w:color="auto"/>
              <w:bottom w:val="single" w:sz="4" w:space="0" w:color="auto"/>
              <w:right w:val="single" w:sz="8" w:space="0" w:color="auto"/>
            </w:tcBorders>
            <w:shd w:val="clear" w:color="auto" w:fill="auto"/>
            <w:textDirection w:val="btLr"/>
            <w:vAlign w:val="center"/>
            <w:hideMark/>
          </w:tcPr>
          <w:p w:rsidR="00B31D23" w:rsidRPr="00D51B7D" w:rsidRDefault="00B31D23" w:rsidP="00B31D23">
            <w:pPr>
              <w:jc w:val="center"/>
              <w:rPr>
                <w:b/>
                <w:bCs/>
                <w:color w:val="000000"/>
                <w:sz w:val="26"/>
                <w:szCs w:val="26"/>
                <w:lang w:val="uk-UA"/>
              </w:rPr>
            </w:pPr>
            <w:r w:rsidRPr="00D51B7D">
              <w:rPr>
                <w:b/>
                <w:bCs/>
                <w:color w:val="000000"/>
                <w:sz w:val="26"/>
                <w:szCs w:val="26"/>
                <w:lang w:val="uk-UA"/>
              </w:rPr>
              <w:t>21622</w:t>
            </w:r>
          </w:p>
        </w:tc>
      </w:tr>
      <w:tr w:rsidR="00B31D23" w:rsidRPr="00D51B7D" w:rsidTr="00B31D23">
        <w:trPr>
          <w:trHeight w:val="870"/>
        </w:trPr>
        <w:tc>
          <w:tcPr>
            <w:tcW w:w="518" w:type="dxa"/>
            <w:vMerge/>
            <w:tcBorders>
              <w:top w:val="single" w:sz="8" w:space="0" w:color="auto"/>
              <w:left w:val="single" w:sz="8" w:space="0" w:color="auto"/>
              <w:bottom w:val="single" w:sz="4" w:space="0" w:color="auto"/>
              <w:right w:val="single" w:sz="4" w:space="0" w:color="auto"/>
            </w:tcBorders>
            <w:vAlign w:val="center"/>
            <w:hideMark/>
          </w:tcPr>
          <w:p w:rsidR="00B31D23" w:rsidRPr="00D51B7D" w:rsidRDefault="00B31D23" w:rsidP="00B31D23">
            <w:pPr>
              <w:rPr>
                <w:color w:val="000000"/>
                <w:sz w:val="22"/>
                <w:szCs w:val="22"/>
                <w:lang w:val="uk-UA"/>
              </w:rPr>
            </w:pPr>
          </w:p>
        </w:tc>
        <w:tc>
          <w:tcPr>
            <w:tcW w:w="2256" w:type="dxa"/>
            <w:vMerge/>
            <w:tcBorders>
              <w:top w:val="single" w:sz="8" w:space="0" w:color="auto"/>
              <w:left w:val="single" w:sz="4" w:space="0" w:color="auto"/>
              <w:bottom w:val="single" w:sz="4" w:space="0" w:color="auto"/>
              <w:right w:val="single" w:sz="4" w:space="0" w:color="auto"/>
            </w:tcBorders>
            <w:vAlign w:val="center"/>
            <w:hideMark/>
          </w:tcPr>
          <w:p w:rsidR="00B31D23" w:rsidRPr="00D51B7D" w:rsidRDefault="00B31D23" w:rsidP="00B31D23">
            <w:pPr>
              <w:rPr>
                <w:color w:val="000000"/>
                <w:sz w:val="26"/>
                <w:szCs w:val="26"/>
                <w:lang w:val="uk-UA"/>
              </w:rPr>
            </w:pPr>
          </w:p>
        </w:tc>
        <w:tc>
          <w:tcPr>
            <w:tcW w:w="597" w:type="dxa"/>
            <w:tcBorders>
              <w:top w:val="nil"/>
              <w:left w:val="nil"/>
              <w:bottom w:val="single" w:sz="4" w:space="0" w:color="auto"/>
              <w:right w:val="nil"/>
            </w:tcBorders>
            <w:shd w:val="clear" w:color="auto" w:fill="auto"/>
            <w:textDirection w:val="btLr"/>
            <w:vAlign w:val="center"/>
            <w:hideMark/>
          </w:tcPr>
          <w:p w:rsidR="00B31D23" w:rsidRPr="00D51B7D" w:rsidRDefault="00B31D23" w:rsidP="00B31D23">
            <w:pPr>
              <w:jc w:val="center"/>
              <w:rPr>
                <w:b/>
                <w:bCs/>
                <w:color w:val="000000"/>
                <w:sz w:val="26"/>
                <w:szCs w:val="26"/>
                <w:lang w:val="uk-UA"/>
              </w:rPr>
            </w:pPr>
            <w:r w:rsidRPr="00D51B7D">
              <w:rPr>
                <w:b/>
                <w:bCs/>
                <w:color w:val="000000"/>
                <w:sz w:val="26"/>
                <w:szCs w:val="26"/>
                <w:lang w:val="uk-UA"/>
              </w:rPr>
              <w:t>%</w:t>
            </w:r>
          </w:p>
        </w:tc>
        <w:tc>
          <w:tcPr>
            <w:tcW w:w="506" w:type="dxa"/>
            <w:tcBorders>
              <w:top w:val="nil"/>
              <w:left w:val="single" w:sz="8" w:space="0" w:color="auto"/>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16,1</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18,0</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17,5</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17,7</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16,5</w:t>
            </w:r>
          </w:p>
        </w:tc>
        <w:tc>
          <w:tcPr>
            <w:tcW w:w="412"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600"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8" w:space="0" w:color="auto"/>
              <w:right w:val="nil"/>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823" w:type="dxa"/>
            <w:tcBorders>
              <w:top w:val="nil"/>
              <w:left w:val="single" w:sz="4" w:space="0" w:color="auto"/>
              <w:bottom w:val="single" w:sz="8" w:space="0" w:color="auto"/>
              <w:right w:val="single" w:sz="8" w:space="0" w:color="auto"/>
            </w:tcBorders>
            <w:shd w:val="clear" w:color="auto" w:fill="auto"/>
            <w:textDirection w:val="btLr"/>
            <w:vAlign w:val="center"/>
            <w:hideMark/>
          </w:tcPr>
          <w:p w:rsidR="00B31D23" w:rsidRPr="00D51B7D" w:rsidRDefault="00B31D23" w:rsidP="00B31D23">
            <w:pPr>
              <w:jc w:val="center"/>
              <w:rPr>
                <w:b/>
                <w:bCs/>
                <w:color w:val="000000"/>
                <w:sz w:val="26"/>
                <w:szCs w:val="26"/>
                <w:lang w:val="uk-UA"/>
              </w:rPr>
            </w:pPr>
            <w:r w:rsidRPr="00D51B7D">
              <w:rPr>
                <w:b/>
                <w:bCs/>
                <w:color w:val="000000"/>
                <w:sz w:val="26"/>
                <w:szCs w:val="26"/>
                <w:lang w:val="uk-UA"/>
              </w:rPr>
              <w:t>17,2</w:t>
            </w:r>
          </w:p>
        </w:tc>
      </w:tr>
      <w:tr w:rsidR="00B31D23" w:rsidRPr="00D51B7D" w:rsidTr="00B31D23">
        <w:trPr>
          <w:trHeight w:val="870"/>
        </w:trPr>
        <w:tc>
          <w:tcPr>
            <w:tcW w:w="518" w:type="dxa"/>
            <w:vMerge w:val="restart"/>
            <w:tcBorders>
              <w:top w:val="nil"/>
              <w:left w:val="single" w:sz="8" w:space="0" w:color="auto"/>
              <w:bottom w:val="single" w:sz="4" w:space="0" w:color="auto"/>
              <w:right w:val="single" w:sz="4" w:space="0" w:color="auto"/>
            </w:tcBorders>
            <w:shd w:val="clear" w:color="auto" w:fill="auto"/>
            <w:vAlign w:val="center"/>
            <w:hideMark/>
          </w:tcPr>
          <w:p w:rsidR="00B31D23" w:rsidRPr="00D51B7D" w:rsidRDefault="00B31D23" w:rsidP="00B31D23">
            <w:pPr>
              <w:jc w:val="center"/>
              <w:rPr>
                <w:color w:val="000000"/>
                <w:sz w:val="22"/>
                <w:szCs w:val="22"/>
                <w:lang w:val="uk-UA"/>
              </w:rPr>
            </w:pPr>
            <w:r w:rsidRPr="00D51B7D">
              <w:rPr>
                <w:color w:val="000000"/>
                <w:sz w:val="22"/>
                <w:szCs w:val="22"/>
                <w:lang w:val="uk-UA"/>
              </w:rPr>
              <w:t>2</w:t>
            </w:r>
          </w:p>
        </w:tc>
        <w:tc>
          <w:tcPr>
            <w:tcW w:w="2256" w:type="dxa"/>
            <w:vMerge w:val="restart"/>
            <w:tcBorders>
              <w:top w:val="nil"/>
              <w:left w:val="single" w:sz="4" w:space="0" w:color="auto"/>
              <w:bottom w:val="single" w:sz="4" w:space="0" w:color="auto"/>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xml:space="preserve">Міжнародний математичний конкурс </w:t>
            </w:r>
            <w:r w:rsidRPr="00D51B7D">
              <w:rPr>
                <w:b/>
                <w:bCs/>
                <w:color w:val="000000"/>
                <w:sz w:val="26"/>
                <w:szCs w:val="26"/>
                <w:lang w:val="uk-UA"/>
              </w:rPr>
              <w:t>"Кенгуру"</w:t>
            </w:r>
            <w:r w:rsidRPr="00D51B7D">
              <w:rPr>
                <w:color w:val="000000"/>
                <w:sz w:val="26"/>
                <w:szCs w:val="26"/>
                <w:lang w:val="uk-UA"/>
              </w:rPr>
              <w:t xml:space="preserve"> (весна)</w:t>
            </w:r>
          </w:p>
        </w:tc>
        <w:tc>
          <w:tcPr>
            <w:tcW w:w="597" w:type="dxa"/>
            <w:tcBorders>
              <w:top w:val="nil"/>
              <w:left w:val="nil"/>
              <w:bottom w:val="single" w:sz="4" w:space="0" w:color="auto"/>
              <w:right w:val="nil"/>
            </w:tcBorders>
            <w:shd w:val="clear" w:color="auto" w:fill="auto"/>
            <w:textDirection w:val="btLr"/>
            <w:vAlign w:val="center"/>
            <w:hideMark/>
          </w:tcPr>
          <w:p w:rsidR="00B31D23" w:rsidRPr="00D51B7D" w:rsidRDefault="00B31D23" w:rsidP="00B31D23">
            <w:pPr>
              <w:jc w:val="center"/>
              <w:rPr>
                <w:color w:val="000000"/>
                <w:sz w:val="26"/>
                <w:szCs w:val="26"/>
                <w:lang w:val="uk-UA"/>
              </w:rPr>
            </w:pPr>
            <w:proofErr w:type="spellStart"/>
            <w:r w:rsidRPr="00D51B7D">
              <w:rPr>
                <w:color w:val="000000"/>
                <w:sz w:val="26"/>
                <w:szCs w:val="26"/>
                <w:lang w:val="uk-UA"/>
              </w:rPr>
              <w:t>К-сть</w:t>
            </w:r>
            <w:proofErr w:type="spellEnd"/>
          </w:p>
        </w:tc>
        <w:tc>
          <w:tcPr>
            <w:tcW w:w="506" w:type="dxa"/>
            <w:tcBorders>
              <w:top w:val="nil"/>
              <w:left w:val="single" w:sz="8" w:space="0" w:color="auto"/>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3357</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3409</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3463</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4273</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3698</w:t>
            </w:r>
          </w:p>
        </w:tc>
        <w:tc>
          <w:tcPr>
            <w:tcW w:w="412"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4017</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3676</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3433</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1792</w:t>
            </w:r>
          </w:p>
        </w:tc>
        <w:tc>
          <w:tcPr>
            <w:tcW w:w="506" w:type="dxa"/>
            <w:tcBorders>
              <w:top w:val="nil"/>
              <w:left w:val="nil"/>
              <w:bottom w:val="single" w:sz="4" w:space="0" w:color="auto"/>
              <w:right w:val="nil"/>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1305</w:t>
            </w:r>
          </w:p>
        </w:tc>
        <w:tc>
          <w:tcPr>
            <w:tcW w:w="823" w:type="dxa"/>
            <w:tcBorders>
              <w:top w:val="nil"/>
              <w:left w:val="single" w:sz="4" w:space="0" w:color="auto"/>
              <w:bottom w:val="single" w:sz="4" w:space="0" w:color="auto"/>
              <w:right w:val="single" w:sz="8" w:space="0" w:color="auto"/>
            </w:tcBorders>
            <w:shd w:val="clear" w:color="auto" w:fill="auto"/>
            <w:textDirection w:val="btLr"/>
            <w:vAlign w:val="center"/>
            <w:hideMark/>
          </w:tcPr>
          <w:p w:rsidR="00B31D23" w:rsidRPr="00D51B7D" w:rsidRDefault="00B31D23" w:rsidP="00B31D23">
            <w:pPr>
              <w:jc w:val="center"/>
              <w:rPr>
                <w:b/>
                <w:bCs/>
                <w:color w:val="000000"/>
                <w:sz w:val="26"/>
                <w:szCs w:val="26"/>
                <w:lang w:val="uk-UA"/>
              </w:rPr>
            </w:pPr>
            <w:r w:rsidRPr="00D51B7D">
              <w:rPr>
                <w:b/>
                <w:bCs/>
                <w:color w:val="000000"/>
                <w:sz w:val="26"/>
                <w:szCs w:val="26"/>
                <w:lang w:val="uk-UA"/>
              </w:rPr>
              <w:t>32423</w:t>
            </w:r>
          </w:p>
        </w:tc>
      </w:tr>
      <w:tr w:rsidR="00B31D23" w:rsidRPr="00D51B7D" w:rsidTr="00B31D23">
        <w:trPr>
          <w:trHeight w:val="870"/>
        </w:trPr>
        <w:tc>
          <w:tcPr>
            <w:tcW w:w="518" w:type="dxa"/>
            <w:vMerge/>
            <w:tcBorders>
              <w:top w:val="nil"/>
              <w:left w:val="single" w:sz="8" w:space="0" w:color="auto"/>
              <w:bottom w:val="single" w:sz="4" w:space="0" w:color="auto"/>
              <w:right w:val="single" w:sz="4" w:space="0" w:color="auto"/>
            </w:tcBorders>
            <w:vAlign w:val="center"/>
            <w:hideMark/>
          </w:tcPr>
          <w:p w:rsidR="00B31D23" w:rsidRPr="00D51B7D" w:rsidRDefault="00B31D23" w:rsidP="00B31D23">
            <w:pPr>
              <w:rPr>
                <w:color w:val="000000"/>
                <w:sz w:val="22"/>
                <w:szCs w:val="22"/>
                <w:lang w:val="uk-UA"/>
              </w:rPr>
            </w:pPr>
          </w:p>
        </w:tc>
        <w:tc>
          <w:tcPr>
            <w:tcW w:w="2256" w:type="dxa"/>
            <w:vMerge/>
            <w:tcBorders>
              <w:top w:val="nil"/>
              <w:left w:val="single" w:sz="4" w:space="0" w:color="auto"/>
              <w:bottom w:val="single" w:sz="4" w:space="0" w:color="auto"/>
              <w:right w:val="single" w:sz="4" w:space="0" w:color="auto"/>
            </w:tcBorders>
            <w:vAlign w:val="center"/>
            <w:hideMark/>
          </w:tcPr>
          <w:p w:rsidR="00B31D23" w:rsidRPr="00D51B7D" w:rsidRDefault="00B31D23" w:rsidP="00B31D23">
            <w:pPr>
              <w:rPr>
                <w:color w:val="000000"/>
                <w:sz w:val="26"/>
                <w:szCs w:val="26"/>
                <w:lang w:val="uk-UA"/>
              </w:rPr>
            </w:pPr>
          </w:p>
        </w:tc>
        <w:tc>
          <w:tcPr>
            <w:tcW w:w="597" w:type="dxa"/>
            <w:tcBorders>
              <w:top w:val="nil"/>
              <w:left w:val="nil"/>
              <w:bottom w:val="nil"/>
              <w:right w:val="nil"/>
            </w:tcBorders>
            <w:shd w:val="clear" w:color="auto" w:fill="auto"/>
            <w:textDirection w:val="btLr"/>
            <w:vAlign w:val="center"/>
            <w:hideMark/>
          </w:tcPr>
          <w:p w:rsidR="00B31D23" w:rsidRPr="00D51B7D" w:rsidRDefault="00B31D23" w:rsidP="00B31D23">
            <w:pPr>
              <w:jc w:val="center"/>
              <w:rPr>
                <w:b/>
                <w:bCs/>
                <w:color w:val="000000"/>
                <w:sz w:val="26"/>
                <w:szCs w:val="26"/>
                <w:lang w:val="uk-UA"/>
              </w:rPr>
            </w:pPr>
            <w:r w:rsidRPr="00D51B7D">
              <w:rPr>
                <w:b/>
                <w:bCs/>
                <w:color w:val="000000"/>
                <w:sz w:val="26"/>
                <w:szCs w:val="26"/>
                <w:lang w:val="uk-UA"/>
              </w:rPr>
              <w:t>%</w:t>
            </w:r>
          </w:p>
        </w:tc>
        <w:tc>
          <w:tcPr>
            <w:tcW w:w="506" w:type="dxa"/>
            <w:tcBorders>
              <w:top w:val="nil"/>
              <w:left w:val="single" w:sz="8" w:space="0" w:color="auto"/>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12,8</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13,4</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14,0</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16,9</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15,3</w:t>
            </w:r>
          </w:p>
        </w:tc>
        <w:tc>
          <w:tcPr>
            <w:tcW w:w="412"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17,7</w:t>
            </w:r>
          </w:p>
        </w:tc>
        <w:tc>
          <w:tcPr>
            <w:tcW w:w="600"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16,0</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14,9</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13,5</w:t>
            </w:r>
          </w:p>
        </w:tc>
        <w:tc>
          <w:tcPr>
            <w:tcW w:w="506" w:type="dxa"/>
            <w:tcBorders>
              <w:top w:val="nil"/>
              <w:left w:val="nil"/>
              <w:bottom w:val="single" w:sz="8" w:space="0" w:color="auto"/>
              <w:right w:val="nil"/>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9,3</w:t>
            </w:r>
          </w:p>
        </w:tc>
        <w:tc>
          <w:tcPr>
            <w:tcW w:w="823" w:type="dxa"/>
            <w:tcBorders>
              <w:top w:val="nil"/>
              <w:left w:val="single" w:sz="4" w:space="0" w:color="auto"/>
              <w:bottom w:val="single" w:sz="8" w:space="0" w:color="auto"/>
              <w:right w:val="single" w:sz="8" w:space="0" w:color="auto"/>
            </w:tcBorders>
            <w:shd w:val="clear" w:color="auto" w:fill="auto"/>
            <w:textDirection w:val="btLr"/>
            <w:vAlign w:val="center"/>
            <w:hideMark/>
          </w:tcPr>
          <w:p w:rsidR="00B31D23" w:rsidRPr="00D51B7D" w:rsidRDefault="00647231" w:rsidP="00B31D23">
            <w:pPr>
              <w:jc w:val="center"/>
              <w:rPr>
                <w:b/>
                <w:bCs/>
                <w:color w:val="000000"/>
                <w:sz w:val="26"/>
                <w:szCs w:val="26"/>
                <w:lang w:val="uk-UA"/>
              </w:rPr>
            </w:pPr>
            <w:r>
              <w:rPr>
                <w:b/>
                <w:bCs/>
                <w:color w:val="000000"/>
                <w:sz w:val="26"/>
                <w:szCs w:val="26"/>
                <w:lang w:val="uk-UA"/>
              </w:rPr>
              <w:t>14,6</w:t>
            </w:r>
          </w:p>
        </w:tc>
      </w:tr>
      <w:tr w:rsidR="00B31D23" w:rsidRPr="00D51B7D" w:rsidTr="00B31D23">
        <w:trPr>
          <w:trHeight w:val="870"/>
        </w:trPr>
        <w:tc>
          <w:tcPr>
            <w:tcW w:w="51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31D23" w:rsidRPr="00D51B7D" w:rsidRDefault="00B31D23" w:rsidP="00B31D23">
            <w:pPr>
              <w:jc w:val="center"/>
              <w:rPr>
                <w:color w:val="000000"/>
                <w:sz w:val="22"/>
                <w:szCs w:val="22"/>
                <w:lang w:val="uk-UA"/>
              </w:rPr>
            </w:pPr>
            <w:r w:rsidRPr="00D51B7D">
              <w:rPr>
                <w:color w:val="000000"/>
                <w:sz w:val="22"/>
                <w:szCs w:val="22"/>
                <w:lang w:val="uk-UA"/>
              </w:rPr>
              <w:t>3</w:t>
            </w:r>
          </w:p>
        </w:tc>
        <w:tc>
          <w:tcPr>
            <w:tcW w:w="225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xml:space="preserve">Міжнародний природничий конкурс </w:t>
            </w:r>
            <w:r w:rsidRPr="00D51B7D">
              <w:rPr>
                <w:b/>
                <w:bCs/>
                <w:color w:val="000000"/>
                <w:sz w:val="26"/>
                <w:szCs w:val="26"/>
                <w:lang w:val="uk-UA"/>
              </w:rPr>
              <w:t>"Колосок"</w:t>
            </w:r>
            <w:r w:rsidRPr="00D51B7D">
              <w:rPr>
                <w:color w:val="000000"/>
                <w:sz w:val="26"/>
                <w:szCs w:val="26"/>
                <w:lang w:val="uk-UA"/>
              </w:rPr>
              <w:t xml:space="preserve"> (осінь)</w:t>
            </w:r>
          </w:p>
        </w:tc>
        <w:tc>
          <w:tcPr>
            <w:tcW w:w="597" w:type="dxa"/>
            <w:tcBorders>
              <w:top w:val="single" w:sz="8" w:space="0" w:color="auto"/>
              <w:left w:val="nil"/>
              <w:bottom w:val="single" w:sz="4" w:space="0" w:color="auto"/>
              <w:right w:val="nil"/>
            </w:tcBorders>
            <w:shd w:val="clear" w:color="auto" w:fill="auto"/>
            <w:textDirection w:val="btLr"/>
            <w:vAlign w:val="center"/>
            <w:hideMark/>
          </w:tcPr>
          <w:p w:rsidR="00B31D23" w:rsidRPr="00D51B7D" w:rsidRDefault="00B31D23" w:rsidP="00B31D23">
            <w:pPr>
              <w:jc w:val="center"/>
              <w:rPr>
                <w:color w:val="000000"/>
                <w:sz w:val="26"/>
                <w:szCs w:val="26"/>
                <w:lang w:val="uk-UA"/>
              </w:rPr>
            </w:pPr>
            <w:proofErr w:type="spellStart"/>
            <w:r w:rsidRPr="00D51B7D">
              <w:rPr>
                <w:color w:val="000000"/>
                <w:sz w:val="26"/>
                <w:szCs w:val="26"/>
                <w:lang w:val="uk-UA"/>
              </w:rPr>
              <w:t>К-сть</w:t>
            </w:r>
            <w:proofErr w:type="spellEnd"/>
          </w:p>
        </w:tc>
        <w:tc>
          <w:tcPr>
            <w:tcW w:w="506" w:type="dxa"/>
            <w:tcBorders>
              <w:top w:val="nil"/>
              <w:left w:val="single" w:sz="8" w:space="0" w:color="auto"/>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3332</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5418</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5697</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5113</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3726</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3691</w:t>
            </w:r>
          </w:p>
        </w:tc>
        <w:tc>
          <w:tcPr>
            <w:tcW w:w="412"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3340</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2987</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2667</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1085</w:t>
            </w:r>
          </w:p>
        </w:tc>
        <w:tc>
          <w:tcPr>
            <w:tcW w:w="506" w:type="dxa"/>
            <w:tcBorders>
              <w:top w:val="nil"/>
              <w:left w:val="nil"/>
              <w:bottom w:val="single" w:sz="4" w:space="0" w:color="auto"/>
              <w:right w:val="nil"/>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681</w:t>
            </w:r>
          </w:p>
        </w:tc>
        <w:tc>
          <w:tcPr>
            <w:tcW w:w="823" w:type="dxa"/>
            <w:tcBorders>
              <w:top w:val="nil"/>
              <w:left w:val="single" w:sz="4" w:space="0" w:color="auto"/>
              <w:bottom w:val="single" w:sz="4" w:space="0" w:color="auto"/>
              <w:right w:val="single" w:sz="8" w:space="0" w:color="auto"/>
            </w:tcBorders>
            <w:shd w:val="clear" w:color="auto" w:fill="auto"/>
            <w:textDirection w:val="btLr"/>
            <w:vAlign w:val="center"/>
            <w:hideMark/>
          </w:tcPr>
          <w:p w:rsidR="00B31D23" w:rsidRPr="00D51B7D" w:rsidRDefault="00B31D23" w:rsidP="00B31D23">
            <w:pPr>
              <w:jc w:val="center"/>
              <w:rPr>
                <w:b/>
                <w:bCs/>
                <w:color w:val="000000"/>
                <w:sz w:val="26"/>
                <w:szCs w:val="26"/>
                <w:lang w:val="uk-UA"/>
              </w:rPr>
            </w:pPr>
            <w:r w:rsidRPr="00D51B7D">
              <w:rPr>
                <w:b/>
                <w:bCs/>
                <w:color w:val="000000"/>
                <w:sz w:val="26"/>
                <w:szCs w:val="26"/>
                <w:lang w:val="uk-UA"/>
              </w:rPr>
              <w:t>37737</w:t>
            </w:r>
          </w:p>
        </w:tc>
      </w:tr>
      <w:tr w:rsidR="00B31D23" w:rsidRPr="00D51B7D" w:rsidTr="00B31D23">
        <w:trPr>
          <w:trHeight w:val="870"/>
        </w:trPr>
        <w:tc>
          <w:tcPr>
            <w:tcW w:w="518" w:type="dxa"/>
            <w:vMerge/>
            <w:tcBorders>
              <w:top w:val="single" w:sz="8" w:space="0" w:color="auto"/>
              <w:left w:val="single" w:sz="8" w:space="0" w:color="auto"/>
              <w:bottom w:val="single" w:sz="4" w:space="0" w:color="auto"/>
              <w:right w:val="single" w:sz="4" w:space="0" w:color="auto"/>
            </w:tcBorders>
            <w:vAlign w:val="center"/>
            <w:hideMark/>
          </w:tcPr>
          <w:p w:rsidR="00B31D23" w:rsidRPr="00D51B7D" w:rsidRDefault="00B31D23" w:rsidP="00B31D23">
            <w:pPr>
              <w:rPr>
                <w:color w:val="000000"/>
                <w:sz w:val="22"/>
                <w:szCs w:val="22"/>
                <w:lang w:val="uk-UA"/>
              </w:rPr>
            </w:pPr>
          </w:p>
        </w:tc>
        <w:tc>
          <w:tcPr>
            <w:tcW w:w="2256" w:type="dxa"/>
            <w:vMerge/>
            <w:tcBorders>
              <w:top w:val="single" w:sz="8" w:space="0" w:color="auto"/>
              <w:left w:val="single" w:sz="4" w:space="0" w:color="auto"/>
              <w:bottom w:val="single" w:sz="4" w:space="0" w:color="auto"/>
              <w:right w:val="single" w:sz="4" w:space="0" w:color="auto"/>
            </w:tcBorders>
            <w:vAlign w:val="center"/>
            <w:hideMark/>
          </w:tcPr>
          <w:p w:rsidR="00B31D23" w:rsidRPr="00D51B7D" w:rsidRDefault="00B31D23" w:rsidP="00B31D23">
            <w:pPr>
              <w:rPr>
                <w:color w:val="000000"/>
                <w:sz w:val="26"/>
                <w:szCs w:val="26"/>
                <w:lang w:val="uk-UA"/>
              </w:rPr>
            </w:pPr>
          </w:p>
        </w:tc>
        <w:tc>
          <w:tcPr>
            <w:tcW w:w="597" w:type="dxa"/>
            <w:tcBorders>
              <w:top w:val="nil"/>
              <w:left w:val="nil"/>
              <w:bottom w:val="single" w:sz="4" w:space="0" w:color="auto"/>
              <w:right w:val="nil"/>
            </w:tcBorders>
            <w:shd w:val="clear" w:color="auto" w:fill="auto"/>
            <w:textDirection w:val="btLr"/>
            <w:vAlign w:val="center"/>
            <w:hideMark/>
          </w:tcPr>
          <w:p w:rsidR="00B31D23" w:rsidRPr="00D51B7D" w:rsidRDefault="00B31D23" w:rsidP="00B31D23">
            <w:pPr>
              <w:jc w:val="center"/>
              <w:rPr>
                <w:b/>
                <w:bCs/>
                <w:color w:val="000000"/>
                <w:sz w:val="26"/>
                <w:szCs w:val="26"/>
                <w:lang w:val="uk-UA"/>
              </w:rPr>
            </w:pPr>
            <w:r w:rsidRPr="00D51B7D">
              <w:rPr>
                <w:b/>
                <w:bCs/>
                <w:color w:val="000000"/>
                <w:sz w:val="26"/>
                <w:szCs w:val="26"/>
                <w:lang w:val="uk-UA"/>
              </w:rPr>
              <w:t>%</w:t>
            </w:r>
          </w:p>
        </w:tc>
        <w:tc>
          <w:tcPr>
            <w:tcW w:w="506" w:type="dxa"/>
            <w:tcBorders>
              <w:top w:val="nil"/>
              <w:left w:val="single" w:sz="8" w:space="0" w:color="auto"/>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12,3</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20,7</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22,4</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20,7</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14,7</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15,3</w:t>
            </w:r>
          </w:p>
        </w:tc>
        <w:tc>
          <w:tcPr>
            <w:tcW w:w="412"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14,8</w:t>
            </w:r>
          </w:p>
        </w:tc>
        <w:tc>
          <w:tcPr>
            <w:tcW w:w="600"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13,0</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11,6</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8,2</w:t>
            </w:r>
          </w:p>
        </w:tc>
        <w:tc>
          <w:tcPr>
            <w:tcW w:w="506" w:type="dxa"/>
            <w:tcBorders>
              <w:top w:val="nil"/>
              <w:left w:val="nil"/>
              <w:bottom w:val="single" w:sz="8" w:space="0" w:color="auto"/>
              <w:right w:val="nil"/>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4,9</w:t>
            </w:r>
          </w:p>
        </w:tc>
        <w:tc>
          <w:tcPr>
            <w:tcW w:w="823" w:type="dxa"/>
            <w:tcBorders>
              <w:top w:val="nil"/>
              <w:left w:val="single" w:sz="4" w:space="0" w:color="auto"/>
              <w:bottom w:val="single" w:sz="8" w:space="0" w:color="auto"/>
              <w:right w:val="single" w:sz="8" w:space="0" w:color="auto"/>
            </w:tcBorders>
            <w:shd w:val="clear" w:color="auto" w:fill="auto"/>
            <w:textDirection w:val="btLr"/>
            <w:vAlign w:val="center"/>
            <w:hideMark/>
          </w:tcPr>
          <w:p w:rsidR="00B31D23" w:rsidRPr="00D51B7D" w:rsidRDefault="00B31D23" w:rsidP="00B31D23">
            <w:pPr>
              <w:jc w:val="center"/>
              <w:rPr>
                <w:b/>
                <w:bCs/>
                <w:color w:val="000000"/>
                <w:sz w:val="26"/>
                <w:szCs w:val="26"/>
                <w:lang w:val="uk-UA"/>
              </w:rPr>
            </w:pPr>
            <w:r w:rsidRPr="00D51B7D">
              <w:rPr>
                <w:b/>
                <w:bCs/>
                <w:color w:val="000000"/>
                <w:sz w:val="26"/>
                <w:szCs w:val="26"/>
                <w:lang w:val="uk-UA"/>
              </w:rPr>
              <w:t>15,2</w:t>
            </w:r>
          </w:p>
        </w:tc>
      </w:tr>
      <w:tr w:rsidR="00B31D23" w:rsidRPr="00D51B7D" w:rsidTr="00B31D23">
        <w:trPr>
          <w:trHeight w:val="870"/>
        </w:trPr>
        <w:tc>
          <w:tcPr>
            <w:tcW w:w="518" w:type="dxa"/>
            <w:vMerge w:val="restart"/>
            <w:tcBorders>
              <w:top w:val="nil"/>
              <w:left w:val="single" w:sz="8" w:space="0" w:color="auto"/>
              <w:bottom w:val="single" w:sz="8" w:space="0" w:color="000000"/>
              <w:right w:val="single" w:sz="4" w:space="0" w:color="auto"/>
            </w:tcBorders>
            <w:shd w:val="clear" w:color="auto" w:fill="auto"/>
            <w:vAlign w:val="center"/>
            <w:hideMark/>
          </w:tcPr>
          <w:p w:rsidR="00B31D23" w:rsidRPr="00D51B7D" w:rsidRDefault="00B31D23" w:rsidP="00B31D23">
            <w:pPr>
              <w:jc w:val="center"/>
              <w:rPr>
                <w:color w:val="000000"/>
                <w:sz w:val="22"/>
                <w:szCs w:val="22"/>
                <w:lang w:val="uk-UA"/>
              </w:rPr>
            </w:pPr>
            <w:r w:rsidRPr="00D51B7D">
              <w:rPr>
                <w:color w:val="000000"/>
                <w:sz w:val="22"/>
                <w:szCs w:val="22"/>
                <w:lang w:val="uk-UA"/>
              </w:rPr>
              <w:t>4</w:t>
            </w:r>
          </w:p>
        </w:tc>
        <w:tc>
          <w:tcPr>
            <w:tcW w:w="2256" w:type="dxa"/>
            <w:vMerge w:val="restart"/>
            <w:tcBorders>
              <w:top w:val="nil"/>
              <w:left w:val="single" w:sz="4" w:space="0" w:color="auto"/>
              <w:bottom w:val="single" w:sz="8" w:space="0" w:color="000000"/>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xml:space="preserve">Міжнародний природничий конкурс </w:t>
            </w:r>
            <w:r w:rsidRPr="00D51B7D">
              <w:rPr>
                <w:b/>
                <w:bCs/>
                <w:color w:val="000000"/>
                <w:sz w:val="26"/>
                <w:szCs w:val="26"/>
                <w:lang w:val="uk-UA"/>
              </w:rPr>
              <w:t>"Колосок"</w:t>
            </w:r>
            <w:r w:rsidRPr="00D51B7D">
              <w:rPr>
                <w:color w:val="000000"/>
                <w:sz w:val="26"/>
                <w:szCs w:val="26"/>
                <w:lang w:val="uk-UA"/>
              </w:rPr>
              <w:t xml:space="preserve"> (весна)</w:t>
            </w:r>
          </w:p>
        </w:tc>
        <w:tc>
          <w:tcPr>
            <w:tcW w:w="597" w:type="dxa"/>
            <w:tcBorders>
              <w:top w:val="nil"/>
              <w:left w:val="nil"/>
              <w:bottom w:val="single" w:sz="4" w:space="0" w:color="auto"/>
              <w:right w:val="nil"/>
            </w:tcBorders>
            <w:shd w:val="clear" w:color="auto" w:fill="auto"/>
            <w:textDirection w:val="btLr"/>
            <w:vAlign w:val="center"/>
            <w:hideMark/>
          </w:tcPr>
          <w:p w:rsidR="00B31D23" w:rsidRPr="00D51B7D" w:rsidRDefault="00B31D23" w:rsidP="00B31D23">
            <w:pPr>
              <w:jc w:val="center"/>
              <w:rPr>
                <w:color w:val="000000"/>
                <w:sz w:val="26"/>
                <w:szCs w:val="26"/>
                <w:lang w:val="uk-UA"/>
              </w:rPr>
            </w:pPr>
            <w:proofErr w:type="spellStart"/>
            <w:r w:rsidRPr="00D51B7D">
              <w:rPr>
                <w:color w:val="000000"/>
                <w:sz w:val="26"/>
                <w:szCs w:val="26"/>
                <w:lang w:val="uk-UA"/>
              </w:rPr>
              <w:t>К-сть</w:t>
            </w:r>
            <w:proofErr w:type="spellEnd"/>
          </w:p>
        </w:tc>
        <w:tc>
          <w:tcPr>
            <w:tcW w:w="506" w:type="dxa"/>
            <w:tcBorders>
              <w:top w:val="nil"/>
              <w:left w:val="single" w:sz="8" w:space="0" w:color="auto"/>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3074</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3777</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3619</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3282</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2634</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2879</w:t>
            </w:r>
          </w:p>
        </w:tc>
        <w:tc>
          <w:tcPr>
            <w:tcW w:w="412"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2625</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2248</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1784</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806</w:t>
            </w:r>
          </w:p>
        </w:tc>
        <w:tc>
          <w:tcPr>
            <w:tcW w:w="506" w:type="dxa"/>
            <w:tcBorders>
              <w:top w:val="nil"/>
              <w:left w:val="nil"/>
              <w:bottom w:val="single" w:sz="4" w:space="0" w:color="auto"/>
              <w:right w:val="nil"/>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280</w:t>
            </w:r>
          </w:p>
        </w:tc>
        <w:tc>
          <w:tcPr>
            <w:tcW w:w="823" w:type="dxa"/>
            <w:tcBorders>
              <w:top w:val="nil"/>
              <w:left w:val="single" w:sz="4" w:space="0" w:color="auto"/>
              <w:bottom w:val="single" w:sz="4" w:space="0" w:color="auto"/>
              <w:right w:val="single" w:sz="8" w:space="0" w:color="auto"/>
            </w:tcBorders>
            <w:shd w:val="clear" w:color="auto" w:fill="auto"/>
            <w:textDirection w:val="btLr"/>
            <w:vAlign w:val="center"/>
            <w:hideMark/>
          </w:tcPr>
          <w:p w:rsidR="00B31D23" w:rsidRPr="00D51B7D" w:rsidRDefault="00B31D23" w:rsidP="00B31D23">
            <w:pPr>
              <w:jc w:val="center"/>
              <w:rPr>
                <w:b/>
                <w:bCs/>
                <w:sz w:val="26"/>
                <w:szCs w:val="26"/>
                <w:lang w:val="uk-UA"/>
              </w:rPr>
            </w:pPr>
            <w:r w:rsidRPr="00D51B7D">
              <w:rPr>
                <w:b/>
                <w:bCs/>
                <w:sz w:val="26"/>
                <w:szCs w:val="26"/>
                <w:lang w:val="uk-UA"/>
              </w:rPr>
              <w:t>27008</w:t>
            </w:r>
          </w:p>
        </w:tc>
      </w:tr>
      <w:tr w:rsidR="00B31D23" w:rsidRPr="00D51B7D" w:rsidTr="00B31D23">
        <w:trPr>
          <w:trHeight w:val="870"/>
        </w:trPr>
        <w:tc>
          <w:tcPr>
            <w:tcW w:w="518" w:type="dxa"/>
            <w:vMerge/>
            <w:tcBorders>
              <w:top w:val="nil"/>
              <w:left w:val="single" w:sz="8" w:space="0" w:color="auto"/>
              <w:bottom w:val="single" w:sz="8" w:space="0" w:color="000000"/>
              <w:right w:val="single" w:sz="4" w:space="0" w:color="auto"/>
            </w:tcBorders>
            <w:vAlign w:val="center"/>
            <w:hideMark/>
          </w:tcPr>
          <w:p w:rsidR="00B31D23" w:rsidRPr="00D51B7D" w:rsidRDefault="00B31D23" w:rsidP="00B31D23">
            <w:pPr>
              <w:rPr>
                <w:color w:val="000000"/>
                <w:sz w:val="22"/>
                <w:szCs w:val="22"/>
                <w:lang w:val="uk-UA"/>
              </w:rPr>
            </w:pPr>
          </w:p>
        </w:tc>
        <w:tc>
          <w:tcPr>
            <w:tcW w:w="2256" w:type="dxa"/>
            <w:vMerge/>
            <w:tcBorders>
              <w:top w:val="nil"/>
              <w:left w:val="single" w:sz="4" w:space="0" w:color="auto"/>
              <w:bottom w:val="single" w:sz="8" w:space="0" w:color="000000"/>
              <w:right w:val="single" w:sz="4" w:space="0" w:color="auto"/>
            </w:tcBorders>
            <w:vAlign w:val="center"/>
            <w:hideMark/>
          </w:tcPr>
          <w:p w:rsidR="00B31D23" w:rsidRPr="00D51B7D" w:rsidRDefault="00B31D23" w:rsidP="00B31D23">
            <w:pPr>
              <w:rPr>
                <w:color w:val="000000"/>
                <w:sz w:val="26"/>
                <w:szCs w:val="26"/>
                <w:lang w:val="uk-UA"/>
              </w:rPr>
            </w:pPr>
          </w:p>
        </w:tc>
        <w:tc>
          <w:tcPr>
            <w:tcW w:w="597" w:type="dxa"/>
            <w:tcBorders>
              <w:top w:val="nil"/>
              <w:left w:val="nil"/>
              <w:bottom w:val="single" w:sz="8" w:space="0" w:color="auto"/>
              <w:right w:val="nil"/>
            </w:tcBorders>
            <w:shd w:val="clear" w:color="auto" w:fill="auto"/>
            <w:textDirection w:val="btLr"/>
            <w:vAlign w:val="center"/>
            <w:hideMark/>
          </w:tcPr>
          <w:p w:rsidR="00B31D23" w:rsidRPr="00D51B7D" w:rsidRDefault="00B31D23" w:rsidP="00B31D23">
            <w:pPr>
              <w:jc w:val="center"/>
              <w:rPr>
                <w:b/>
                <w:bCs/>
                <w:color w:val="000000"/>
                <w:sz w:val="26"/>
                <w:szCs w:val="26"/>
                <w:lang w:val="uk-UA"/>
              </w:rPr>
            </w:pPr>
            <w:r w:rsidRPr="00D51B7D">
              <w:rPr>
                <w:b/>
                <w:bCs/>
                <w:color w:val="000000"/>
                <w:sz w:val="26"/>
                <w:szCs w:val="26"/>
                <w:lang w:val="uk-UA"/>
              </w:rPr>
              <w:t>%</w:t>
            </w:r>
          </w:p>
        </w:tc>
        <w:tc>
          <w:tcPr>
            <w:tcW w:w="506" w:type="dxa"/>
            <w:tcBorders>
              <w:top w:val="nil"/>
              <w:left w:val="single" w:sz="8" w:space="0" w:color="auto"/>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11,3</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14,4</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14,2</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13,3</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10,4</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11,9</w:t>
            </w:r>
          </w:p>
        </w:tc>
        <w:tc>
          <w:tcPr>
            <w:tcW w:w="412"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11,6</w:t>
            </w:r>
          </w:p>
        </w:tc>
        <w:tc>
          <w:tcPr>
            <w:tcW w:w="600"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9,8</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7,8</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6,1</w:t>
            </w:r>
          </w:p>
        </w:tc>
        <w:tc>
          <w:tcPr>
            <w:tcW w:w="506" w:type="dxa"/>
            <w:tcBorders>
              <w:top w:val="nil"/>
              <w:left w:val="nil"/>
              <w:bottom w:val="single" w:sz="8" w:space="0" w:color="auto"/>
              <w:right w:val="nil"/>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2,0</w:t>
            </w:r>
          </w:p>
        </w:tc>
        <w:tc>
          <w:tcPr>
            <w:tcW w:w="823" w:type="dxa"/>
            <w:tcBorders>
              <w:top w:val="nil"/>
              <w:left w:val="single" w:sz="4" w:space="0" w:color="auto"/>
              <w:bottom w:val="single" w:sz="8" w:space="0" w:color="auto"/>
              <w:right w:val="single" w:sz="8" w:space="0" w:color="auto"/>
            </w:tcBorders>
            <w:shd w:val="clear" w:color="auto" w:fill="auto"/>
            <w:textDirection w:val="btLr"/>
            <w:vAlign w:val="center"/>
            <w:hideMark/>
          </w:tcPr>
          <w:p w:rsidR="00B31D23" w:rsidRPr="00D51B7D" w:rsidRDefault="00B31D23" w:rsidP="00B31D23">
            <w:pPr>
              <w:jc w:val="center"/>
              <w:rPr>
                <w:b/>
                <w:bCs/>
                <w:sz w:val="26"/>
                <w:szCs w:val="26"/>
                <w:lang w:val="uk-UA"/>
              </w:rPr>
            </w:pPr>
            <w:r w:rsidRPr="00D51B7D">
              <w:rPr>
                <w:b/>
                <w:bCs/>
                <w:sz w:val="26"/>
                <w:szCs w:val="26"/>
                <w:lang w:val="uk-UA"/>
              </w:rPr>
              <w:t>10,9</w:t>
            </w:r>
          </w:p>
        </w:tc>
      </w:tr>
      <w:tr w:rsidR="00B31D23" w:rsidRPr="00D51B7D" w:rsidTr="00B31D23">
        <w:trPr>
          <w:trHeight w:val="870"/>
        </w:trPr>
        <w:tc>
          <w:tcPr>
            <w:tcW w:w="518" w:type="dxa"/>
            <w:vMerge w:val="restart"/>
            <w:tcBorders>
              <w:top w:val="nil"/>
              <w:left w:val="single" w:sz="4" w:space="0" w:color="auto"/>
              <w:bottom w:val="single" w:sz="4" w:space="0" w:color="auto"/>
              <w:right w:val="single" w:sz="4" w:space="0" w:color="auto"/>
            </w:tcBorders>
            <w:shd w:val="clear" w:color="auto" w:fill="auto"/>
            <w:vAlign w:val="center"/>
            <w:hideMark/>
          </w:tcPr>
          <w:p w:rsidR="00B31D23" w:rsidRPr="00D51B7D" w:rsidRDefault="00B31D23" w:rsidP="00B31D23">
            <w:pPr>
              <w:jc w:val="center"/>
              <w:rPr>
                <w:color w:val="000000"/>
                <w:sz w:val="22"/>
                <w:szCs w:val="22"/>
                <w:lang w:val="uk-UA"/>
              </w:rPr>
            </w:pPr>
            <w:r w:rsidRPr="00D51B7D">
              <w:rPr>
                <w:color w:val="000000"/>
                <w:sz w:val="22"/>
                <w:szCs w:val="22"/>
                <w:lang w:val="uk-UA"/>
              </w:rPr>
              <w:t>5</w:t>
            </w:r>
          </w:p>
        </w:tc>
        <w:tc>
          <w:tcPr>
            <w:tcW w:w="2256" w:type="dxa"/>
            <w:vMerge w:val="restart"/>
            <w:tcBorders>
              <w:top w:val="nil"/>
              <w:left w:val="single" w:sz="4" w:space="0" w:color="auto"/>
              <w:bottom w:val="single" w:sz="4" w:space="0" w:color="auto"/>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xml:space="preserve">Всеукраїнський фізичний конкурс </w:t>
            </w:r>
            <w:r w:rsidRPr="00D51B7D">
              <w:rPr>
                <w:b/>
                <w:bCs/>
                <w:color w:val="000000"/>
                <w:sz w:val="26"/>
                <w:szCs w:val="26"/>
                <w:lang w:val="uk-UA"/>
              </w:rPr>
              <w:t>"Левеня"</w:t>
            </w:r>
          </w:p>
        </w:tc>
        <w:tc>
          <w:tcPr>
            <w:tcW w:w="597" w:type="dxa"/>
            <w:tcBorders>
              <w:top w:val="nil"/>
              <w:left w:val="nil"/>
              <w:bottom w:val="single" w:sz="4" w:space="0" w:color="auto"/>
              <w:right w:val="nil"/>
            </w:tcBorders>
            <w:shd w:val="clear" w:color="auto" w:fill="auto"/>
            <w:textDirection w:val="btLr"/>
            <w:vAlign w:val="center"/>
            <w:hideMark/>
          </w:tcPr>
          <w:p w:rsidR="00B31D23" w:rsidRPr="00D51B7D" w:rsidRDefault="00B31D23" w:rsidP="00B31D23">
            <w:pPr>
              <w:jc w:val="center"/>
              <w:rPr>
                <w:color w:val="000000"/>
                <w:sz w:val="26"/>
                <w:szCs w:val="26"/>
                <w:lang w:val="uk-UA"/>
              </w:rPr>
            </w:pPr>
            <w:proofErr w:type="spellStart"/>
            <w:r w:rsidRPr="00D51B7D">
              <w:rPr>
                <w:color w:val="000000"/>
                <w:sz w:val="26"/>
                <w:szCs w:val="26"/>
                <w:lang w:val="uk-UA"/>
              </w:rPr>
              <w:t>К-сть</w:t>
            </w:r>
            <w:proofErr w:type="spellEnd"/>
          </w:p>
        </w:tc>
        <w:tc>
          <w:tcPr>
            <w:tcW w:w="506" w:type="dxa"/>
            <w:tcBorders>
              <w:top w:val="nil"/>
              <w:left w:val="single" w:sz="8" w:space="0" w:color="auto"/>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412" w:type="dxa"/>
            <w:tcBorders>
              <w:top w:val="nil"/>
              <w:left w:val="nil"/>
              <w:bottom w:val="single" w:sz="4" w:space="0" w:color="auto"/>
              <w:right w:val="single" w:sz="4" w:space="0" w:color="auto"/>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2020</w:t>
            </w:r>
          </w:p>
        </w:tc>
        <w:tc>
          <w:tcPr>
            <w:tcW w:w="600" w:type="dxa"/>
            <w:tcBorders>
              <w:top w:val="nil"/>
              <w:left w:val="nil"/>
              <w:bottom w:val="single" w:sz="4" w:space="0" w:color="auto"/>
              <w:right w:val="single" w:sz="4" w:space="0" w:color="auto"/>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2240</w:t>
            </w:r>
          </w:p>
        </w:tc>
        <w:tc>
          <w:tcPr>
            <w:tcW w:w="506" w:type="dxa"/>
            <w:tcBorders>
              <w:top w:val="nil"/>
              <w:left w:val="nil"/>
              <w:bottom w:val="single" w:sz="4" w:space="0" w:color="auto"/>
              <w:right w:val="single" w:sz="4" w:space="0" w:color="auto"/>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2130</w:t>
            </w:r>
          </w:p>
        </w:tc>
        <w:tc>
          <w:tcPr>
            <w:tcW w:w="506" w:type="dxa"/>
            <w:tcBorders>
              <w:top w:val="nil"/>
              <w:left w:val="nil"/>
              <w:bottom w:val="single" w:sz="4" w:space="0" w:color="auto"/>
              <w:right w:val="single" w:sz="4" w:space="0" w:color="auto"/>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1556</w:t>
            </w:r>
          </w:p>
        </w:tc>
        <w:tc>
          <w:tcPr>
            <w:tcW w:w="506" w:type="dxa"/>
            <w:tcBorders>
              <w:top w:val="nil"/>
              <w:left w:val="nil"/>
              <w:bottom w:val="single" w:sz="4" w:space="0" w:color="auto"/>
              <w:right w:val="nil"/>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1056</w:t>
            </w:r>
          </w:p>
        </w:tc>
        <w:tc>
          <w:tcPr>
            <w:tcW w:w="823" w:type="dxa"/>
            <w:tcBorders>
              <w:top w:val="nil"/>
              <w:left w:val="single" w:sz="4" w:space="0" w:color="auto"/>
              <w:bottom w:val="single" w:sz="4" w:space="0" w:color="auto"/>
              <w:right w:val="single" w:sz="8" w:space="0" w:color="auto"/>
            </w:tcBorders>
            <w:shd w:val="clear" w:color="auto" w:fill="auto"/>
            <w:noWrap/>
            <w:textDirection w:val="btLr"/>
            <w:vAlign w:val="center"/>
            <w:hideMark/>
          </w:tcPr>
          <w:p w:rsidR="00B31D23" w:rsidRPr="00D51B7D" w:rsidRDefault="00B31D23" w:rsidP="00B31D23">
            <w:pPr>
              <w:jc w:val="center"/>
              <w:rPr>
                <w:b/>
                <w:bCs/>
                <w:color w:val="000000"/>
                <w:sz w:val="26"/>
                <w:szCs w:val="26"/>
                <w:lang w:val="uk-UA"/>
              </w:rPr>
            </w:pPr>
            <w:r w:rsidRPr="00D51B7D">
              <w:rPr>
                <w:b/>
                <w:bCs/>
                <w:color w:val="000000"/>
                <w:sz w:val="26"/>
                <w:szCs w:val="26"/>
                <w:lang w:val="uk-UA"/>
              </w:rPr>
              <w:t>9002</w:t>
            </w:r>
          </w:p>
        </w:tc>
      </w:tr>
      <w:tr w:rsidR="00B31D23" w:rsidRPr="00D51B7D" w:rsidTr="00B31D23">
        <w:trPr>
          <w:trHeight w:val="870"/>
        </w:trPr>
        <w:tc>
          <w:tcPr>
            <w:tcW w:w="518" w:type="dxa"/>
            <w:vMerge/>
            <w:tcBorders>
              <w:top w:val="nil"/>
              <w:left w:val="single" w:sz="4" w:space="0" w:color="auto"/>
              <w:bottom w:val="single" w:sz="4" w:space="0" w:color="auto"/>
              <w:right w:val="single" w:sz="4" w:space="0" w:color="auto"/>
            </w:tcBorders>
            <w:vAlign w:val="center"/>
            <w:hideMark/>
          </w:tcPr>
          <w:p w:rsidR="00B31D23" w:rsidRPr="00D51B7D" w:rsidRDefault="00B31D23" w:rsidP="00B31D23">
            <w:pPr>
              <w:rPr>
                <w:color w:val="000000"/>
                <w:sz w:val="22"/>
                <w:szCs w:val="22"/>
                <w:lang w:val="uk-UA"/>
              </w:rPr>
            </w:pPr>
          </w:p>
        </w:tc>
        <w:tc>
          <w:tcPr>
            <w:tcW w:w="2256" w:type="dxa"/>
            <w:vMerge/>
            <w:tcBorders>
              <w:top w:val="nil"/>
              <w:left w:val="single" w:sz="4" w:space="0" w:color="auto"/>
              <w:bottom w:val="single" w:sz="4" w:space="0" w:color="auto"/>
              <w:right w:val="single" w:sz="4" w:space="0" w:color="auto"/>
            </w:tcBorders>
            <w:vAlign w:val="center"/>
            <w:hideMark/>
          </w:tcPr>
          <w:p w:rsidR="00B31D23" w:rsidRPr="00D51B7D" w:rsidRDefault="00B31D23" w:rsidP="00B31D23">
            <w:pPr>
              <w:rPr>
                <w:color w:val="000000"/>
                <w:sz w:val="26"/>
                <w:szCs w:val="26"/>
                <w:lang w:val="uk-UA"/>
              </w:rPr>
            </w:pPr>
          </w:p>
        </w:tc>
        <w:tc>
          <w:tcPr>
            <w:tcW w:w="597" w:type="dxa"/>
            <w:tcBorders>
              <w:top w:val="nil"/>
              <w:left w:val="nil"/>
              <w:bottom w:val="single" w:sz="4" w:space="0" w:color="auto"/>
              <w:right w:val="nil"/>
            </w:tcBorders>
            <w:shd w:val="clear" w:color="auto" w:fill="auto"/>
            <w:textDirection w:val="btLr"/>
            <w:vAlign w:val="center"/>
            <w:hideMark/>
          </w:tcPr>
          <w:p w:rsidR="00B31D23" w:rsidRPr="00D51B7D" w:rsidRDefault="00B31D23" w:rsidP="00B31D23">
            <w:pPr>
              <w:jc w:val="center"/>
              <w:rPr>
                <w:b/>
                <w:bCs/>
                <w:color w:val="000000"/>
                <w:sz w:val="26"/>
                <w:szCs w:val="26"/>
                <w:lang w:val="uk-UA"/>
              </w:rPr>
            </w:pPr>
            <w:r w:rsidRPr="00D51B7D">
              <w:rPr>
                <w:b/>
                <w:bCs/>
                <w:color w:val="000000"/>
                <w:sz w:val="26"/>
                <w:szCs w:val="26"/>
                <w:lang w:val="uk-UA"/>
              </w:rPr>
              <w:t>%</w:t>
            </w:r>
          </w:p>
        </w:tc>
        <w:tc>
          <w:tcPr>
            <w:tcW w:w="506" w:type="dxa"/>
            <w:tcBorders>
              <w:top w:val="nil"/>
              <w:left w:val="single" w:sz="8" w:space="0" w:color="auto"/>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412" w:type="dxa"/>
            <w:tcBorders>
              <w:top w:val="nil"/>
              <w:left w:val="nil"/>
              <w:bottom w:val="single" w:sz="8" w:space="0" w:color="auto"/>
              <w:right w:val="single" w:sz="4" w:space="0" w:color="auto"/>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8,9</w:t>
            </w:r>
          </w:p>
        </w:tc>
        <w:tc>
          <w:tcPr>
            <w:tcW w:w="600" w:type="dxa"/>
            <w:tcBorders>
              <w:top w:val="nil"/>
              <w:left w:val="nil"/>
              <w:bottom w:val="single" w:sz="8" w:space="0" w:color="auto"/>
              <w:right w:val="single" w:sz="4" w:space="0" w:color="auto"/>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9,8</w:t>
            </w:r>
          </w:p>
        </w:tc>
        <w:tc>
          <w:tcPr>
            <w:tcW w:w="506" w:type="dxa"/>
            <w:tcBorders>
              <w:top w:val="nil"/>
              <w:left w:val="nil"/>
              <w:bottom w:val="single" w:sz="8" w:space="0" w:color="auto"/>
              <w:right w:val="single" w:sz="4" w:space="0" w:color="auto"/>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9,3</w:t>
            </w:r>
          </w:p>
        </w:tc>
        <w:tc>
          <w:tcPr>
            <w:tcW w:w="506" w:type="dxa"/>
            <w:tcBorders>
              <w:top w:val="nil"/>
              <w:left w:val="nil"/>
              <w:bottom w:val="single" w:sz="8" w:space="0" w:color="auto"/>
              <w:right w:val="single" w:sz="4" w:space="0" w:color="auto"/>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11,7</w:t>
            </w:r>
          </w:p>
        </w:tc>
        <w:tc>
          <w:tcPr>
            <w:tcW w:w="506" w:type="dxa"/>
            <w:tcBorders>
              <w:top w:val="nil"/>
              <w:left w:val="nil"/>
              <w:bottom w:val="single" w:sz="8" w:space="0" w:color="auto"/>
              <w:right w:val="nil"/>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7,6</w:t>
            </w:r>
          </w:p>
        </w:tc>
        <w:tc>
          <w:tcPr>
            <w:tcW w:w="823" w:type="dxa"/>
            <w:tcBorders>
              <w:top w:val="nil"/>
              <w:left w:val="single" w:sz="4" w:space="0" w:color="auto"/>
              <w:bottom w:val="single" w:sz="8" w:space="0" w:color="auto"/>
              <w:right w:val="single" w:sz="8" w:space="0" w:color="auto"/>
            </w:tcBorders>
            <w:shd w:val="clear" w:color="auto" w:fill="auto"/>
            <w:noWrap/>
            <w:textDirection w:val="btLr"/>
            <w:vAlign w:val="center"/>
            <w:hideMark/>
          </w:tcPr>
          <w:p w:rsidR="00B31D23" w:rsidRPr="00D51B7D" w:rsidRDefault="00B31D23" w:rsidP="00B31D23">
            <w:pPr>
              <w:jc w:val="center"/>
              <w:rPr>
                <w:b/>
                <w:bCs/>
                <w:color w:val="000000"/>
                <w:sz w:val="26"/>
                <w:szCs w:val="26"/>
                <w:lang w:val="uk-UA"/>
              </w:rPr>
            </w:pPr>
            <w:r w:rsidRPr="00D51B7D">
              <w:rPr>
                <w:b/>
                <w:bCs/>
                <w:color w:val="000000"/>
                <w:sz w:val="26"/>
                <w:szCs w:val="26"/>
                <w:lang w:val="uk-UA"/>
              </w:rPr>
              <w:t>9,4</w:t>
            </w:r>
          </w:p>
        </w:tc>
      </w:tr>
      <w:tr w:rsidR="00B31D23" w:rsidRPr="00D51B7D" w:rsidTr="00B31D23">
        <w:trPr>
          <w:trHeight w:val="870"/>
        </w:trPr>
        <w:tc>
          <w:tcPr>
            <w:tcW w:w="518" w:type="dxa"/>
            <w:vMerge w:val="restart"/>
            <w:tcBorders>
              <w:top w:val="nil"/>
              <w:left w:val="single" w:sz="4" w:space="0" w:color="auto"/>
              <w:bottom w:val="single" w:sz="4" w:space="0" w:color="auto"/>
              <w:right w:val="single" w:sz="4" w:space="0" w:color="auto"/>
            </w:tcBorders>
            <w:shd w:val="clear" w:color="auto" w:fill="auto"/>
            <w:vAlign w:val="center"/>
            <w:hideMark/>
          </w:tcPr>
          <w:p w:rsidR="00B31D23" w:rsidRPr="00D51B7D" w:rsidRDefault="00B31D23" w:rsidP="00B31D23">
            <w:pPr>
              <w:jc w:val="center"/>
              <w:rPr>
                <w:color w:val="000000"/>
                <w:sz w:val="22"/>
                <w:szCs w:val="22"/>
                <w:lang w:val="uk-UA"/>
              </w:rPr>
            </w:pPr>
            <w:r w:rsidRPr="00D51B7D">
              <w:rPr>
                <w:color w:val="000000"/>
                <w:sz w:val="22"/>
                <w:szCs w:val="22"/>
                <w:lang w:val="uk-UA"/>
              </w:rPr>
              <w:t>6</w:t>
            </w:r>
          </w:p>
        </w:tc>
        <w:tc>
          <w:tcPr>
            <w:tcW w:w="2256" w:type="dxa"/>
            <w:vMerge w:val="restart"/>
            <w:tcBorders>
              <w:top w:val="nil"/>
              <w:left w:val="single" w:sz="4" w:space="0" w:color="auto"/>
              <w:bottom w:val="single" w:sz="4" w:space="0" w:color="auto"/>
              <w:right w:val="single" w:sz="4" w:space="0" w:color="auto"/>
            </w:tcBorders>
            <w:shd w:val="clear" w:color="auto" w:fill="auto"/>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xml:space="preserve">Міжнародний конкурс інформатики </w:t>
            </w:r>
            <w:r w:rsidRPr="00D51B7D">
              <w:rPr>
                <w:b/>
                <w:bCs/>
                <w:color w:val="000000"/>
                <w:sz w:val="26"/>
                <w:szCs w:val="26"/>
                <w:lang w:val="uk-UA"/>
              </w:rPr>
              <w:t>"Бобер"</w:t>
            </w:r>
          </w:p>
        </w:tc>
        <w:tc>
          <w:tcPr>
            <w:tcW w:w="597" w:type="dxa"/>
            <w:tcBorders>
              <w:top w:val="nil"/>
              <w:left w:val="nil"/>
              <w:bottom w:val="single" w:sz="4" w:space="0" w:color="auto"/>
              <w:right w:val="nil"/>
            </w:tcBorders>
            <w:shd w:val="clear" w:color="auto" w:fill="auto"/>
            <w:textDirection w:val="btLr"/>
            <w:vAlign w:val="center"/>
            <w:hideMark/>
          </w:tcPr>
          <w:p w:rsidR="00B31D23" w:rsidRPr="00D51B7D" w:rsidRDefault="00B31D23" w:rsidP="00B31D23">
            <w:pPr>
              <w:jc w:val="center"/>
              <w:rPr>
                <w:color w:val="000000"/>
                <w:sz w:val="26"/>
                <w:szCs w:val="26"/>
                <w:lang w:val="uk-UA"/>
              </w:rPr>
            </w:pPr>
            <w:proofErr w:type="spellStart"/>
            <w:r w:rsidRPr="00D51B7D">
              <w:rPr>
                <w:color w:val="000000"/>
                <w:sz w:val="26"/>
                <w:szCs w:val="26"/>
                <w:lang w:val="uk-UA"/>
              </w:rPr>
              <w:t>К-сть</w:t>
            </w:r>
            <w:proofErr w:type="spellEnd"/>
          </w:p>
        </w:tc>
        <w:tc>
          <w:tcPr>
            <w:tcW w:w="506" w:type="dxa"/>
            <w:tcBorders>
              <w:top w:val="nil"/>
              <w:left w:val="single" w:sz="8" w:space="0" w:color="auto"/>
              <w:bottom w:val="single" w:sz="4"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4" w:space="0" w:color="auto"/>
              <w:right w:val="single" w:sz="4" w:space="0" w:color="auto"/>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1055</w:t>
            </w:r>
          </w:p>
        </w:tc>
        <w:tc>
          <w:tcPr>
            <w:tcW w:w="506" w:type="dxa"/>
            <w:tcBorders>
              <w:top w:val="nil"/>
              <w:left w:val="nil"/>
              <w:bottom w:val="single" w:sz="4" w:space="0" w:color="auto"/>
              <w:right w:val="single" w:sz="4" w:space="0" w:color="auto"/>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1263</w:t>
            </w:r>
          </w:p>
        </w:tc>
        <w:tc>
          <w:tcPr>
            <w:tcW w:w="506" w:type="dxa"/>
            <w:tcBorders>
              <w:top w:val="nil"/>
              <w:left w:val="nil"/>
              <w:bottom w:val="single" w:sz="4" w:space="0" w:color="auto"/>
              <w:right w:val="single" w:sz="4" w:space="0" w:color="auto"/>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557</w:t>
            </w:r>
          </w:p>
        </w:tc>
        <w:tc>
          <w:tcPr>
            <w:tcW w:w="506" w:type="dxa"/>
            <w:tcBorders>
              <w:top w:val="nil"/>
              <w:left w:val="nil"/>
              <w:bottom w:val="single" w:sz="4" w:space="0" w:color="auto"/>
              <w:right w:val="single" w:sz="4" w:space="0" w:color="auto"/>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1813</w:t>
            </w:r>
          </w:p>
        </w:tc>
        <w:tc>
          <w:tcPr>
            <w:tcW w:w="506" w:type="dxa"/>
            <w:tcBorders>
              <w:top w:val="nil"/>
              <w:left w:val="nil"/>
              <w:bottom w:val="single" w:sz="4" w:space="0" w:color="auto"/>
              <w:right w:val="single" w:sz="4" w:space="0" w:color="auto"/>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1812</w:t>
            </w:r>
          </w:p>
        </w:tc>
        <w:tc>
          <w:tcPr>
            <w:tcW w:w="412" w:type="dxa"/>
            <w:tcBorders>
              <w:top w:val="nil"/>
              <w:left w:val="nil"/>
              <w:bottom w:val="single" w:sz="4" w:space="0" w:color="auto"/>
              <w:right w:val="single" w:sz="4" w:space="0" w:color="auto"/>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552</w:t>
            </w:r>
          </w:p>
        </w:tc>
        <w:tc>
          <w:tcPr>
            <w:tcW w:w="600" w:type="dxa"/>
            <w:tcBorders>
              <w:top w:val="nil"/>
              <w:left w:val="nil"/>
              <w:bottom w:val="single" w:sz="4" w:space="0" w:color="auto"/>
              <w:right w:val="single" w:sz="4" w:space="0" w:color="auto"/>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608</w:t>
            </w:r>
          </w:p>
        </w:tc>
        <w:tc>
          <w:tcPr>
            <w:tcW w:w="506" w:type="dxa"/>
            <w:tcBorders>
              <w:top w:val="nil"/>
              <w:left w:val="nil"/>
              <w:bottom w:val="single" w:sz="4" w:space="0" w:color="auto"/>
              <w:right w:val="single" w:sz="4" w:space="0" w:color="auto"/>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1184</w:t>
            </w:r>
          </w:p>
        </w:tc>
        <w:tc>
          <w:tcPr>
            <w:tcW w:w="506" w:type="dxa"/>
            <w:tcBorders>
              <w:top w:val="nil"/>
              <w:left w:val="nil"/>
              <w:bottom w:val="single" w:sz="4" w:space="0" w:color="auto"/>
              <w:right w:val="single" w:sz="4" w:space="0" w:color="auto"/>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803</w:t>
            </w:r>
          </w:p>
        </w:tc>
        <w:tc>
          <w:tcPr>
            <w:tcW w:w="506" w:type="dxa"/>
            <w:tcBorders>
              <w:top w:val="nil"/>
              <w:left w:val="nil"/>
              <w:bottom w:val="single" w:sz="4" w:space="0" w:color="auto"/>
              <w:right w:val="nil"/>
            </w:tcBorders>
            <w:shd w:val="clear" w:color="auto" w:fill="auto"/>
            <w:noWrap/>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992</w:t>
            </w:r>
          </w:p>
        </w:tc>
        <w:tc>
          <w:tcPr>
            <w:tcW w:w="823" w:type="dxa"/>
            <w:tcBorders>
              <w:top w:val="nil"/>
              <w:left w:val="single" w:sz="4" w:space="0" w:color="auto"/>
              <w:bottom w:val="single" w:sz="4" w:space="0" w:color="auto"/>
              <w:right w:val="single" w:sz="8" w:space="0" w:color="auto"/>
            </w:tcBorders>
            <w:shd w:val="clear" w:color="auto" w:fill="auto"/>
            <w:noWrap/>
            <w:textDirection w:val="btLr"/>
            <w:vAlign w:val="center"/>
            <w:hideMark/>
          </w:tcPr>
          <w:p w:rsidR="00B31D23" w:rsidRPr="00D51B7D" w:rsidRDefault="00B31D23" w:rsidP="00B31D23">
            <w:pPr>
              <w:jc w:val="center"/>
              <w:rPr>
                <w:b/>
                <w:bCs/>
                <w:sz w:val="26"/>
                <w:szCs w:val="26"/>
                <w:lang w:val="uk-UA"/>
              </w:rPr>
            </w:pPr>
            <w:r w:rsidRPr="00D51B7D">
              <w:rPr>
                <w:b/>
                <w:bCs/>
                <w:sz w:val="26"/>
                <w:szCs w:val="26"/>
                <w:lang w:val="uk-UA"/>
              </w:rPr>
              <w:t>10639</w:t>
            </w:r>
          </w:p>
        </w:tc>
      </w:tr>
      <w:tr w:rsidR="00B31D23" w:rsidRPr="00D51B7D" w:rsidTr="00B31D23">
        <w:trPr>
          <w:trHeight w:val="870"/>
        </w:trPr>
        <w:tc>
          <w:tcPr>
            <w:tcW w:w="518" w:type="dxa"/>
            <w:vMerge/>
            <w:tcBorders>
              <w:top w:val="nil"/>
              <w:left w:val="single" w:sz="4" w:space="0" w:color="auto"/>
              <w:bottom w:val="single" w:sz="4" w:space="0" w:color="auto"/>
              <w:right w:val="single" w:sz="4" w:space="0" w:color="auto"/>
            </w:tcBorders>
            <w:vAlign w:val="center"/>
            <w:hideMark/>
          </w:tcPr>
          <w:p w:rsidR="00B31D23" w:rsidRPr="00D51B7D" w:rsidRDefault="00B31D23" w:rsidP="00B31D23">
            <w:pPr>
              <w:rPr>
                <w:color w:val="000000"/>
                <w:sz w:val="22"/>
                <w:szCs w:val="22"/>
                <w:lang w:val="uk-UA"/>
              </w:rPr>
            </w:pPr>
          </w:p>
        </w:tc>
        <w:tc>
          <w:tcPr>
            <w:tcW w:w="2256" w:type="dxa"/>
            <w:vMerge/>
            <w:tcBorders>
              <w:top w:val="nil"/>
              <w:left w:val="single" w:sz="4" w:space="0" w:color="auto"/>
              <w:bottom w:val="single" w:sz="4" w:space="0" w:color="auto"/>
              <w:right w:val="single" w:sz="4" w:space="0" w:color="auto"/>
            </w:tcBorders>
            <w:vAlign w:val="center"/>
            <w:hideMark/>
          </w:tcPr>
          <w:p w:rsidR="00B31D23" w:rsidRPr="00D51B7D" w:rsidRDefault="00B31D23" w:rsidP="00B31D23">
            <w:pPr>
              <w:rPr>
                <w:color w:val="000000"/>
                <w:lang w:val="uk-UA"/>
              </w:rPr>
            </w:pPr>
          </w:p>
        </w:tc>
        <w:tc>
          <w:tcPr>
            <w:tcW w:w="597" w:type="dxa"/>
            <w:tcBorders>
              <w:top w:val="nil"/>
              <w:left w:val="nil"/>
              <w:bottom w:val="single" w:sz="4" w:space="0" w:color="auto"/>
              <w:right w:val="nil"/>
            </w:tcBorders>
            <w:shd w:val="clear" w:color="auto" w:fill="auto"/>
            <w:textDirection w:val="btLr"/>
            <w:vAlign w:val="center"/>
            <w:hideMark/>
          </w:tcPr>
          <w:p w:rsidR="00B31D23" w:rsidRPr="00D51B7D" w:rsidRDefault="00B31D23" w:rsidP="00B31D23">
            <w:pPr>
              <w:jc w:val="center"/>
              <w:rPr>
                <w:b/>
                <w:bCs/>
                <w:color w:val="000000"/>
                <w:sz w:val="26"/>
                <w:szCs w:val="26"/>
                <w:lang w:val="uk-UA"/>
              </w:rPr>
            </w:pPr>
            <w:r w:rsidRPr="00D51B7D">
              <w:rPr>
                <w:b/>
                <w:bCs/>
                <w:color w:val="000000"/>
                <w:sz w:val="26"/>
                <w:szCs w:val="26"/>
                <w:lang w:val="uk-UA"/>
              </w:rPr>
              <w:t>%</w:t>
            </w:r>
          </w:p>
        </w:tc>
        <w:tc>
          <w:tcPr>
            <w:tcW w:w="506" w:type="dxa"/>
            <w:tcBorders>
              <w:top w:val="nil"/>
              <w:left w:val="single" w:sz="8" w:space="0" w:color="auto"/>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color w:val="000000"/>
                <w:sz w:val="26"/>
                <w:szCs w:val="26"/>
                <w:lang w:val="uk-UA"/>
              </w:rPr>
            </w:pPr>
            <w:r w:rsidRPr="00D51B7D">
              <w:rPr>
                <w:color w:val="000000"/>
                <w:sz w:val="26"/>
                <w:szCs w:val="26"/>
                <w:lang w:val="uk-UA"/>
              </w:rPr>
              <w:t> </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7,1</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8,6</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4,0</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12,5</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13,0</w:t>
            </w:r>
          </w:p>
        </w:tc>
        <w:tc>
          <w:tcPr>
            <w:tcW w:w="412"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4,2</w:t>
            </w:r>
          </w:p>
        </w:tc>
        <w:tc>
          <w:tcPr>
            <w:tcW w:w="600"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4,5</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8,6</w:t>
            </w:r>
          </w:p>
        </w:tc>
        <w:tc>
          <w:tcPr>
            <w:tcW w:w="506" w:type="dxa"/>
            <w:tcBorders>
              <w:top w:val="nil"/>
              <w:left w:val="nil"/>
              <w:bottom w:val="single" w:sz="8" w:space="0" w:color="auto"/>
              <w:right w:val="single" w:sz="4" w:space="0" w:color="auto"/>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10,3</w:t>
            </w:r>
          </w:p>
        </w:tc>
        <w:tc>
          <w:tcPr>
            <w:tcW w:w="506" w:type="dxa"/>
            <w:tcBorders>
              <w:top w:val="nil"/>
              <w:left w:val="nil"/>
              <w:bottom w:val="single" w:sz="8" w:space="0" w:color="auto"/>
              <w:right w:val="nil"/>
            </w:tcBorders>
            <w:shd w:val="clear" w:color="auto" w:fill="auto"/>
            <w:textDirection w:val="btLr"/>
            <w:vAlign w:val="center"/>
            <w:hideMark/>
          </w:tcPr>
          <w:p w:rsidR="00B31D23" w:rsidRPr="00D51B7D" w:rsidRDefault="00B31D23" w:rsidP="00B31D23">
            <w:pPr>
              <w:jc w:val="center"/>
              <w:rPr>
                <w:sz w:val="26"/>
                <w:szCs w:val="26"/>
                <w:lang w:val="uk-UA"/>
              </w:rPr>
            </w:pPr>
            <w:r w:rsidRPr="00D51B7D">
              <w:rPr>
                <w:sz w:val="26"/>
                <w:szCs w:val="26"/>
                <w:lang w:val="uk-UA"/>
              </w:rPr>
              <w:t>11,9</w:t>
            </w:r>
          </w:p>
        </w:tc>
        <w:tc>
          <w:tcPr>
            <w:tcW w:w="823" w:type="dxa"/>
            <w:tcBorders>
              <w:top w:val="nil"/>
              <w:left w:val="single" w:sz="4" w:space="0" w:color="auto"/>
              <w:bottom w:val="single" w:sz="8" w:space="0" w:color="auto"/>
              <w:right w:val="single" w:sz="8" w:space="0" w:color="auto"/>
            </w:tcBorders>
            <w:shd w:val="clear" w:color="auto" w:fill="auto"/>
            <w:textDirection w:val="btLr"/>
            <w:vAlign w:val="center"/>
            <w:hideMark/>
          </w:tcPr>
          <w:p w:rsidR="00B31D23" w:rsidRPr="00D51B7D" w:rsidRDefault="00B31D23" w:rsidP="00B31D23">
            <w:pPr>
              <w:jc w:val="center"/>
              <w:rPr>
                <w:b/>
                <w:bCs/>
                <w:sz w:val="26"/>
                <w:szCs w:val="26"/>
                <w:lang w:val="uk-UA"/>
              </w:rPr>
            </w:pPr>
            <w:r w:rsidRPr="00D51B7D">
              <w:rPr>
                <w:b/>
                <w:bCs/>
                <w:sz w:val="26"/>
                <w:szCs w:val="26"/>
                <w:lang w:val="uk-UA"/>
              </w:rPr>
              <w:t>4,3</w:t>
            </w:r>
          </w:p>
        </w:tc>
      </w:tr>
    </w:tbl>
    <w:p w:rsidR="00B31D23" w:rsidRPr="00D51B7D" w:rsidRDefault="00B31D23" w:rsidP="0097322F">
      <w:pPr>
        <w:rPr>
          <w:lang w:val="uk-UA"/>
        </w:rPr>
      </w:pPr>
    </w:p>
    <w:p w:rsidR="00B31D23" w:rsidRPr="00D51B7D" w:rsidRDefault="00B31D23" w:rsidP="0097322F">
      <w:pPr>
        <w:rPr>
          <w:lang w:val="uk-UA"/>
        </w:rPr>
      </w:pPr>
    </w:p>
    <w:p w:rsidR="00B31D23" w:rsidRPr="00D51B7D" w:rsidRDefault="00B31D23" w:rsidP="0097322F">
      <w:pPr>
        <w:rPr>
          <w:lang w:val="uk-UA"/>
        </w:rPr>
      </w:pPr>
    </w:p>
    <w:p w:rsidR="00B31D23" w:rsidRPr="00D51B7D" w:rsidRDefault="00B31D23" w:rsidP="0097322F">
      <w:pPr>
        <w:rPr>
          <w:lang w:val="uk-UA"/>
        </w:rPr>
      </w:pPr>
    </w:p>
    <w:p w:rsidR="00B31D23" w:rsidRPr="00D51B7D" w:rsidRDefault="00B31D23" w:rsidP="0097322F">
      <w:pPr>
        <w:rPr>
          <w:lang w:val="uk-UA"/>
        </w:rPr>
      </w:pPr>
    </w:p>
    <w:tbl>
      <w:tblPr>
        <w:tblW w:w="9997" w:type="dxa"/>
        <w:tblInd w:w="93" w:type="dxa"/>
        <w:tblLayout w:type="fixed"/>
        <w:tblLook w:val="04A0" w:firstRow="1" w:lastRow="0" w:firstColumn="1" w:lastColumn="0" w:noHBand="0" w:noVBand="1"/>
      </w:tblPr>
      <w:tblGrid>
        <w:gridCol w:w="2283"/>
        <w:gridCol w:w="1124"/>
        <w:gridCol w:w="1124"/>
        <w:gridCol w:w="1133"/>
        <w:gridCol w:w="1133"/>
        <w:gridCol w:w="873"/>
        <w:gridCol w:w="1013"/>
        <w:gridCol w:w="1314"/>
      </w:tblGrid>
      <w:tr w:rsidR="00B31D23" w:rsidRPr="00D51B7D" w:rsidTr="00B31D23">
        <w:trPr>
          <w:trHeight w:val="990"/>
        </w:trPr>
        <w:tc>
          <w:tcPr>
            <w:tcW w:w="9997" w:type="dxa"/>
            <w:gridSpan w:val="8"/>
            <w:tcBorders>
              <w:top w:val="single" w:sz="4" w:space="0" w:color="auto"/>
              <w:left w:val="single" w:sz="4" w:space="0" w:color="auto"/>
              <w:bottom w:val="nil"/>
              <w:right w:val="single" w:sz="4" w:space="0" w:color="auto"/>
            </w:tcBorders>
            <w:shd w:val="clear" w:color="auto" w:fill="auto"/>
            <w:vAlign w:val="bottom"/>
            <w:hideMark/>
          </w:tcPr>
          <w:p w:rsidR="00AE52CA" w:rsidRDefault="00B31D23" w:rsidP="00B31D23">
            <w:pPr>
              <w:jc w:val="center"/>
              <w:rPr>
                <w:b/>
                <w:bCs/>
                <w:color w:val="000000"/>
                <w:sz w:val="26"/>
                <w:szCs w:val="26"/>
                <w:lang w:val="uk-UA"/>
              </w:rPr>
            </w:pPr>
            <w:r w:rsidRPr="00D51B7D">
              <w:rPr>
                <w:b/>
                <w:bCs/>
                <w:color w:val="000000"/>
                <w:sz w:val="26"/>
                <w:szCs w:val="26"/>
                <w:lang w:val="uk-UA"/>
              </w:rPr>
              <w:lastRenderedPageBreak/>
              <w:t xml:space="preserve">Частка залучення учнів у Міжнародні та Всеукраїнські інтелектуальні конкурси ("Кенгуру", "Колосок", "Левеня", Бобер") </w:t>
            </w:r>
          </w:p>
          <w:p w:rsidR="00B31D23" w:rsidRPr="00D51B7D" w:rsidRDefault="00B31D23" w:rsidP="00B31D23">
            <w:pPr>
              <w:jc w:val="center"/>
              <w:rPr>
                <w:b/>
                <w:bCs/>
                <w:color w:val="000000"/>
                <w:sz w:val="26"/>
                <w:szCs w:val="26"/>
                <w:lang w:val="uk-UA"/>
              </w:rPr>
            </w:pPr>
            <w:r w:rsidRPr="00D51B7D">
              <w:rPr>
                <w:b/>
                <w:bCs/>
                <w:color w:val="000000"/>
                <w:sz w:val="26"/>
                <w:szCs w:val="26"/>
                <w:lang w:val="uk-UA"/>
              </w:rPr>
              <w:t xml:space="preserve">у регіонах  Львівської області у 2014/15 </w:t>
            </w:r>
            <w:proofErr w:type="spellStart"/>
            <w:r w:rsidRPr="00D51B7D">
              <w:rPr>
                <w:b/>
                <w:bCs/>
                <w:color w:val="000000"/>
                <w:sz w:val="26"/>
                <w:szCs w:val="26"/>
                <w:lang w:val="uk-UA"/>
              </w:rPr>
              <w:t>н.р</w:t>
            </w:r>
            <w:proofErr w:type="spellEnd"/>
            <w:r w:rsidRPr="00D51B7D">
              <w:rPr>
                <w:b/>
                <w:bCs/>
                <w:color w:val="000000"/>
                <w:sz w:val="26"/>
                <w:szCs w:val="26"/>
                <w:lang w:val="uk-UA"/>
              </w:rPr>
              <w:t>.</w:t>
            </w:r>
          </w:p>
        </w:tc>
      </w:tr>
      <w:tr w:rsidR="00B31D23" w:rsidRPr="00D51B7D" w:rsidTr="00647231">
        <w:trPr>
          <w:trHeight w:val="945"/>
        </w:trPr>
        <w:tc>
          <w:tcPr>
            <w:tcW w:w="2283" w:type="dxa"/>
            <w:tcBorders>
              <w:top w:val="single" w:sz="8" w:space="0" w:color="auto"/>
              <w:left w:val="single" w:sz="8" w:space="0" w:color="auto"/>
              <w:bottom w:val="single" w:sz="4" w:space="0" w:color="auto"/>
              <w:right w:val="nil"/>
            </w:tcBorders>
            <w:shd w:val="clear" w:color="auto" w:fill="auto"/>
            <w:vAlign w:val="bottom"/>
            <w:hideMark/>
          </w:tcPr>
          <w:p w:rsidR="00B31D23" w:rsidRPr="00D51B7D" w:rsidRDefault="00B31D23" w:rsidP="00B31D23">
            <w:pPr>
              <w:rPr>
                <w:color w:val="000000"/>
                <w:lang w:val="uk-UA"/>
              </w:rPr>
            </w:pPr>
            <w:r w:rsidRPr="00D51B7D">
              <w:rPr>
                <w:color w:val="000000"/>
                <w:lang w:val="uk-UA"/>
              </w:rPr>
              <w:t>Регіон області</w:t>
            </w:r>
          </w:p>
        </w:tc>
        <w:tc>
          <w:tcPr>
            <w:tcW w:w="1124" w:type="dxa"/>
            <w:tcBorders>
              <w:top w:val="single" w:sz="8" w:space="0" w:color="auto"/>
              <w:left w:val="single" w:sz="8" w:space="0" w:color="auto"/>
              <w:bottom w:val="single" w:sz="4" w:space="0" w:color="auto"/>
              <w:right w:val="single" w:sz="4" w:space="0" w:color="auto"/>
            </w:tcBorders>
            <w:shd w:val="clear" w:color="000000" w:fill="FCD5B4"/>
            <w:vAlign w:val="center"/>
            <w:hideMark/>
          </w:tcPr>
          <w:p w:rsidR="00B31D23" w:rsidRPr="00D51B7D" w:rsidRDefault="00B31D23" w:rsidP="00B31D23">
            <w:pPr>
              <w:jc w:val="center"/>
              <w:rPr>
                <w:color w:val="000000"/>
                <w:lang w:val="uk-UA"/>
              </w:rPr>
            </w:pPr>
            <w:r w:rsidRPr="00D51B7D">
              <w:rPr>
                <w:color w:val="000000"/>
                <w:lang w:val="uk-UA"/>
              </w:rPr>
              <w:t>Кенгуру-2014 (осінь)</w:t>
            </w:r>
          </w:p>
        </w:tc>
        <w:tc>
          <w:tcPr>
            <w:tcW w:w="1124" w:type="dxa"/>
            <w:tcBorders>
              <w:top w:val="single" w:sz="8" w:space="0" w:color="auto"/>
              <w:left w:val="nil"/>
              <w:bottom w:val="single" w:sz="4" w:space="0" w:color="auto"/>
              <w:right w:val="single" w:sz="4" w:space="0" w:color="auto"/>
            </w:tcBorders>
            <w:shd w:val="clear" w:color="000000" w:fill="FCD5B4"/>
            <w:vAlign w:val="center"/>
            <w:hideMark/>
          </w:tcPr>
          <w:p w:rsidR="00B31D23" w:rsidRPr="00D51B7D" w:rsidRDefault="00B31D23" w:rsidP="00B31D23">
            <w:pPr>
              <w:jc w:val="center"/>
              <w:rPr>
                <w:color w:val="000000"/>
                <w:lang w:val="uk-UA"/>
              </w:rPr>
            </w:pPr>
            <w:r w:rsidRPr="00D51B7D">
              <w:rPr>
                <w:color w:val="000000"/>
                <w:lang w:val="uk-UA"/>
              </w:rPr>
              <w:t>Кенгуру-2015 (весна)</w:t>
            </w:r>
          </w:p>
        </w:tc>
        <w:tc>
          <w:tcPr>
            <w:tcW w:w="1133" w:type="dxa"/>
            <w:tcBorders>
              <w:top w:val="single" w:sz="8" w:space="0" w:color="auto"/>
              <w:left w:val="nil"/>
              <w:bottom w:val="single" w:sz="4" w:space="0" w:color="auto"/>
              <w:right w:val="single" w:sz="4" w:space="0" w:color="auto"/>
            </w:tcBorders>
            <w:shd w:val="clear" w:color="000000" w:fill="FCD5B4"/>
            <w:vAlign w:val="center"/>
            <w:hideMark/>
          </w:tcPr>
          <w:p w:rsidR="00B31D23" w:rsidRPr="00D51B7D" w:rsidRDefault="00B31D23" w:rsidP="00B31D23">
            <w:pPr>
              <w:jc w:val="center"/>
              <w:rPr>
                <w:color w:val="000000"/>
                <w:lang w:val="uk-UA"/>
              </w:rPr>
            </w:pPr>
            <w:r w:rsidRPr="00D51B7D">
              <w:rPr>
                <w:color w:val="000000"/>
                <w:lang w:val="uk-UA"/>
              </w:rPr>
              <w:t>Колосок-2014 (осінь)</w:t>
            </w:r>
          </w:p>
        </w:tc>
        <w:tc>
          <w:tcPr>
            <w:tcW w:w="1133" w:type="dxa"/>
            <w:tcBorders>
              <w:top w:val="single" w:sz="8" w:space="0" w:color="auto"/>
              <w:left w:val="nil"/>
              <w:bottom w:val="single" w:sz="4" w:space="0" w:color="auto"/>
              <w:right w:val="single" w:sz="4" w:space="0" w:color="auto"/>
            </w:tcBorders>
            <w:shd w:val="clear" w:color="000000" w:fill="FCD5B4"/>
            <w:vAlign w:val="center"/>
            <w:hideMark/>
          </w:tcPr>
          <w:p w:rsidR="00B31D23" w:rsidRPr="00D51B7D" w:rsidRDefault="00B31D23" w:rsidP="00B31D23">
            <w:pPr>
              <w:jc w:val="center"/>
              <w:rPr>
                <w:color w:val="000000"/>
                <w:lang w:val="uk-UA"/>
              </w:rPr>
            </w:pPr>
            <w:r w:rsidRPr="00D51B7D">
              <w:rPr>
                <w:color w:val="000000"/>
                <w:lang w:val="uk-UA"/>
              </w:rPr>
              <w:t>Колосок-2015 (весна)</w:t>
            </w:r>
          </w:p>
        </w:tc>
        <w:tc>
          <w:tcPr>
            <w:tcW w:w="873" w:type="dxa"/>
            <w:tcBorders>
              <w:top w:val="single" w:sz="8" w:space="0" w:color="auto"/>
              <w:left w:val="nil"/>
              <w:bottom w:val="single" w:sz="4" w:space="0" w:color="auto"/>
              <w:right w:val="single" w:sz="4" w:space="0" w:color="auto"/>
            </w:tcBorders>
            <w:shd w:val="clear" w:color="000000" w:fill="FCD5B4"/>
            <w:vAlign w:val="center"/>
            <w:hideMark/>
          </w:tcPr>
          <w:p w:rsidR="00B31D23" w:rsidRPr="00D51B7D" w:rsidRDefault="00B31D23" w:rsidP="00B31D23">
            <w:pPr>
              <w:jc w:val="center"/>
              <w:rPr>
                <w:color w:val="000000"/>
                <w:lang w:val="uk-UA"/>
              </w:rPr>
            </w:pPr>
            <w:r w:rsidRPr="00D51B7D">
              <w:rPr>
                <w:color w:val="000000"/>
                <w:lang w:val="uk-UA"/>
              </w:rPr>
              <w:t>Бобер-2014</w:t>
            </w:r>
          </w:p>
        </w:tc>
        <w:tc>
          <w:tcPr>
            <w:tcW w:w="1013" w:type="dxa"/>
            <w:tcBorders>
              <w:top w:val="single" w:sz="8" w:space="0" w:color="auto"/>
              <w:left w:val="nil"/>
              <w:bottom w:val="single" w:sz="4" w:space="0" w:color="auto"/>
              <w:right w:val="single" w:sz="8" w:space="0" w:color="auto"/>
            </w:tcBorders>
            <w:shd w:val="clear" w:color="000000" w:fill="FCD5B4"/>
            <w:vAlign w:val="center"/>
            <w:hideMark/>
          </w:tcPr>
          <w:p w:rsidR="00B31D23" w:rsidRPr="00D51B7D" w:rsidRDefault="00B31D23" w:rsidP="00B31D23">
            <w:pPr>
              <w:jc w:val="center"/>
              <w:rPr>
                <w:color w:val="000000"/>
                <w:lang w:val="uk-UA"/>
              </w:rPr>
            </w:pPr>
            <w:r w:rsidRPr="00D51B7D">
              <w:rPr>
                <w:color w:val="000000"/>
                <w:lang w:val="uk-UA"/>
              </w:rPr>
              <w:t>Левеня-2015</w:t>
            </w:r>
          </w:p>
        </w:tc>
        <w:tc>
          <w:tcPr>
            <w:tcW w:w="1314" w:type="dxa"/>
            <w:tcBorders>
              <w:top w:val="single" w:sz="8" w:space="0" w:color="auto"/>
              <w:left w:val="nil"/>
              <w:bottom w:val="single" w:sz="4" w:space="0" w:color="auto"/>
              <w:right w:val="single" w:sz="8" w:space="0" w:color="auto"/>
            </w:tcBorders>
            <w:shd w:val="clear" w:color="000000" w:fill="FCD5B4"/>
            <w:vAlign w:val="center"/>
            <w:hideMark/>
          </w:tcPr>
          <w:p w:rsidR="00B31D23" w:rsidRPr="00D51B7D" w:rsidRDefault="00B31D23" w:rsidP="00B31D23">
            <w:pPr>
              <w:jc w:val="center"/>
              <w:rPr>
                <w:color w:val="000000"/>
                <w:lang w:val="uk-UA"/>
              </w:rPr>
            </w:pPr>
            <w:proofErr w:type="spellStart"/>
            <w:r w:rsidRPr="00D51B7D">
              <w:rPr>
                <w:color w:val="000000"/>
                <w:lang w:val="uk-UA"/>
              </w:rPr>
              <w:t>Сер.показник</w:t>
            </w:r>
            <w:proofErr w:type="spellEnd"/>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Галицький</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29,5</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25,2</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19,9</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13,1</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10,6</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15,6</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19,0</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Залізничний</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18,7</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20,7</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15,2</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12,1</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5,2</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22,5</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15,7</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Личаківський</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22,8</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19,0</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20,0</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16,2</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7,6</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8,4</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15,7</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proofErr w:type="spellStart"/>
            <w:r w:rsidRPr="00D51B7D">
              <w:rPr>
                <w:color w:val="000000"/>
                <w:lang w:val="uk-UA"/>
              </w:rPr>
              <w:t>Сихівський</w:t>
            </w:r>
            <w:proofErr w:type="spellEnd"/>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21,6</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18,4</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19,9</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13,0</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4,2</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18,2</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15,9</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Франківський</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15,1</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17,6</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20,4</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14,9</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3,7</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9,3</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13,5</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Шевченківський</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17,4</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14,9</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27,2</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24,4</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6,4</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10,6</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16,8</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Борислав</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5,6</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5,6</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8,9</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4,6</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10,5</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5,8</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6,8</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Дрогобич</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0,0</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4,0</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7,6</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4,1</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1,3</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8,5</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4,3</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Моршин</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10,8</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8,9</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13,0</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18,1</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4,0</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8,7</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10,6</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Новий Розділ</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22,2</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12,4</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7,5</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5,4</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6,5</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10,1</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10,7</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Самбір</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15,9</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6,2</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12,7</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7,8</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1,5</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8,9</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8,8</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Стрий</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21,6</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13,6</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14,5</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12,2</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1,9</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4,4</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11,4</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Трускавець</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10,5</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12,0</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11,3</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9,5</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2,5</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6,0</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8,6</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Червоноград</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11,2</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16,3</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14,9</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8,2</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4,8</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3,1</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9,8</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proofErr w:type="spellStart"/>
            <w:r w:rsidRPr="00D51B7D">
              <w:rPr>
                <w:color w:val="000000"/>
                <w:lang w:val="uk-UA"/>
              </w:rPr>
              <w:t>Бродівський</w:t>
            </w:r>
            <w:proofErr w:type="spellEnd"/>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23,1</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10,8</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5,7</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1,9</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1,0</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7,8</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8,4</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proofErr w:type="spellStart"/>
            <w:r w:rsidRPr="00D51B7D">
              <w:rPr>
                <w:color w:val="000000"/>
                <w:lang w:val="uk-UA"/>
              </w:rPr>
              <w:t>Буський</w:t>
            </w:r>
            <w:proofErr w:type="spellEnd"/>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13,4</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7,5</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13,5</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8,5</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6,6</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6,5</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9,3</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proofErr w:type="spellStart"/>
            <w:r w:rsidRPr="00D51B7D">
              <w:rPr>
                <w:color w:val="000000"/>
                <w:lang w:val="uk-UA"/>
              </w:rPr>
              <w:t>Городоцький</w:t>
            </w:r>
            <w:proofErr w:type="spellEnd"/>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16,0</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20,7</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12,1</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6,6</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8,1</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21,8</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14,2</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Дрогобицький</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5,8</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9,5</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17,2</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15,3</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6,7</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3,1</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9,6</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proofErr w:type="spellStart"/>
            <w:r w:rsidRPr="00D51B7D">
              <w:rPr>
                <w:color w:val="000000"/>
                <w:lang w:val="uk-UA"/>
              </w:rPr>
              <w:t>Жидачівський</w:t>
            </w:r>
            <w:proofErr w:type="spellEnd"/>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23,9</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15,7</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13,2</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7,5</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0,3</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7,4</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11,3</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proofErr w:type="spellStart"/>
            <w:r w:rsidRPr="00D51B7D">
              <w:rPr>
                <w:color w:val="000000"/>
                <w:lang w:val="uk-UA"/>
              </w:rPr>
              <w:t>Жовківський</w:t>
            </w:r>
            <w:proofErr w:type="spellEnd"/>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14,5</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12,2</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12,0</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10,2</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3,0</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8,5</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10,1</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proofErr w:type="spellStart"/>
            <w:r w:rsidRPr="00D51B7D">
              <w:rPr>
                <w:color w:val="000000"/>
                <w:lang w:val="uk-UA"/>
              </w:rPr>
              <w:t>Золочівський</w:t>
            </w:r>
            <w:proofErr w:type="spellEnd"/>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17,8</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20,4</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13,1</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9,4</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9,8</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7,2</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12,9</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Кам’янка-Бузький</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24,4</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20,3</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17,1</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17,2</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2,9</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23,6</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17,6</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Миколаївський</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19,3</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12,0</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11,6</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8,4</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9,1</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14,5</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12,5</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proofErr w:type="spellStart"/>
            <w:r w:rsidRPr="00D51B7D">
              <w:rPr>
                <w:color w:val="000000"/>
                <w:lang w:val="uk-UA"/>
              </w:rPr>
              <w:t>Мостиський</w:t>
            </w:r>
            <w:proofErr w:type="spellEnd"/>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15,0</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8,8</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11,8</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3,6</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4,8</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6,1</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8,3</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Перемишлянський</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22,1</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17,6</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18,0</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12,1</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2,6</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4,2</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12,8</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proofErr w:type="spellStart"/>
            <w:r w:rsidRPr="00D51B7D">
              <w:rPr>
                <w:color w:val="000000"/>
                <w:lang w:val="uk-UA"/>
              </w:rPr>
              <w:t>Пустомитівський</w:t>
            </w:r>
            <w:proofErr w:type="spellEnd"/>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23,7</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18,0</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16,4</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10,1</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2,7</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8,1</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13,2</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proofErr w:type="spellStart"/>
            <w:r w:rsidRPr="00D51B7D">
              <w:rPr>
                <w:color w:val="000000"/>
                <w:lang w:val="uk-UA"/>
              </w:rPr>
              <w:t>Радехівський</w:t>
            </w:r>
            <w:proofErr w:type="spellEnd"/>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17,0</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13,3</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16,9</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15,6</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0,0</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10,7</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12,2</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Самбірський</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18,8</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14,6</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15,1</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11,2</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3,7</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4,3</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11,3</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proofErr w:type="spellStart"/>
            <w:r w:rsidRPr="00D51B7D">
              <w:rPr>
                <w:color w:val="000000"/>
                <w:lang w:val="uk-UA"/>
              </w:rPr>
              <w:t>Сколівський</w:t>
            </w:r>
            <w:proofErr w:type="spellEnd"/>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15,7</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14,8</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16,8</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12,2</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1,4</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7,1</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11,4</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Сокальський</w:t>
            </w:r>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14,3</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8,2</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17,2</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7,6</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5,9</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2,7</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9,3</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proofErr w:type="spellStart"/>
            <w:r w:rsidRPr="00D51B7D">
              <w:rPr>
                <w:color w:val="000000"/>
                <w:lang w:val="uk-UA"/>
              </w:rPr>
              <w:t>Старосамбірський</w:t>
            </w:r>
            <w:proofErr w:type="spellEnd"/>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12,9</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12,1</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6,9</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5,9</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1,1</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0,8</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6,6</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proofErr w:type="spellStart"/>
            <w:r w:rsidRPr="00D51B7D">
              <w:rPr>
                <w:color w:val="000000"/>
                <w:lang w:val="uk-UA"/>
              </w:rPr>
              <w:t>Стрийський</w:t>
            </w:r>
            <w:proofErr w:type="spellEnd"/>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9,1</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13,5</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10,6</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8,6</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1,6</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0,5</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7,3</w:t>
            </w:r>
          </w:p>
        </w:tc>
      </w:tr>
      <w:tr w:rsidR="00647231" w:rsidRPr="00D51B7D" w:rsidTr="00647231">
        <w:trPr>
          <w:trHeight w:val="340"/>
        </w:trPr>
        <w:tc>
          <w:tcPr>
            <w:tcW w:w="2283" w:type="dxa"/>
            <w:tcBorders>
              <w:top w:val="nil"/>
              <w:left w:val="single" w:sz="8" w:space="0" w:color="auto"/>
              <w:bottom w:val="single" w:sz="4" w:space="0" w:color="auto"/>
              <w:right w:val="nil"/>
            </w:tcBorders>
            <w:shd w:val="clear" w:color="auto" w:fill="auto"/>
            <w:vAlign w:val="bottom"/>
            <w:hideMark/>
          </w:tcPr>
          <w:p w:rsidR="00647231" w:rsidRPr="00D51B7D" w:rsidRDefault="00647231" w:rsidP="00B31D23">
            <w:pPr>
              <w:rPr>
                <w:color w:val="000000"/>
                <w:lang w:val="uk-UA"/>
              </w:rPr>
            </w:pPr>
            <w:proofErr w:type="spellStart"/>
            <w:r w:rsidRPr="00D51B7D">
              <w:rPr>
                <w:color w:val="000000"/>
                <w:lang w:val="uk-UA"/>
              </w:rPr>
              <w:t>Турківський</w:t>
            </w:r>
            <w:proofErr w:type="spellEnd"/>
          </w:p>
        </w:tc>
        <w:tc>
          <w:tcPr>
            <w:tcW w:w="1124" w:type="dxa"/>
            <w:tcBorders>
              <w:top w:val="nil"/>
              <w:left w:val="single" w:sz="8" w:space="0" w:color="auto"/>
              <w:bottom w:val="single" w:sz="4" w:space="0" w:color="auto"/>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13,2</w:t>
            </w:r>
          </w:p>
        </w:tc>
        <w:tc>
          <w:tcPr>
            <w:tcW w:w="1124" w:type="dxa"/>
            <w:tcBorders>
              <w:top w:val="nil"/>
              <w:left w:val="nil"/>
              <w:bottom w:val="single" w:sz="4" w:space="0" w:color="auto"/>
              <w:right w:val="single" w:sz="4" w:space="0" w:color="auto"/>
            </w:tcBorders>
            <w:shd w:val="clear" w:color="auto" w:fill="auto"/>
            <w:vAlign w:val="center"/>
            <w:hideMark/>
          </w:tcPr>
          <w:p w:rsidR="00647231" w:rsidRDefault="00647231">
            <w:pPr>
              <w:jc w:val="center"/>
              <w:rPr>
                <w:color w:val="000000"/>
              </w:rPr>
            </w:pPr>
            <w:r>
              <w:rPr>
                <w:color w:val="000000"/>
              </w:rPr>
              <w:t>15,6</w:t>
            </w:r>
          </w:p>
        </w:tc>
        <w:tc>
          <w:tcPr>
            <w:tcW w:w="1133" w:type="dxa"/>
            <w:tcBorders>
              <w:top w:val="nil"/>
              <w:left w:val="nil"/>
              <w:bottom w:val="single" w:sz="4" w:space="0" w:color="auto"/>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22,4</w:t>
            </w:r>
          </w:p>
        </w:tc>
        <w:tc>
          <w:tcPr>
            <w:tcW w:w="113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18,7</w:t>
            </w:r>
          </w:p>
        </w:tc>
        <w:tc>
          <w:tcPr>
            <w:tcW w:w="873" w:type="dxa"/>
            <w:tcBorders>
              <w:top w:val="nil"/>
              <w:left w:val="nil"/>
              <w:bottom w:val="single" w:sz="4" w:space="0" w:color="auto"/>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1,2</w:t>
            </w:r>
          </w:p>
        </w:tc>
        <w:tc>
          <w:tcPr>
            <w:tcW w:w="1013" w:type="dxa"/>
            <w:tcBorders>
              <w:top w:val="nil"/>
              <w:left w:val="nil"/>
              <w:bottom w:val="single" w:sz="4"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6,3</w:t>
            </w:r>
          </w:p>
        </w:tc>
        <w:tc>
          <w:tcPr>
            <w:tcW w:w="1314" w:type="dxa"/>
            <w:tcBorders>
              <w:top w:val="nil"/>
              <w:left w:val="nil"/>
              <w:bottom w:val="single" w:sz="4" w:space="0" w:color="auto"/>
              <w:right w:val="single" w:sz="8" w:space="0" w:color="auto"/>
            </w:tcBorders>
            <w:shd w:val="clear" w:color="auto" w:fill="auto"/>
            <w:hideMark/>
          </w:tcPr>
          <w:p w:rsidR="00647231" w:rsidRDefault="00647231">
            <w:pPr>
              <w:jc w:val="center"/>
              <w:rPr>
                <w:b/>
                <w:bCs/>
                <w:color w:val="000000"/>
              </w:rPr>
            </w:pPr>
            <w:r>
              <w:rPr>
                <w:b/>
                <w:bCs/>
                <w:color w:val="000000"/>
              </w:rPr>
              <w:t>12,9</w:t>
            </w:r>
          </w:p>
        </w:tc>
      </w:tr>
      <w:tr w:rsidR="00647231" w:rsidRPr="00D51B7D" w:rsidTr="00647231">
        <w:trPr>
          <w:trHeight w:val="340"/>
        </w:trPr>
        <w:tc>
          <w:tcPr>
            <w:tcW w:w="2283" w:type="dxa"/>
            <w:tcBorders>
              <w:top w:val="nil"/>
              <w:left w:val="single" w:sz="8" w:space="0" w:color="auto"/>
              <w:bottom w:val="nil"/>
              <w:right w:val="nil"/>
            </w:tcBorders>
            <w:shd w:val="clear" w:color="auto" w:fill="auto"/>
            <w:vAlign w:val="bottom"/>
            <w:hideMark/>
          </w:tcPr>
          <w:p w:rsidR="00647231" w:rsidRPr="00D51B7D" w:rsidRDefault="00647231" w:rsidP="00B31D23">
            <w:pPr>
              <w:rPr>
                <w:color w:val="000000"/>
                <w:lang w:val="uk-UA"/>
              </w:rPr>
            </w:pPr>
            <w:r w:rsidRPr="00D51B7D">
              <w:rPr>
                <w:color w:val="000000"/>
                <w:lang w:val="uk-UA"/>
              </w:rPr>
              <w:t>Яворівський</w:t>
            </w:r>
          </w:p>
        </w:tc>
        <w:tc>
          <w:tcPr>
            <w:tcW w:w="1124" w:type="dxa"/>
            <w:tcBorders>
              <w:top w:val="nil"/>
              <w:left w:val="single" w:sz="8" w:space="0" w:color="auto"/>
              <w:bottom w:val="nil"/>
              <w:right w:val="single" w:sz="4" w:space="0" w:color="auto"/>
            </w:tcBorders>
            <w:shd w:val="clear" w:color="auto" w:fill="auto"/>
            <w:hideMark/>
          </w:tcPr>
          <w:p w:rsidR="00647231" w:rsidRPr="00D51B7D" w:rsidRDefault="00647231" w:rsidP="00B31D23">
            <w:pPr>
              <w:jc w:val="center"/>
              <w:rPr>
                <w:color w:val="000000"/>
                <w:lang w:val="uk-UA"/>
              </w:rPr>
            </w:pPr>
            <w:r w:rsidRPr="00D51B7D">
              <w:rPr>
                <w:color w:val="000000"/>
                <w:lang w:val="uk-UA"/>
              </w:rPr>
              <w:t>22,2</w:t>
            </w:r>
          </w:p>
        </w:tc>
        <w:tc>
          <w:tcPr>
            <w:tcW w:w="1124" w:type="dxa"/>
            <w:tcBorders>
              <w:top w:val="nil"/>
              <w:left w:val="nil"/>
              <w:bottom w:val="nil"/>
              <w:right w:val="single" w:sz="4" w:space="0" w:color="auto"/>
            </w:tcBorders>
            <w:shd w:val="clear" w:color="auto" w:fill="auto"/>
            <w:vAlign w:val="center"/>
            <w:hideMark/>
          </w:tcPr>
          <w:p w:rsidR="00647231" w:rsidRDefault="00647231">
            <w:pPr>
              <w:jc w:val="center"/>
              <w:rPr>
                <w:color w:val="000000"/>
              </w:rPr>
            </w:pPr>
            <w:r>
              <w:rPr>
                <w:color w:val="000000"/>
              </w:rPr>
              <w:t>13,5</w:t>
            </w:r>
          </w:p>
        </w:tc>
        <w:tc>
          <w:tcPr>
            <w:tcW w:w="1133" w:type="dxa"/>
            <w:tcBorders>
              <w:top w:val="nil"/>
              <w:left w:val="nil"/>
              <w:bottom w:val="nil"/>
              <w:right w:val="single" w:sz="4" w:space="0" w:color="auto"/>
            </w:tcBorders>
            <w:shd w:val="clear" w:color="auto" w:fill="auto"/>
            <w:noWrap/>
            <w:vAlign w:val="center"/>
            <w:hideMark/>
          </w:tcPr>
          <w:p w:rsidR="00647231" w:rsidRPr="00D51B7D" w:rsidRDefault="00647231" w:rsidP="00B31D23">
            <w:pPr>
              <w:jc w:val="center"/>
              <w:rPr>
                <w:color w:val="000000"/>
                <w:lang w:val="uk-UA"/>
              </w:rPr>
            </w:pPr>
            <w:r w:rsidRPr="00D51B7D">
              <w:rPr>
                <w:color w:val="000000"/>
                <w:lang w:val="uk-UA"/>
              </w:rPr>
              <w:t>9,6</w:t>
            </w:r>
          </w:p>
        </w:tc>
        <w:tc>
          <w:tcPr>
            <w:tcW w:w="1133" w:type="dxa"/>
            <w:tcBorders>
              <w:top w:val="nil"/>
              <w:left w:val="nil"/>
              <w:bottom w:val="nil"/>
              <w:right w:val="single" w:sz="4" w:space="0" w:color="auto"/>
            </w:tcBorders>
            <w:shd w:val="clear" w:color="auto" w:fill="auto"/>
            <w:vAlign w:val="center"/>
            <w:hideMark/>
          </w:tcPr>
          <w:p w:rsidR="00647231" w:rsidRPr="00D51B7D" w:rsidRDefault="00647231" w:rsidP="00B31D23">
            <w:pPr>
              <w:jc w:val="center"/>
              <w:rPr>
                <w:sz w:val="22"/>
                <w:szCs w:val="22"/>
                <w:lang w:val="uk-UA"/>
              </w:rPr>
            </w:pPr>
            <w:r w:rsidRPr="00D51B7D">
              <w:rPr>
                <w:sz w:val="22"/>
                <w:szCs w:val="22"/>
                <w:lang w:val="uk-UA"/>
              </w:rPr>
              <w:t>4,5</w:t>
            </w:r>
          </w:p>
        </w:tc>
        <w:tc>
          <w:tcPr>
            <w:tcW w:w="873" w:type="dxa"/>
            <w:tcBorders>
              <w:top w:val="nil"/>
              <w:left w:val="nil"/>
              <w:bottom w:val="nil"/>
              <w:right w:val="single" w:sz="4" w:space="0" w:color="auto"/>
            </w:tcBorders>
            <w:shd w:val="clear" w:color="auto" w:fill="auto"/>
            <w:vAlign w:val="center"/>
            <w:hideMark/>
          </w:tcPr>
          <w:p w:rsidR="00647231" w:rsidRPr="00D51B7D" w:rsidRDefault="00647231" w:rsidP="00B31D23">
            <w:pPr>
              <w:jc w:val="center"/>
              <w:rPr>
                <w:lang w:val="uk-UA"/>
              </w:rPr>
            </w:pPr>
            <w:r w:rsidRPr="00D51B7D">
              <w:rPr>
                <w:lang w:val="uk-UA"/>
              </w:rPr>
              <w:t>2,3</w:t>
            </w:r>
          </w:p>
        </w:tc>
        <w:tc>
          <w:tcPr>
            <w:tcW w:w="1013" w:type="dxa"/>
            <w:tcBorders>
              <w:top w:val="nil"/>
              <w:left w:val="nil"/>
              <w:bottom w:val="nil"/>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8,3</w:t>
            </w:r>
          </w:p>
        </w:tc>
        <w:tc>
          <w:tcPr>
            <w:tcW w:w="1314" w:type="dxa"/>
            <w:tcBorders>
              <w:top w:val="nil"/>
              <w:left w:val="nil"/>
              <w:bottom w:val="nil"/>
              <w:right w:val="single" w:sz="8" w:space="0" w:color="auto"/>
            </w:tcBorders>
            <w:shd w:val="clear" w:color="auto" w:fill="auto"/>
            <w:hideMark/>
          </w:tcPr>
          <w:p w:rsidR="00647231" w:rsidRDefault="00647231">
            <w:pPr>
              <w:jc w:val="center"/>
              <w:rPr>
                <w:b/>
                <w:bCs/>
                <w:color w:val="000000"/>
              </w:rPr>
            </w:pPr>
            <w:r>
              <w:rPr>
                <w:b/>
                <w:bCs/>
                <w:color w:val="000000"/>
              </w:rPr>
              <w:t>10,1</w:t>
            </w:r>
          </w:p>
        </w:tc>
      </w:tr>
      <w:tr w:rsidR="00647231" w:rsidRPr="00D51B7D" w:rsidTr="00647231">
        <w:trPr>
          <w:trHeight w:val="340"/>
        </w:trPr>
        <w:tc>
          <w:tcPr>
            <w:tcW w:w="2283" w:type="dxa"/>
            <w:tcBorders>
              <w:top w:val="single" w:sz="8" w:space="0" w:color="auto"/>
              <w:left w:val="single" w:sz="8" w:space="0" w:color="auto"/>
              <w:bottom w:val="single" w:sz="8" w:space="0" w:color="auto"/>
              <w:right w:val="nil"/>
            </w:tcBorders>
            <w:shd w:val="clear" w:color="auto" w:fill="auto"/>
            <w:vAlign w:val="bottom"/>
            <w:hideMark/>
          </w:tcPr>
          <w:p w:rsidR="00647231" w:rsidRPr="00D51B7D" w:rsidRDefault="00647231" w:rsidP="00B31D23">
            <w:pPr>
              <w:rPr>
                <w:b/>
                <w:bCs/>
                <w:color w:val="000000"/>
                <w:lang w:val="uk-UA"/>
              </w:rPr>
            </w:pPr>
            <w:r w:rsidRPr="00D51B7D">
              <w:rPr>
                <w:b/>
                <w:bCs/>
                <w:color w:val="000000"/>
                <w:lang w:val="uk-UA"/>
              </w:rPr>
              <w:t>В області</w:t>
            </w:r>
          </w:p>
        </w:tc>
        <w:tc>
          <w:tcPr>
            <w:tcW w:w="1124" w:type="dxa"/>
            <w:tcBorders>
              <w:top w:val="single" w:sz="8" w:space="0" w:color="auto"/>
              <w:left w:val="single" w:sz="8" w:space="0" w:color="auto"/>
              <w:bottom w:val="single" w:sz="8" w:space="0" w:color="auto"/>
              <w:right w:val="single" w:sz="4" w:space="0" w:color="auto"/>
            </w:tcBorders>
            <w:shd w:val="clear" w:color="auto" w:fill="auto"/>
            <w:hideMark/>
          </w:tcPr>
          <w:p w:rsidR="00647231" w:rsidRPr="00D51B7D" w:rsidRDefault="00647231" w:rsidP="00B31D23">
            <w:pPr>
              <w:jc w:val="center"/>
              <w:rPr>
                <w:b/>
                <w:bCs/>
                <w:color w:val="000000"/>
                <w:lang w:val="uk-UA"/>
              </w:rPr>
            </w:pPr>
            <w:r w:rsidRPr="00D51B7D">
              <w:rPr>
                <w:b/>
                <w:bCs/>
                <w:color w:val="000000"/>
                <w:lang w:val="uk-UA"/>
              </w:rPr>
              <w:t>17,2</w:t>
            </w:r>
          </w:p>
        </w:tc>
        <w:tc>
          <w:tcPr>
            <w:tcW w:w="1124" w:type="dxa"/>
            <w:tcBorders>
              <w:top w:val="single" w:sz="8" w:space="0" w:color="auto"/>
              <w:left w:val="nil"/>
              <w:bottom w:val="single" w:sz="8" w:space="0" w:color="auto"/>
              <w:right w:val="single" w:sz="4" w:space="0" w:color="auto"/>
            </w:tcBorders>
            <w:shd w:val="clear" w:color="auto" w:fill="auto"/>
            <w:vAlign w:val="center"/>
            <w:hideMark/>
          </w:tcPr>
          <w:p w:rsidR="00647231" w:rsidRDefault="00647231">
            <w:pPr>
              <w:jc w:val="center"/>
              <w:rPr>
                <w:b/>
                <w:bCs/>
                <w:color w:val="000000"/>
              </w:rPr>
            </w:pPr>
            <w:r>
              <w:rPr>
                <w:b/>
                <w:bCs/>
                <w:color w:val="000000"/>
              </w:rPr>
              <w:t>14,6</w:t>
            </w: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647231" w:rsidRPr="00D51B7D" w:rsidRDefault="00647231" w:rsidP="00B31D23">
            <w:pPr>
              <w:jc w:val="center"/>
              <w:rPr>
                <w:b/>
                <w:bCs/>
                <w:color w:val="000000"/>
                <w:lang w:val="uk-UA"/>
              </w:rPr>
            </w:pPr>
            <w:r w:rsidRPr="00D51B7D">
              <w:rPr>
                <w:b/>
                <w:bCs/>
                <w:color w:val="000000"/>
                <w:lang w:val="uk-UA"/>
              </w:rPr>
              <w:t>15,2</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rsidR="00647231" w:rsidRPr="00D51B7D" w:rsidRDefault="00647231" w:rsidP="00B31D23">
            <w:pPr>
              <w:jc w:val="center"/>
              <w:rPr>
                <w:b/>
                <w:bCs/>
                <w:sz w:val="22"/>
                <w:szCs w:val="22"/>
                <w:lang w:val="uk-UA"/>
              </w:rPr>
            </w:pPr>
            <w:r w:rsidRPr="00D51B7D">
              <w:rPr>
                <w:b/>
                <w:bCs/>
                <w:sz w:val="22"/>
                <w:szCs w:val="22"/>
                <w:lang w:val="uk-UA"/>
              </w:rPr>
              <w:t>10,9</w:t>
            </w:r>
          </w:p>
        </w:tc>
        <w:tc>
          <w:tcPr>
            <w:tcW w:w="873" w:type="dxa"/>
            <w:tcBorders>
              <w:top w:val="single" w:sz="8" w:space="0" w:color="auto"/>
              <w:left w:val="nil"/>
              <w:bottom w:val="single" w:sz="8" w:space="0" w:color="auto"/>
              <w:right w:val="single" w:sz="4" w:space="0" w:color="auto"/>
            </w:tcBorders>
            <w:shd w:val="clear" w:color="auto" w:fill="auto"/>
            <w:vAlign w:val="center"/>
            <w:hideMark/>
          </w:tcPr>
          <w:p w:rsidR="00647231" w:rsidRPr="00D51B7D" w:rsidRDefault="00647231" w:rsidP="00B31D23">
            <w:pPr>
              <w:jc w:val="center"/>
              <w:rPr>
                <w:b/>
                <w:bCs/>
                <w:lang w:val="uk-UA"/>
              </w:rPr>
            </w:pPr>
            <w:r w:rsidRPr="00D51B7D">
              <w:rPr>
                <w:b/>
                <w:bCs/>
                <w:lang w:val="uk-UA"/>
              </w:rPr>
              <w:t>4,3</w:t>
            </w:r>
          </w:p>
        </w:tc>
        <w:tc>
          <w:tcPr>
            <w:tcW w:w="1013" w:type="dxa"/>
            <w:tcBorders>
              <w:top w:val="single" w:sz="8" w:space="0" w:color="auto"/>
              <w:left w:val="nil"/>
              <w:bottom w:val="single" w:sz="8" w:space="0" w:color="auto"/>
              <w:right w:val="single" w:sz="8" w:space="0" w:color="auto"/>
            </w:tcBorders>
            <w:shd w:val="clear" w:color="auto" w:fill="auto"/>
            <w:noWrap/>
            <w:vAlign w:val="bottom"/>
            <w:hideMark/>
          </w:tcPr>
          <w:p w:rsidR="00647231" w:rsidRPr="00D51B7D" w:rsidRDefault="00647231" w:rsidP="00B31D23">
            <w:pPr>
              <w:jc w:val="center"/>
              <w:rPr>
                <w:color w:val="000000"/>
                <w:lang w:val="uk-UA"/>
              </w:rPr>
            </w:pPr>
            <w:r w:rsidRPr="00D51B7D">
              <w:rPr>
                <w:color w:val="000000"/>
                <w:lang w:val="uk-UA"/>
              </w:rPr>
              <w:t>9,4</w:t>
            </w:r>
          </w:p>
        </w:tc>
        <w:tc>
          <w:tcPr>
            <w:tcW w:w="1314" w:type="dxa"/>
            <w:tcBorders>
              <w:top w:val="single" w:sz="8" w:space="0" w:color="auto"/>
              <w:left w:val="nil"/>
              <w:bottom w:val="single" w:sz="8" w:space="0" w:color="auto"/>
              <w:right w:val="single" w:sz="8" w:space="0" w:color="auto"/>
            </w:tcBorders>
            <w:shd w:val="clear" w:color="auto" w:fill="auto"/>
            <w:noWrap/>
            <w:vAlign w:val="bottom"/>
            <w:hideMark/>
          </w:tcPr>
          <w:p w:rsidR="00647231" w:rsidRDefault="00647231">
            <w:pPr>
              <w:jc w:val="center"/>
              <w:rPr>
                <w:b/>
                <w:bCs/>
                <w:color w:val="000000"/>
              </w:rPr>
            </w:pPr>
            <w:r>
              <w:rPr>
                <w:b/>
                <w:bCs/>
                <w:color w:val="000000"/>
              </w:rPr>
              <w:t>11,9</w:t>
            </w:r>
          </w:p>
        </w:tc>
      </w:tr>
    </w:tbl>
    <w:p w:rsidR="00B31D23" w:rsidRPr="00D51B7D" w:rsidRDefault="00B31D23" w:rsidP="0097322F">
      <w:pPr>
        <w:rPr>
          <w:lang w:val="uk-UA"/>
        </w:rPr>
      </w:pPr>
    </w:p>
    <w:p w:rsidR="00B31D23" w:rsidRPr="00D51B7D" w:rsidRDefault="00B31D23" w:rsidP="0097322F">
      <w:pPr>
        <w:rPr>
          <w:lang w:val="uk-UA"/>
        </w:rPr>
      </w:pPr>
    </w:p>
    <w:p w:rsidR="00BD5E80" w:rsidRPr="00D51B7D" w:rsidRDefault="00BD5E80" w:rsidP="00BD5E80">
      <w:pPr>
        <w:jc w:val="center"/>
        <w:rPr>
          <w:b/>
          <w:sz w:val="40"/>
          <w:szCs w:val="40"/>
          <w:lang w:val="uk-UA"/>
        </w:rPr>
      </w:pPr>
    </w:p>
    <w:p w:rsidR="00BD5E80" w:rsidRPr="00D51B7D" w:rsidRDefault="00BD5E80" w:rsidP="00BD5E80">
      <w:pPr>
        <w:jc w:val="center"/>
        <w:rPr>
          <w:b/>
          <w:i/>
          <w:sz w:val="32"/>
          <w:szCs w:val="32"/>
          <w:lang w:val="uk-UA"/>
        </w:rPr>
      </w:pPr>
    </w:p>
    <w:p w:rsidR="00BD5E80" w:rsidRPr="00D51B7D" w:rsidRDefault="00BD5E80" w:rsidP="00BD5E80">
      <w:pPr>
        <w:jc w:val="center"/>
        <w:rPr>
          <w:b/>
          <w:i/>
          <w:sz w:val="32"/>
          <w:szCs w:val="32"/>
          <w:lang w:val="uk-UA"/>
        </w:rPr>
      </w:pPr>
    </w:p>
    <w:p w:rsidR="00BD5E80" w:rsidRPr="00D51B7D" w:rsidRDefault="00BD5E80" w:rsidP="00BD5E80">
      <w:pPr>
        <w:jc w:val="center"/>
        <w:rPr>
          <w:b/>
          <w:i/>
          <w:sz w:val="32"/>
          <w:szCs w:val="32"/>
          <w:lang w:val="uk-UA"/>
        </w:rPr>
      </w:pPr>
    </w:p>
    <w:p w:rsidR="00BD5E80" w:rsidRPr="00D51B7D" w:rsidRDefault="00BD5E80" w:rsidP="00BD5E80">
      <w:pPr>
        <w:jc w:val="center"/>
        <w:rPr>
          <w:b/>
          <w:i/>
          <w:sz w:val="32"/>
          <w:szCs w:val="32"/>
          <w:lang w:val="uk-UA"/>
        </w:rPr>
      </w:pPr>
      <w:r w:rsidRPr="00D51B7D">
        <w:rPr>
          <w:b/>
          <w:i/>
          <w:sz w:val="32"/>
          <w:szCs w:val="32"/>
          <w:lang w:val="uk-UA"/>
        </w:rPr>
        <w:t>Результати участі учнів загальноосвітніх навчальних закладів регіонів України у Міжнародному математичному кон</w:t>
      </w:r>
      <w:r w:rsidR="00F841EE" w:rsidRPr="00D51B7D">
        <w:rPr>
          <w:b/>
          <w:i/>
          <w:sz w:val="32"/>
          <w:szCs w:val="32"/>
          <w:lang w:val="uk-UA"/>
        </w:rPr>
        <w:t>курсі «Кенгуру» в Україні у 201</w:t>
      </w:r>
      <w:r w:rsidR="00B31D23" w:rsidRPr="00D51B7D">
        <w:rPr>
          <w:b/>
          <w:i/>
          <w:sz w:val="32"/>
          <w:szCs w:val="32"/>
          <w:lang w:val="uk-UA"/>
        </w:rPr>
        <w:t>4-2015</w:t>
      </w:r>
      <w:r w:rsidRPr="00D51B7D">
        <w:rPr>
          <w:b/>
          <w:i/>
          <w:sz w:val="32"/>
          <w:szCs w:val="32"/>
          <w:lang w:val="uk-UA"/>
        </w:rPr>
        <w:t xml:space="preserve"> навчальному році</w:t>
      </w:r>
    </w:p>
    <w:p w:rsidR="00365474" w:rsidRPr="00D51B7D" w:rsidRDefault="00365474" w:rsidP="00BD5E80">
      <w:pPr>
        <w:jc w:val="center"/>
        <w:rPr>
          <w:b/>
          <w:i/>
          <w:sz w:val="32"/>
          <w:szCs w:val="32"/>
          <w:lang w:val="uk-UA"/>
        </w:rPr>
      </w:pPr>
    </w:p>
    <w:p w:rsidR="00365474" w:rsidRPr="00D51B7D" w:rsidRDefault="00365474" w:rsidP="00BD5E80">
      <w:pPr>
        <w:jc w:val="center"/>
        <w:rPr>
          <w:b/>
          <w:i/>
          <w:sz w:val="32"/>
          <w:szCs w:val="32"/>
          <w:lang w:val="uk-UA"/>
        </w:rPr>
      </w:pPr>
    </w:p>
    <w:p w:rsidR="009E17F7" w:rsidRPr="00D51B7D" w:rsidRDefault="009E17F7" w:rsidP="00BD5E80">
      <w:pPr>
        <w:jc w:val="center"/>
        <w:rPr>
          <w:b/>
          <w:i/>
          <w:sz w:val="32"/>
          <w:szCs w:val="32"/>
          <w:lang w:val="uk-UA"/>
        </w:rPr>
      </w:pPr>
    </w:p>
    <w:tbl>
      <w:tblPr>
        <w:tblW w:w="0" w:type="auto"/>
        <w:tblLook w:val="04A0" w:firstRow="1" w:lastRow="0" w:firstColumn="1" w:lastColumn="0" w:noHBand="0" w:noVBand="1"/>
      </w:tblPr>
      <w:tblGrid>
        <w:gridCol w:w="4785"/>
        <w:gridCol w:w="4786"/>
      </w:tblGrid>
      <w:tr w:rsidR="00BD5E80" w:rsidRPr="00D51B7D" w:rsidTr="00BD5E80">
        <w:tc>
          <w:tcPr>
            <w:tcW w:w="4785" w:type="dxa"/>
          </w:tcPr>
          <w:p w:rsidR="00BD5E80" w:rsidRPr="00D51B7D" w:rsidRDefault="00BD5E80" w:rsidP="001F19B7">
            <w:pPr>
              <w:rPr>
                <w:sz w:val="48"/>
                <w:szCs w:val="48"/>
                <w:lang w:val="uk-UA"/>
              </w:rPr>
            </w:pPr>
          </w:p>
        </w:tc>
        <w:tc>
          <w:tcPr>
            <w:tcW w:w="4786" w:type="dxa"/>
          </w:tcPr>
          <w:p w:rsidR="00BD5E80" w:rsidRPr="00D51B7D" w:rsidRDefault="00BD5E80" w:rsidP="00BD5E80">
            <w:pPr>
              <w:pStyle w:val="ab"/>
              <w:spacing w:before="0" w:beforeAutospacing="0" w:after="0" w:afterAutospacing="0"/>
              <w:jc w:val="both"/>
              <w:rPr>
                <w:rFonts w:eastAsia="Calibri"/>
                <w:b/>
                <w:i/>
                <w:sz w:val="26"/>
                <w:szCs w:val="26"/>
                <w:lang w:val="uk-UA"/>
              </w:rPr>
            </w:pPr>
          </w:p>
          <w:p w:rsidR="009E17F7" w:rsidRPr="00D51B7D" w:rsidRDefault="009E17F7" w:rsidP="009E17F7">
            <w:pPr>
              <w:pStyle w:val="aff"/>
              <w:spacing w:before="0" w:beforeAutospacing="0" w:after="0" w:afterAutospacing="0"/>
              <w:jc w:val="both"/>
              <w:rPr>
                <w:b/>
                <w:bCs/>
                <w:sz w:val="28"/>
                <w:szCs w:val="28"/>
                <w:lang w:val="uk-UA"/>
              </w:rPr>
            </w:pPr>
            <w:r w:rsidRPr="00D51B7D">
              <w:rPr>
                <w:b/>
                <w:bCs/>
                <w:sz w:val="28"/>
                <w:szCs w:val="28"/>
                <w:lang w:val="uk-UA"/>
              </w:rPr>
              <w:t>«У величезному саду геометрії кожний може підібрати собі букет за смаком.»</w:t>
            </w:r>
          </w:p>
          <w:p w:rsidR="009E17F7" w:rsidRPr="00D51B7D" w:rsidRDefault="009E17F7" w:rsidP="009E17F7">
            <w:pPr>
              <w:pStyle w:val="aff"/>
              <w:spacing w:before="0" w:beforeAutospacing="0" w:after="0" w:afterAutospacing="0"/>
              <w:jc w:val="right"/>
              <w:rPr>
                <w:i/>
                <w:sz w:val="28"/>
                <w:szCs w:val="28"/>
                <w:lang w:val="uk-UA"/>
              </w:rPr>
            </w:pPr>
            <w:r w:rsidRPr="00D51B7D">
              <w:rPr>
                <w:b/>
                <w:bCs/>
                <w:i/>
                <w:sz w:val="28"/>
                <w:szCs w:val="28"/>
                <w:lang w:val="uk-UA"/>
              </w:rPr>
              <w:t>(Д.</w:t>
            </w:r>
            <w:proofErr w:type="spellStart"/>
            <w:r w:rsidRPr="00D51B7D">
              <w:rPr>
                <w:b/>
                <w:bCs/>
                <w:i/>
                <w:sz w:val="28"/>
                <w:szCs w:val="28"/>
                <w:lang w:val="uk-UA"/>
              </w:rPr>
              <w:t>Гільберт</w:t>
            </w:r>
            <w:proofErr w:type="spellEnd"/>
            <w:r w:rsidRPr="00D51B7D">
              <w:rPr>
                <w:b/>
                <w:bCs/>
                <w:i/>
                <w:sz w:val="28"/>
                <w:szCs w:val="28"/>
                <w:lang w:val="uk-UA"/>
              </w:rPr>
              <w:t>)</w:t>
            </w:r>
          </w:p>
          <w:p w:rsidR="00365474" w:rsidRPr="00D51B7D" w:rsidRDefault="00365474" w:rsidP="009E17F7">
            <w:pPr>
              <w:pStyle w:val="ab"/>
              <w:spacing w:before="0" w:beforeAutospacing="0" w:after="0" w:afterAutospacing="0"/>
              <w:jc w:val="both"/>
              <w:rPr>
                <w:b/>
                <w:bCs/>
                <w:i/>
                <w:sz w:val="28"/>
                <w:szCs w:val="28"/>
                <w:lang w:val="uk-UA"/>
              </w:rPr>
            </w:pPr>
          </w:p>
          <w:p w:rsidR="009E17F7" w:rsidRPr="00D51B7D" w:rsidRDefault="009E17F7" w:rsidP="009E17F7">
            <w:pPr>
              <w:pStyle w:val="aff"/>
              <w:spacing w:before="0" w:beforeAutospacing="0" w:after="0" w:afterAutospacing="0"/>
              <w:jc w:val="both"/>
              <w:rPr>
                <w:b/>
                <w:bCs/>
                <w:sz w:val="28"/>
                <w:szCs w:val="28"/>
                <w:lang w:val="uk-UA"/>
              </w:rPr>
            </w:pPr>
            <w:r w:rsidRPr="00D51B7D">
              <w:rPr>
                <w:b/>
                <w:bCs/>
                <w:sz w:val="28"/>
                <w:szCs w:val="28"/>
                <w:lang w:val="uk-UA"/>
              </w:rPr>
              <w:t>«Природа формує свої закони мовою математики.»</w:t>
            </w:r>
          </w:p>
          <w:p w:rsidR="009E17F7" w:rsidRPr="00D51B7D" w:rsidRDefault="009E17F7" w:rsidP="009E17F7">
            <w:pPr>
              <w:pStyle w:val="aff"/>
              <w:spacing w:before="0" w:beforeAutospacing="0" w:after="0" w:afterAutospacing="0"/>
              <w:jc w:val="right"/>
              <w:rPr>
                <w:b/>
                <w:bCs/>
                <w:i/>
                <w:sz w:val="28"/>
                <w:szCs w:val="28"/>
                <w:lang w:val="uk-UA"/>
              </w:rPr>
            </w:pPr>
            <w:r w:rsidRPr="00D51B7D">
              <w:rPr>
                <w:b/>
                <w:bCs/>
                <w:i/>
                <w:sz w:val="28"/>
                <w:szCs w:val="28"/>
                <w:lang w:val="uk-UA"/>
              </w:rPr>
              <w:t>(Г.Галілей)</w:t>
            </w:r>
          </w:p>
          <w:p w:rsidR="009E17F7" w:rsidRPr="00D51B7D" w:rsidRDefault="009E17F7" w:rsidP="009E17F7">
            <w:pPr>
              <w:pStyle w:val="aff"/>
              <w:spacing w:before="0" w:beforeAutospacing="0" w:after="0" w:afterAutospacing="0"/>
              <w:jc w:val="both"/>
              <w:rPr>
                <w:sz w:val="28"/>
                <w:szCs w:val="28"/>
                <w:lang w:val="uk-UA"/>
              </w:rPr>
            </w:pPr>
          </w:p>
          <w:p w:rsidR="009E17F7" w:rsidRPr="00D51B7D" w:rsidRDefault="009E17F7" w:rsidP="009E17F7">
            <w:pPr>
              <w:pStyle w:val="aff"/>
              <w:spacing w:before="0" w:beforeAutospacing="0" w:after="0" w:afterAutospacing="0"/>
              <w:jc w:val="both"/>
              <w:rPr>
                <w:b/>
                <w:bCs/>
                <w:sz w:val="28"/>
                <w:szCs w:val="28"/>
                <w:lang w:val="uk-UA"/>
              </w:rPr>
            </w:pPr>
            <w:r w:rsidRPr="00D51B7D">
              <w:rPr>
                <w:b/>
                <w:bCs/>
                <w:sz w:val="28"/>
                <w:szCs w:val="28"/>
                <w:lang w:val="uk-UA"/>
              </w:rPr>
              <w:t>«Люди, що засвоїли великі принципи математики, мають на один орган чуття більше.»</w:t>
            </w:r>
          </w:p>
          <w:p w:rsidR="009E17F7" w:rsidRPr="00D51B7D" w:rsidRDefault="009E17F7" w:rsidP="009E17F7">
            <w:pPr>
              <w:pStyle w:val="aff"/>
              <w:spacing w:before="0" w:beforeAutospacing="0" w:after="0" w:afterAutospacing="0"/>
              <w:jc w:val="right"/>
              <w:rPr>
                <w:i/>
                <w:sz w:val="28"/>
                <w:szCs w:val="28"/>
                <w:lang w:val="uk-UA"/>
              </w:rPr>
            </w:pPr>
            <w:r w:rsidRPr="00D51B7D">
              <w:rPr>
                <w:b/>
                <w:bCs/>
                <w:i/>
                <w:sz w:val="28"/>
                <w:szCs w:val="28"/>
                <w:lang w:val="uk-UA"/>
              </w:rPr>
              <w:t>(Ч.Дарвін)</w:t>
            </w:r>
          </w:p>
          <w:p w:rsidR="00365474" w:rsidRPr="00D51B7D" w:rsidRDefault="00365474" w:rsidP="00365474">
            <w:pPr>
              <w:pStyle w:val="ab"/>
              <w:spacing w:before="0" w:beforeAutospacing="0" w:after="0" w:afterAutospacing="0"/>
              <w:jc w:val="right"/>
              <w:rPr>
                <w:rFonts w:eastAsia="Calibri"/>
                <w:b/>
                <w:i/>
                <w:sz w:val="26"/>
                <w:szCs w:val="26"/>
                <w:lang w:val="uk-UA"/>
              </w:rPr>
            </w:pPr>
          </w:p>
          <w:p w:rsidR="00BD5E80" w:rsidRPr="00D51B7D" w:rsidRDefault="00BD5E80" w:rsidP="00BD5E80">
            <w:pPr>
              <w:pStyle w:val="ab"/>
              <w:spacing w:before="0" w:beforeAutospacing="0" w:after="0" w:afterAutospacing="0"/>
              <w:jc w:val="both"/>
              <w:rPr>
                <w:rFonts w:eastAsia="Calibri"/>
                <w:b/>
                <w:i/>
                <w:sz w:val="26"/>
                <w:szCs w:val="26"/>
                <w:lang w:val="uk-UA"/>
              </w:rPr>
            </w:pPr>
          </w:p>
          <w:p w:rsidR="00BD5E80" w:rsidRPr="00D51B7D" w:rsidRDefault="00BD5E80" w:rsidP="00BD5E80">
            <w:pPr>
              <w:pStyle w:val="ab"/>
              <w:spacing w:before="0" w:beforeAutospacing="0" w:after="0" w:afterAutospacing="0" w:line="235" w:lineRule="auto"/>
              <w:ind w:firstLine="454"/>
              <w:jc w:val="right"/>
              <w:rPr>
                <w:sz w:val="48"/>
                <w:szCs w:val="48"/>
                <w:lang w:val="uk-UA"/>
              </w:rPr>
            </w:pPr>
          </w:p>
        </w:tc>
      </w:tr>
    </w:tbl>
    <w:p w:rsidR="00247187" w:rsidRPr="00D51B7D" w:rsidRDefault="0020738B" w:rsidP="00BD5E80">
      <w:pPr>
        <w:rPr>
          <w:noProof/>
          <w:sz w:val="48"/>
          <w:szCs w:val="48"/>
          <w:lang w:val="uk-UA"/>
        </w:rPr>
      </w:pPr>
      <w:r>
        <w:rPr>
          <w:noProof/>
          <w:sz w:val="48"/>
          <w:szCs w:val="48"/>
          <w:lang w:val="uk-UA" w:eastAsia="uk-UA"/>
        </w:rPr>
        <w:lastRenderedPageBreak/>
        <w:drawing>
          <wp:inline distT="0" distB="0" distL="0" distR="0">
            <wp:extent cx="6155563" cy="4442079"/>
            <wp:effectExtent l="12192" t="6096" r="444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17F7" w:rsidRPr="00D51B7D" w:rsidRDefault="009E17F7" w:rsidP="00BD5E80">
      <w:pPr>
        <w:rPr>
          <w:lang w:val="uk-UA"/>
        </w:rPr>
      </w:pPr>
    </w:p>
    <w:p w:rsidR="009E17F7" w:rsidRDefault="0020738B" w:rsidP="00BD5E80">
      <w:pPr>
        <w:rPr>
          <w:noProof/>
          <w:lang w:val="uk-UA"/>
        </w:rPr>
      </w:pPr>
      <w:r>
        <w:rPr>
          <w:noProof/>
          <w:sz w:val="48"/>
          <w:szCs w:val="48"/>
          <w:lang w:val="uk-UA" w:eastAsia="uk-UA"/>
        </w:rPr>
        <w:drawing>
          <wp:inline distT="0" distB="0" distL="0" distR="0">
            <wp:extent cx="6170000" cy="4679605"/>
            <wp:effectExtent l="13077" t="6695" r="8173"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1BA8" w:rsidRPr="00DC1BA8" w:rsidRDefault="0020738B" w:rsidP="00BD5E80">
      <w:pPr>
        <w:rPr>
          <w:lang w:val="uk-UA"/>
        </w:rPr>
      </w:pPr>
      <w:r>
        <w:rPr>
          <w:noProof/>
          <w:lang w:val="uk-UA" w:eastAsia="uk-UA"/>
        </w:rPr>
        <w:lastRenderedPageBreak/>
        <w:drawing>
          <wp:inline distT="0" distB="0" distL="0" distR="0">
            <wp:extent cx="6304157" cy="4277487"/>
            <wp:effectExtent l="13629" t="6096" r="6814" b="2667"/>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3C8C" w:rsidRPr="00D51B7D" w:rsidRDefault="00443C8C" w:rsidP="00BD5E80">
      <w:pPr>
        <w:rPr>
          <w:lang w:val="uk-UA"/>
        </w:rPr>
      </w:pPr>
    </w:p>
    <w:p w:rsidR="00BC60D9" w:rsidRDefault="0020738B" w:rsidP="00BD5E80">
      <w:pPr>
        <w:rPr>
          <w:noProof/>
          <w:lang w:val="uk-UA"/>
        </w:rPr>
      </w:pPr>
      <w:r>
        <w:rPr>
          <w:noProof/>
          <w:sz w:val="48"/>
          <w:szCs w:val="48"/>
          <w:lang w:val="uk-UA" w:eastAsia="uk-UA"/>
        </w:rPr>
        <w:drawing>
          <wp:inline distT="0" distB="0" distL="0" distR="0">
            <wp:extent cx="6360369" cy="4802691"/>
            <wp:effectExtent l="13963" t="6997" r="7418" b="437"/>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1BA8" w:rsidRDefault="0020738B" w:rsidP="00BD5E80">
      <w:pPr>
        <w:rPr>
          <w:noProof/>
          <w:lang w:val="uk-UA"/>
        </w:rPr>
      </w:pPr>
      <w:r>
        <w:rPr>
          <w:noProof/>
          <w:lang w:val="uk-UA" w:eastAsia="uk-UA"/>
        </w:rPr>
        <w:lastRenderedPageBreak/>
        <w:drawing>
          <wp:inline distT="0" distB="0" distL="0" distR="0">
            <wp:extent cx="6356957" cy="4223004"/>
            <wp:effectExtent l="14692" t="6096" r="10101"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1BA8" w:rsidRDefault="00DC1BA8" w:rsidP="00BD5E80">
      <w:pPr>
        <w:rPr>
          <w:lang w:val="uk-UA"/>
        </w:rPr>
      </w:pPr>
    </w:p>
    <w:p w:rsidR="00DC1BA8" w:rsidRPr="00DC1BA8" w:rsidRDefault="0020738B" w:rsidP="00BD5E80">
      <w:pPr>
        <w:rPr>
          <w:lang w:val="uk-UA"/>
        </w:rPr>
      </w:pPr>
      <w:r>
        <w:rPr>
          <w:noProof/>
          <w:lang w:val="uk-UA" w:eastAsia="uk-UA"/>
        </w:rPr>
        <w:drawing>
          <wp:inline distT="0" distB="0" distL="0" distR="0">
            <wp:extent cx="6305474" cy="4734687"/>
            <wp:effectExtent l="13910" t="6096" r="5216" b="2667"/>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41EE" w:rsidRPr="00D51B7D" w:rsidRDefault="0020738B" w:rsidP="00247187">
      <w:pPr>
        <w:rPr>
          <w:noProof/>
          <w:lang w:val="uk-UA"/>
        </w:rPr>
      </w:pPr>
      <w:r>
        <w:rPr>
          <w:noProof/>
          <w:lang w:val="uk-UA" w:eastAsia="uk-UA"/>
        </w:rPr>
        <w:lastRenderedPageBreak/>
        <w:drawing>
          <wp:inline distT="0" distB="0" distL="0" distR="0">
            <wp:extent cx="6305985" cy="4660538"/>
            <wp:effectExtent l="13538" t="6712" r="5077" b="0"/>
            <wp:docPr id="8"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28C2" w:rsidRPr="00D51B7D" w:rsidRDefault="001728C2" w:rsidP="00247187">
      <w:pPr>
        <w:rPr>
          <w:lang w:val="uk-UA"/>
        </w:rPr>
      </w:pPr>
    </w:p>
    <w:p w:rsidR="00047EBA" w:rsidRPr="00D51B7D" w:rsidRDefault="0020738B" w:rsidP="00247187">
      <w:pPr>
        <w:jc w:val="center"/>
        <w:rPr>
          <w:noProof/>
          <w:lang w:val="uk-UA"/>
        </w:rPr>
      </w:pPr>
      <w:r>
        <w:rPr>
          <w:noProof/>
          <w:lang w:val="uk-UA" w:eastAsia="uk-UA"/>
        </w:rPr>
        <w:drawing>
          <wp:inline distT="0" distB="0" distL="0" distR="0">
            <wp:extent cx="6343553" cy="4459194"/>
            <wp:effectExtent l="14944" t="6425" r="4203" b="1606"/>
            <wp:docPr id="9"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60D9" w:rsidRPr="00D51B7D" w:rsidRDefault="0020738B" w:rsidP="00247187">
      <w:pPr>
        <w:jc w:val="center"/>
        <w:rPr>
          <w:noProof/>
          <w:lang w:val="uk-UA"/>
        </w:rPr>
      </w:pPr>
      <w:r>
        <w:rPr>
          <w:noProof/>
          <w:lang w:val="uk-UA" w:eastAsia="uk-UA"/>
        </w:rPr>
        <w:lastRenderedPageBreak/>
        <w:drawing>
          <wp:inline distT="0" distB="0" distL="0" distR="0">
            <wp:extent cx="6140503" cy="4536831"/>
            <wp:effectExtent l="13912" t="6594" r="8260" b="0"/>
            <wp:docPr id="10"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C0716" w:rsidRPr="00D51B7D" w:rsidRDefault="007C0716" w:rsidP="00247187">
      <w:pPr>
        <w:jc w:val="center"/>
        <w:rPr>
          <w:noProof/>
          <w:lang w:val="uk-UA"/>
        </w:rPr>
      </w:pPr>
    </w:p>
    <w:p w:rsidR="007C0716" w:rsidRPr="00D51B7D" w:rsidRDefault="0020738B" w:rsidP="00247187">
      <w:pPr>
        <w:jc w:val="center"/>
        <w:rPr>
          <w:noProof/>
          <w:lang w:val="uk-UA"/>
        </w:rPr>
      </w:pPr>
      <w:r>
        <w:rPr>
          <w:noProof/>
          <w:lang w:val="uk-UA" w:eastAsia="uk-UA"/>
        </w:rPr>
        <w:drawing>
          <wp:inline distT="0" distB="0" distL="0" distR="0">
            <wp:extent cx="6131011" cy="4602975"/>
            <wp:effectExtent l="13891" t="6706" r="8248" b="419"/>
            <wp:docPr id="11"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0716" w:rsidRPr="00D51B7D" w:rsidRDefault="0020738B" w:rsidP="00247187">
      <w:pPr>
        <w:jc w:val="center"/>
        <w:rPr>
          <w:noProof/>
          <w:lang w:val="uk-UA"/>
        </w:rPr>
      </w:pPr>
      <w:r>
        <w:rPr>
          <w:noProof/>
          <w:lang w:val="uk-UA" w:eastAsia="uk-UA"/>
        </w:rPr>
        <w:lastRenderedPageBreak/>
        <w:drawing>
          <wp:inline distT="0" distB="0" distL="0" distR="0">
            <wp:extent cx="6173871" cy="4649928"/>
            <wp:effectExtent l="13903" t="6566" r="3476" b="1231"/>
            <wp:docPr id="1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C0716" w:rsidRDefault="007C0716" w:rsidP="00247187">
      <w:pPr>
        <w:jc w:val="center"/>
        <w:rPr>
          <w:noProof/>
          <w:lang w:val="uk-UA"/>
        </w:rPr>
      </w:pPr>
    </w:p>
    <w:p w:rsidR="000A1329" w:rsidRPr="00D51B7D" w:rsidRDefault="0020738B" w:rsidP="00247187">
      <w:pPr>
        <w:jc w:val="center"/>
        <w:rPr>
          <w:noProof/>
          <w:lang w:val="uk-UA"/>
        </w:rPr>
      </w:pPr>
      <w:r>
        <w:rPr>
          <w:noProof/>
          <w:lang w:val="uk-UA" w:eastAsia="uk-UA"/>
        </w:rPr>
        <w:drawing>
          <wp:inline distT="0" distB="0" distL="0" distR="0">
            <wp:extent cx="6175004" cy="4499229"/>
            <wp:effectExtent l="12680" t="6096" r="3566" b="0"/>
            <wp:docPr id="1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612A" w:rsidRPr="00D51B7D" w:rsidRDefault="00AF678D" w:rsidP="00247187">
      <w:pPr>
        <w:jc w:val="center"/>
        <w:rPr>
          <w:b/>
          <w:noProof/>
          <w:sz w:val="26"/>
          <w:szCs w:val="26"/>
          <w:lang w:val="uk-UA"/>
        </w:rPr>
      </w:pPr>
      <w:r w:rsidRPr="00D51B7D">
        <w:rPr>
          <w:b/>
          <w:noProof/>
          <w:sz w:val="26"/>
          <w:szCs w:val="26"/>
          <w:lang w:val="uk-UA"/>
        </w:rPr>
        <w:lastRenderedPageBreak/>
        <w:t xml:space="preserve">Динаміка залучення учнів регіонів Львівської області до </w:t>
      </w:r>
    </w:p>
    <w:p w:rsidR="0094612A" w:rsidRPr="00D51B7D" w:rsidRDefault="00AF678D" w:rsidP="00247187">
      <w:pPr>
        <w:jc w:val="center"/>
        <w:rPr>
          <w:b/>
          <w:noProof/>
          <w:sz w:val="26"/>
          <w:szCs w:val="26"/>
          <w:lang w:val="uk-UA"/>
        </w:rPr>
      </w:pPr>
      <w:r w:rsidRPr="00D51B7D">
        <w:rPr>
          <w:b/>
          <w:noProof/>
          <w:sz w:val="26"/>
          <w:szCs w:val="26"/>
          <w:lang w:val="uk-UA"/>
        </w:rPr>
        <w:t xml:space="preserve">Міжнародного математичного конкурсу </w:t>
      </w:r>
    </w:p>
    <w:p w:rsidR="007C0716" w:rsidRPr="00D51B7D" w:rsidRDefault="00AF678D" w:rsidP="00247187">
      <w:pPr>
        <w:jc w:val="center"/>
        <w:rPr>
          <w:b/>
          <w:noProof/>
          <w:sz w:val="26"/>
          <w:szCs w:val="26"/>
          <w:lang w:val="uk-UA"/>
        </w:rPr>
      </w:pPr>
      <w:r w:rsidRPr="00D51B7D">
        <w:rPr>
          <w:b/>
          <w:noProof/>
          <w:sz w:val="26"/>
          <w:szCs w:val="26"/>
          <w:lang w:val="uk-UA"/>
        </w:rPr>
        <w:t>"Кенгуру-2015(весна) в порівнянні до "Кенгуру-2014 (весна)"</w:t>
      </w:r>
    </w:p>
    <w:p w:rsidR="0094612A" w:rsidRPr="00D51B7D" w:rsidRDefault="0020738B" w:rsidP="00247187">
      <w:pPr>
        <w:jc w:val="center"/>
        <w:rPr>
          <w:b/>
          <w:noProof/>
          <w:sz w:val="26"/>
          <w:szCs w:val="26"/>
          <w:lang w:val="uk-UA"/>
        </w:rPr>
      </w:pPr>
      <w:r>
        <w:rPr>
          <w:b/>
          <w:noProof/>
          <w:sz w:val="26"/>
          <w:szCs w:val="26"/>
          <w:lang w:val="uk-UA" w:eastAsia="uk-UA"/>
        </w:rPr>
        <w:drawing>
          <wp:inline distT="0" distB="0" distL="0" distR="0">
            <wp:extent cx="6155563" cy="3914888"/>
            <wp:effectExtent l="12192" t="6644" r="4445" b="2768"/>
            <wp:docPr id="14"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4612A" w:rsidRPr="00D51B7D" w:rsidRDefault="0094612A" w:rsidP="00247187">
      <w:pPr>
        <w:jc w:val="center"/>
        <w:rPr>
          <w:b/>
          <w:noProof/>
          <w:sz w:val="26"/>
          <w:szCs w:val="26"/>
          <w:lang w:val="uk-UA"/>
        </w:rPr>
      </w:pPr>
    </w:p>
    <w:p w:rsidR="0094612A" w:rsidRPr="00D51B7D" w:rsidRDefault="0020738B" w:rsidP="00247187">
      <w:pPr>
        <w:jc w:val="center"/>
        <w:rPr>
          <w:b/>
          <w:noProof/>
          <w:sz w:val="26"/>
          <w:szCs w:val="26"/>
          <w:lang w:val="uk-UA"/>
        </w:rPr>
      </w:pPr>
      <w:r>
        <w:rPr>
          <w:b/>
          <w:noProof/>
          <w:sz w:val="26"/>
          <w:szCs w:val="26"/>
          <w:lang w:val="uk-UA" w:eastAsia="uk-UA"/>
        </w:rPr>
        <w:drawing>
          <wp:inline distT="0" distB="0" distL="0" distR="0">
            <wp:extent cx="6268416" cy="4582287"/>
            <wp:effectExtent l="19050" t="0" r="18084" b="8763"/>
            <wp:docPr id="15"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562F8" w:rsidRPr="00D51B7D" w:rsidRDefault="0020738B" w:rsidP="00247187">
      <w:pPr>
        <w:jc w:val="center"/>
        <w:rPr>
          <w:b/>
          <w:noProof/>
          <w:sz w:val="26"/>
          <w:szCs w:val="26"/>
          <w:lang w:val="uk-UA"/>
        </w:rPr>
      </w:pPr>
      <w:r>
        <w:rPr>
          <w:b/>
          <w:noProof/>
          <w:sz w:val="26"/>
          <w:szCs w:val="26"/>
          <w:lang w:val="uk-UA" w:eastAsia="uk-UA"/>
        </w:rPr>
        <w:lastRenderedPageBreak/>
        <w:drawing>
          <wp:inline distT="0" distB="0" distL="0" distR="0">
            <wp:extent cx="6228388" cy="4515993"/>
            <wp:effectExtent l="13625" t="6096" r="6387" b="2286"/>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562F8" w:rsidRDefault="00D562F8" w:rsidP="00247187">
      <w:pPr>
        <w:jc w:val="center"/>
        <w:rPr>
          <w:b/>
          <w:noProof/>
          <w:sz w:val="26"/>
          <w:szCs w:val="26"/>
          <w:lang w:val="uk-UA"/>
        </w:rPr>
      </w:pPr>
    </w:p>
    <w:p w:rsidR="000A1329" w:rsidRDefault="0020738B" w:rsidP="00247187">
      <w:pPr>
        <w:jc w:val="center"/>
        <w:rPr>
          <w:b/>
          <w:noProof/>
          <w:sz w:val="26"/>
          <w:szCs w:val="26"/>
          <w:lang w:val="uk-UA"/>
        </w:rPr>
      </w:pPr>
      <w:r>
        <w:rPr>
          <w:b/>
          <w:noProof/>
          <w:sz w:val="26"/>
          <w:szCs w:val="26"/>
          <w:lang w:val="uk-UA" w:eastAsia="uk-UA"/>
        </w:rPr>
        <w:drawing>
          <wp:inline distT="0" distB="0" distL="0" distR="0">
            <wp:extent cx="6247961" cy="4517513"/>
            <wp:effectExtent l="14174" t="6862" r="5315" b="0"/>
            <wp:docPr id="1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4612A" w:rsidRPr="00D51B7D" w:rsidRDefault="0020738B" w:rsidP="0094612A">
      <w:pPr>
        <w:jc w:val="center"/>
        <w:rPr>
          <w:color w:val="000000"/>
          <w:lang w:val="uk-UA"/>
        </w:rPr>
      </w:pPr>
      <w:r>
        <w:rPr>
          <w:noProof/>
          <w:color w:val="000000"/>
          <w:lang w:val="uk-UA" w:eastAsia="uk-UA"/>
        </w:rPr>
        <w:lastRenderedPageBreak/>
        <w:drawing>
          <wp:inline distT="0" distB="0" distL="0" distR="0">
            <wp:extent cx="371475" cy="51435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371475" cy="514350"/>
                    </a:xfrm>
                    <a:prstGeom prst="rect">
                      <a:avLst/>
                    </a:prstGeom>
                    <a:noFill/>
                    <a:ln w="9525">
                      <a:noFill/>
                      <a:miter lim="800000"/>
                      <a:headEnd/>
                      <a:tailEnd/>
                    </a:ln>
                  </pic:spPr>
                </pic:pic>
              </a:graphicData>
            </a:graphic>
          </wp:inline>
        </w:drawing>
      </w:r>
    </w:p>
    <w:p w:rsidR="0094612A" w:rsidRPr="00D51B7D" w:rsidRDefault="0094612A" w:rsidP="0094612A">
      <w:pPr>
        <w:jc w:val="center"/>
        <w:rPr>
          <w:i/>
          <w:color w:val="000000"/>
          <w:lang w:val="uk-UA"/>
        </w:rPr>
      </w:pPr>
      <w:r w:rsidRPr="00D51B7D">
        <w:rPr>
          <w:color w:val="000000"/>
          <w:lang w:val="uk-UA"/>
        </w:rPr>
        <w:t>МІНІСТЕРСТВО  ОСВІТИ  І  НАУКИ  УКРАЇНИ</w:t>
      </w:r>
    </w:p>
    <w:p w:rsidR="0094612A" w:rsidRPr="00D51B7D" w:rsidRDefault="0094612A" w:rsidP="0094612A">
      <w:pPr>
        <w:jc w:val="center"/>
        <w:rPr>
          <w:b/>
          <w:color w:val="000000"/>
          <w:spacing w:val="20"/>
          <w:sz w:val="26"/>
          <w:szCs w:val="26"/>
          <w:lang w:val="uk-UA"/>
        </w:rPr>
      </w:pPr>
      <w:r w:rsidRPr="00D51B7D">
        <w:rPr>
          <w:b/>
          <w:color w:val="000000"/>
          <w:spacing w:val="20"/>
          <w:sz w:val="26"/>
          <w:szCs w:val="26"/>
          <w:lang w:val="uk-UA"/>
        </w:rPr>
        <w:t>ДЕПАРТАМЕНТ ОСВІТИ І НАУКИ</w:t>
      </w:r>
    </w:p>
    <w:p w:rsidR="0094612A" w:rsidRPr="00D51B7D" w:rsidRDefault="0094612A" w:rsidP="0094612A">
      <w:pPr>
        <w:jc w:val="center"/>
        <w:rPr>
          <w:color w:val="000000"/>
          <w:lang w:val="uk-UA"/>
        </w:rPr>
      </w:pPr>
      <w:r w:rsidRPr="00D51B7D">
        <w:rPr>
          <w:color w:val="000000"/>
          <w:lang w:val="uk-UA"/>
        </w:rPr>
        <w:t>ЛЬВІВСЬКОЇ ОБЛАСНОЇ ДЕРЖАВНОЇ АДМІНІСТРАЦІЇ</w:t>
      </w:r>
    </w:p>
    <w:p w:rsidR="0094612A" w:rsidRPr="00D51B7D" w:rsidRDefault="0094612A" w:rsidP="0094612A">
      <w:pPr>
        <w:pStyle w:val="6"/>
        <w:rPr>
          <w:rFonts w:ascii="Times New Roman CYR" w:hAnsi="Times New Roman CYR"/>
          <w:color w:val="000000"/>
          <w:sz w:val="26"/>
          <w:lang w:val="uk-UA"/>
        </w:rPr>
      </w:pPr>
      <w:r w:rsidRPr="00D51B7D">
        <w:rPr>
          <w:rFonts w:ascii="Times New Roman CYR" w:hAnsi="Times New Roman CYR"/>
          <w:color w:val="000000"/>
          <w:sz w:val="26"/>
          <w:lang w:val="uk-UA"/>
        </w:rPr>
        <w:t>Н А К А З</w:t>
      </w:r>
    </w:p>
    <w:p w:rsidR="0094612A" w:rsidRPr="00D51B7D" w:rsidRDefault="0094612A" w:rsidP="0094612A">
      <w:pPr>
        <w:spacing w:line="288" w:lineRule="auto"/>
        <w:jc w:val="center"/>
        <w:rPr>
          <w:rFonts w:ascii="Times New Roman CYR" w:hAnsi="Times New Roman CYR"/>
          <w:b/>
          <w:color w:val="000000"/>
          <w:lang w:val="uk-UA"/>
        </w:rPr>
      </w:pPr>
    </w:p>
    <w:tbl>
      <w:tblPr>
        <w:tblW w:w="0" w:type="auto"/>
        <w:jc w:val="center"/>
        <w:tblLayout w:type="fixed"/>
        <w:tblLook w:val="0000" w:firstRow="0" w:lastRow="0" w:firstColumn="0" w:lastColumn="0" w:noHBand="0" w:noVBand="0"/>
      </w:tblPr>
      <w:tblGrid>
        <w:gridCol w:w="3402"/>
        <w:gridCol w:w="2777"/>
        <w:gridCol w:w="3342"/>
      </w:tblGrid>
      <w:tr w:rsidR="0094612A" w:rsidRPr="00D51B7D" w:rsidTr="004E6A96">
        <w:trPr>
          <w:jc w:val="center"/>
        </w:trPr>
        <w:tc>
          <w:tcPr>
            <w:tcW w:w="3402" w:type="dxa"/>
          </w:tcPr>
          <w:p w:rsidR="0094612A" w:rsidRPr="00D51B7D" w:rsidRDefault="0094612A" w:rsidP="004E6A96">
            <w:pPr>
              <w:tabs>
                <w:tab w:val="left" w:pos="4536"/>
              </w:tabs>
              <w:spacing w:after="120"/>
              <w:rPr>
                <w:rFonts w:ascii="Times New Roman CYR" w:hAnsi="Times New Roman CYR"/>
                <w:color w:val="000000"/>
                <w:lang w:val="uk-UA"/>
              </w:rPr>
            </w:pPr>
            <w:r w:rsidRPr="00D51B7D">
              <w:rPr>
                <w:rFonts w:ascii="Times New Roman CYR" w:hAnsi="Times New Roman CYR"/>
                <w:color w:val="000000"/>
                <w:lang w:val="uk-UA"/>
              </w:rPr>
              <w:t>21.01.2015 р.</w:t>
            </w:r>
          </w:p>
        </w:tc>
        <w:tc>
          <w:tcPr>
            <w:tcW w:w="2777" w:type="dxa"/>
          </w:tcPr>
          <w:p w:rsidR="0094612A" w:rsidRPr="00D51B7D" w:rsidRDefault="0094612A" w:rsidP="004E6A96">
            <w:pPr>
              <w:tabs>
                <w:tab w:val="left" w:pos="4536"/>
              </w:tabs>
              <w:spacing w:after="120"/>
              <w:jc w:val="center"/>
              <w:rPr>
                <w:rFonts w:ascii="Times New Roman CYR" w:hAnsi="Times New Roman CYR"/>
                <w:color w:val="000000"/>
                <w:lang w:val="uk-UA"/>
              </w:rPr>
            </w:pPr>
            <w:r w:rsidRPr="00D51B7D">
              <w:rPr>
                <w:rFonts w:ascii="Times New Roman CYR" w:hAnsi="Times New Roman CYR"/>
                <w:color w:val="000000"/>
                <w:lang w:val="uk-UA"/>
              </w:rPr>
              <w:t>Львів</w:t>
            </w:r>
          </w:p>
        </w:tc>
        <w:tc>
          <w:tcPr>
            <w:tcW w:w="3342" w:type="dxa"/>
          </w:tcPr>
          <w:p w:rsidR="0094612A" w:rsidRPr="00D51B7D" w:rsidRDefault="0094612A" w:rsidP="004E6A96">
            <w:pPr>
              <w:tabs>
                <w:tab w:val="left" w:pos="4536"/>
              </w:tabs>
              <w:spacing w:after="120"/>
              <w:jc w:val="center"/>
              <w:rPr>
                <w:rFonts w:ascii="Times New Roman CYR" w:hAnsi="Times New Roman CYR"/>
                <w:color w:val="000000"/>
                <w:lang w:val="uk-UA"/>
              </w:rPr>
            </w:pPr>
            <w:r w:rsidRPr="00D51B7D">
              <w:rPr>
                <w:rFonts w:ascii="Times New Roman CYR" w:hAnsi="Times New Roman CYR"/>
                <w:color w:val="000000"/>
                <w:lang w:val="uk-UA"/>
              </w:rPr>
              <w:t>№ 03-01/15</w:t>
            </w:r>
          </w:p>
        </w:tc>
      </w:tr>
    </w:tbl>
    <w:p w:rsidR="0094612A" w:rsidRPr="00D51B7D" w:rsidRDefault="0094612A" w:rsidP="0094612A">
      <w:pPr>
        <w:tabs>
          <w:tab w:val="left" w:pos="4536"/>
        </w:tabs>
        <w:ind w:firstLine="567"/>
        <w:rPr>
          <w:color w:val="000000"/>
          <w:lang w:val="uk-UA"/>
        </w:rPr>
      </w:pPr>
    </w:p>
    <w:p w:rsidR="0094612A" w:rsidRPr="00D51B7D" w:rsidRDefault="0094612A" w:rsidP="0094612A">
      <w:pPr>
        <w:tabs>
          <w:tab w:val="left" w:pos="3686"/>
          <w:tab w:val="left" w:pos="5103"/>
        </w:tabs>
        <w:ind w:right="4535" w:firstLine="851"/>
        <w:jc w:val="both"/>
        <w:rPr>
          <w:b/>
          <w:i/>
          <w:color w:val="000000"/>
          <w:sz w:val="26"/>
          <w:szCs w:val="26"/>
          <w:lang w:val="uk-UA"/>
        </w:rPr>
      </w:pPr>
      <w:r w:rsidRPr="00D51B7D">
        <w:rPr>
          <w:b/>
          <w:i/>
          <w:color w:val="000000"/>
          <w:sz w:val="26"/>
          <w:szCs w:val="26"/>
          <w:lang w:val="uk-UA"/>
        </w:rPr>
        <w:t xml:space="preserve">Про підсумки проведення Міжнародного математичного конкурсу “Кенгуру-2014 (осінь)”  у  загальноосвітніх навчальних закладах районів і міст обласного значення Львівської області </w:t>
      </w:r>
    </w:p>
    <w:p w:rsidR="0094612A" w:rsidRPr="00D51B7D" w:rsidRDefault="0094612A" w:rsidP="0094612A">
      <w:pPr>
        <w:tabs>
          <w:tab w:val="left" w:pos="4536"/>
        </w:tabs>
        <w:ind w:right="5102" w:firstLine="851"/>
        <w:rPr>
          <w:b/>
          <w:sz w:val="26"/>
          <w:szCs w:val="26"/>
          <w:lang w:val="uk-UA"/>
        </w:rPr>
      </w:pPr>
    </w:p>
    <w:p w:rsidR="0094612A" w:rsidRPr="00D51B7D" w:rsidRDefault="0094612A" w:rsidP="0094612A">
      <w:pPr>
        <w:pStyle w:val="11"/>
        <w:shd w:val="clear" w:color="auto" w:fill="auto"/>
        <w:spacing w:before="0" w:line="240" w:lineRule="auto"/>
        <w:ind w:firstLine="567"/>
        <w:jc w:val="both"/>
        <w:rPr>
          <w:color w:val="000000"/>
          <w:sz w:val="26"/>
          <w:szCs w:val="26"/>
          <w:lang w:val="uk-UA"/>
        </w:rPr>
      </w:pPr>
      <w:r w:rsidRPr="00D51B7D">
        <w:rPr>
          <w:color w:val="000000"/>
          <w:sz w:val="26"/>
          <w:szCs w:val="26"/>
          <w:lang w:val="uk-UA"/>
        </w:rPr>
        <w:tab/>
        <w:t>На виконання наказу Міністерства освіти і науки, молоді та спорту України від 7 травня 2012 р. № 552 «</w:t>
      </w:r>
      <w:r w:rsidRPr="00D51B7D">
        <w:rPr>
          <w:color w:val="000000"/>
          <w:sz w:val="26"/>
          <w:szCs w:val="26"/>
          <w:lang w:val="uk-UA" w:eastAsia="uk-UA"/>
        </w:rPr>
        <w:t>Про затвердження Положення про Міжнародний математичний конкурс «Кенгуру», зареєстрованого в Міністерстві юстиції України 24.05.12 №819/21131 і</w:t>
      </w:r>
      <w:r w:rsidRPr="00D51B7D">
        <w:rPr>
          <w:sz w:val="26"/>
          <w:szCs w:val="26"/>
          <w:lang w:val="uk-UA" w:eastAsia="uk-UA"/>
        </w:rPr>
        <w:t xml:space="preserve"> </w:t>
      </w:r>
      <w:r w:rsidRPr="00D51B7D">
        <w:rPr>
          <w:sz w:val="26"/>
          <w:szCs w:val="26"/>
          <w:lang w:val="uk-UA"/>
        </w:rPr>
        <w:t xml:space="preserve"> </w:t>
      </w:r>
      <w:r w:rsidRPr="005665F6">
        <w:rPr>
          <w:color w:val="000000" w:themeColor="text1"/>
          <w:sz w:val="26"/>
          <w:szCs w:val="26"/>
          <w:lang w:val="uk-UA"/>
        </w:rPr>
        <w:t>листа Міністерства освіти і науки України від 19.09.14 № 1/9-458 «Про проведення Міжнародного математичного конкурсу «Кенгуру» у 2014-2015навчальному році,</w:t>
      </w:r>
      <w:r w:rsidRPr="005665F6">
        <w:rPr>
          <w:color w:val="000000" w:themeColor="text1"/>
          <w:sz w:val="28"/>
          <w:szCs w:val="28"/>
          <w:lang w:val="uk-UA"/>
        </w:rPr>
        <w:t xml:space="preserve"> </w:t>
      </w:r>
      <w:r w:rsidRPr="005665F6">
        <w:rPr>
          <w:color w:val="000000" w:themeColor="text1"/>
          <w:sz w:val="26"/>
          <w:szCs w:val="26"/>
          <w:lang w:val="uk-UA"/>
        </w:rPr>
        <w:t>з метою</w:t>
      </w:r>
      <w:r w:rsidRPr="00D51B7D">
        <w:rPr>
          <w:color w:val="000000"/>
          <w:sz w:val="26"/>
          <w:szCs w:val="26"/>
          <w:lang w:val="uk-UA"/>
        </w:rPr>
        <w:t xml:space="preserve"> розвитку пізнавальних інтересів школярів, логічного і нестандартного</w:t>
      </w:r>
      <w:r w:rsidRPr="00D51B7D">
        <w:rPr>
          <w:color w:val="FF0000"/>
          <w:sz w:val="26"/>
          <w:szCs w:val="26"/>
          <w:lang w:val="uk-UA"/>
        </w:rPr>
        <w:t xml:space="preserve"> </w:t>
      </w:r>
      <w:r w:rsidRPr="00D51B7D">
        <w:rPr>
          <w:color w:val="000000"/>
          <w:sz w:val="26"/>
          <w:szCs w:val="26"/>
          <w:lang w:val="uk-UA"/>
        </w:rPr>
        <w:t>мислення, формування навиків самостійної роботи 5 грудня 2014 року в більшості загальноосвітніх навчальних закладах області вдруге проведено  перший етап Міжнародного математичного конкурсу «Кенгуру» для учнів 2-6 класів (далі – конкурс).</w:t>
      </w:r>
    </w:p>
    <w:p w:rsidR="0094612A" w:rsidRPr="00D51B7D" w:rsidRDefault="0094612A" w:rsidP="0094612A">
      <w:pPr>
        <w:ind w:firstLine="851"/>
        <w:jc w:val="both"/>
        <w:rPr>
          <w:color w:val="000000"/>
          <w:sz w:val="26"/>
          <w:szCs w:val="26"/>
          <w:lang w:val="uk-UA"/>
        </w:rPr>
      </w:pPr>
      <w:r w:rsidRPr="00D51B7D">
        <w:rPr>
          <w:color w:val="000000"/>
          <w:sz w:val="26"/>
          <w:szCs w:val="26"/>
          <w:lang w:val="uk-UA"/>
        </w:rPr>
        <w:t>У першому етапі конкурсу в області взяли участь 21886 (17,2 %) учнів, в Україні – 188427 (10,7%) учнів. Область є лідером за кількістю учасників конкурсу серед областей України.</w:t>
      </w:r>
    </w:p>
    <w:p w:rsidR="0094612A" w:rsidRPr="00D51B7D" w:rsidRDefault="0094612A" w:rsidP="0094612A">
      <w:pPr>
        <w:ind w:firstLine="851"/>
        <w:jc w:val="both"/>
        <w:rPr>
          <w:color w:val="000000"/>
          <w:sz w:val="26"/>
          <w:szCs w:val="26"/>
          <w:lang w:val="uk-UA"/>
        </w:rPr>
      </w:pPr>
      <w:r w:rsidRPr="00D51B7D">
        <w:rPr>
          <w:color w:val="000000"/>
          <w:sz w:val="26"/>
          <w:szCs w:val="26"/>
          <w:lang w:val="uk-UA"/>
        </w:rPr>
        <w:t>Районними, міськими і шкільними координаторами проведено значну роботу щодо залучення учнів 2-6 класів до участі у першому етапі Міжнародного математичного конкурсу «Кенгуру» та використання учителями математики і початкових класів задач конкурсу при проведенні уроків математики, позакласних заходів при проведенні тижнів математики.</w:t>
      </w:r>
    </w:p>
    <w:p w:rsidR="0094612A" w:rsidRPr="00D51B7D" w:rsidRDefault="0094612A" w:rsidP="0094612A">
      <w:pPr>
        <w:ind w:firstLine="851"/>
        <w:jc w:val="both"/>
        <w:rPr>
          <w:color w:val="000000"/>
          <w:sz w:val="26"/>
          <w:szCs w:val="26"/>
          <w:lang w:val="uk-UA"/>
        </w:rPr>
      </w:pPr>
      <w:r w:rsidRPr="00D51B7D">
        <w:rPr>
          <w:color w:val="000000"/>
          <w:sz w:val="26"/>
          <w:szCs w:val="26"/>
          <w:lang w:val="uk-UA"/>
        </w:rPr>
        <w:t xml:space="preserve">Понад 1000 учнів залучено до конкурсу у </w:t>
      </w:r>
      <w:proofErr w:type="spellStart"/>
      <w:r w:rsidRPr="00D51B7D">
        <w:rPr>
          <w:color w:val="000000"/>
          <w:sz w:val="26"/>
          <w:szCs w:val="26"/>
          <w:lang w:val="uk-UA"/>
        </w:rPr>
        <w:t>Сихівському</w:t>
      </w:r>
      <w:proofErr w:type="spellEnd"/>
      <w:r w:rsidRPr="00D51B7D">
        <w:rPr>
          <w:color w:val="000000"/>
          <w:sz w:val="26"/>
          <w:szCs w:val="26"/>
          <w:lang w:val="uk-UA"/>
        </w:rPr>
        <w:t xml:space="preserve"> (1587 учасників), Шевченківському (1318), Залізничному (1077) і Личаківському (1089) районах м. Львова та Яворівському (1679) і </w:t>
      </w:r>
      <w:proofErr w:type="spellStart"/>
      <w:r w:rsidRPr="00D51B7D">
        <w:rPr>
          <w:color w:val="000000"/>
          <w:sz w:val="26"/>
          <w:szCs w:val="26"/>
          <w:lang w:val="uk-UA"/>
        </w:rPr>
        <w:t>Пустомитівському</w:t>
      </w:r>
      <w:proofErr w:type="spellEnd"/>
      <w:r w:rsidRPr="00D51B7D">
        <w:rPr>
          <w:color w:val="000000"/>
          <w:sz w:val="26"/>
          <w:szCs w:val="26"/>
          <w:lang w:val="uk-UA"/>
        </w:rPr>
        <w:t xml:space="preserve"> (1338) районах (додаток 1).</w:t>
      </w:r>
    </w:p>
    <w:p w:rsidR="0094612A" w:rsidRPr="00D51B7D" w:rsidRDefault="0094612A" w:rsidP="0094612A">
      <w:pPr>
        <w:ind w:firstLine="708"/>
        <w:jc w:val="both"/>
        <w:rPr>
          <w:color w:val="000000"/>
          <w:sz w:val="26"/>
          <w:szCs w:val="26"/>
          <w:lang w:val="uk-UA"/>
        </w:rPr>
      </w:pPr>
      <w:r w:rsidRPr="00D51B7D">
        <w:rPr>
          <w:color w:val="000000"/>
          <w:sz w:val="26"/>
          <w:szCs w:val="26"/>
          <w:lang w:val="uk-UA"/>
        </w:rPr>
        <w:t xml:space="preserve">Понад  20% учнів залучено до конкурсу у загальноосвітніх навчальних закладах Галицького (29,5%), Личаківського (22,8%) і </w:t>
      </w:r>
      <w:proofErr w:type="spellStart"/>
      <w:r w:rsidRPr="00D51B7D">
        <w:rPr>
          <w:color w:val="000000"/>
          <w:sz w:val="26"/>
          <w:szCs w:val="26"/>
          <w:lang w:val="uk-UA"/>
        </w:rPr>
        <w:t>Сихівського</w:t>
      </w:r>
      <w:proofErr w:type="spellEnd"/>
      <w:r w:rsidRPr="00D51B7D">
        <w:rPr>
          <w:color w:val="000000"/>
          <w:sz w:val="26"/>
          <w:szCs w:val="26"/>
          <w:lang w:val="uk-UA"/>
        </w:rPr>
        <w:t xml:space="preserve"> (21,6%) районах м. Львова, м. Нового Роздолу (22,2%) і </w:t>
      </w:r>
      <w:proofErr w:type="spellStart"/>
      <w:r w:rsidRPr="00D51B7D">
        <w:rPr>
          <w:color w:val="000000"/>
          <w:sz w:val="26"/>
          <w:szCs w:val="26"/>
          <w:lang w:val="uk-UA"/>
        </w:rPr>
        <w:t>м.Стрия</w:t>
      </w:r>
      <w:proofErr w:type="spellEnd"/>
      <w:r w:rsidRPr="00D51B7D">
        <w:rPr>
          <w:color w:val="000000"/>
          <w:sz w:val="26"/>
          <w:szCs w:val="26"/>
          <w:lang w:val="uk-UA"/>
        </w:rPr>
        <w:t xml:space="preserve"> (21,6%), Кам’янка-Бузького  (24,4%),</w:t>
      </w:r>
      <w:proofErr w:type="spellStart"/>
      <w:r w:rsidRPr="00D51B7D">
        <w:rPr>
          <w:color w:val="000000"/>
          <w:sz w:val="26"/>
          <w:szCs w:val="26"/>
          <w:lang w:val="uk-UA"/>
        </w:rPr>
        <w:t>Жидачівського</w:t>
      </w:r>
      <w:proofErr w:type="spellEnd"/>
      <w:r w:rsidRPr="00D51B7D">
        <w:rPr>
          <w:color w:val="000000"/>
          <w:sz w:val="26"/>
          <w:szCs w:val="26"/>
          <w:lang w:val="uk-UA"/>
        </w:rPr>
        <w:t xml:space="preserve"> (23,9%), </w:t>
      </w:r>
      <w:proofErr w:type="spellStart"/>
      <w:r w:rsidRPr="00D51B7D">
        <w:rPr>
          <w:color w:val="000000"/>
          <w:sz w:val="26"/>
          <w:szCs w:val="26"/>
          <w:lang w:val="uk-UA"/>
        </w:rPr>
        <w:t>Пустомитівського</w:t>
      </w:r>
      <w:proofErr w:type="spellEnd"/>
      <w:r w:rsidRPr="00D51B7D">
        <w:rPr>
          <w:color w:val="000000"/>
          <w:sz w:val="26"/>
          <w:szCs w:val="26"/>
          <w:lang w:val="uk-UA"/>
        </w:rPr>
        <w:t xml:space="preserve"> (23,7%), </w:t>
      </w:r>
      <w:proofErr w:type="spellStart"/>
      <w:r w:rsidRPr="00D51B7D">
        <w:rPr>
          <w:color w:val="000000"/>
          <w:sz w:val="26"/>
          <w:szCs w:val="26"/>
          <w:lang w:val="uk-UA"/>
        </w:rPr>
        <w:t>Бродівського</w:t>
      </w:r>
      <w:proofErr w:type="spellEnd"/>
      <w:r w:rsidRPr="00D51B7D">
        <w:rPr>
          <w:color w:val="000000"/>
          <w:sz w:val="26"/>
          <w:szCs w:val="26"/>
          <w:lang w:val="uk-UA"/>
        </w:rPr>
        <w:t xml:space="preserve"> (23,1%), Яворівського (22,2%), і Перемишлянського (22,1%) районах. (додаток 2).</w:t>
      </w:r>
    </w:p>
    <w:p w:rsidR="0094612A" w:rsidRPr="00D51B7D" w:rsidRDefault="0094612A" w:rsidP="0094612A">
      <w:pPr>
        <w:pStyle w:val="aa"/>
        <w:spacing w:after="0"/>
        <w:ind w:left="0" w:right="-1" w:firstLine="708"/>
        <w:jc w:val="both"/>
        <w:rPr>
          <w:color w:val="000000"/>
          <w:sz w:val="26"/>
          <w:szCs w:val="26"/>
        </w:rPr>
      </w:pPr>
      <w:r w:rsidRPr="00D51B7D">
        <w:rPr>
          <w:color w:val="000000"/>
          <w:sz w:val="26"/>
          <w:szCs w:val="26"/>
        </w:rPr>
        <w:t xml:space="preserve">Найактивнішими учасниками конкурсу є учні 3-х (18,0%) і 5-х (17,7%) класів. </w:t>
      </w:r>
    </w:p>
    <w:p w:rsidR="0094612A" w:rsidRPr="00D51B7D" w:rsidRDefault="0094612A" w:rsidP="0094612A">
      <w:pPr>
        <w:pStyle w:val="aa"/>
        <w:spacing w:after="0"/>
        <w:ind w:left="0" w:right="-1" w:firstLine="708"/>
        <w:jc w:val="both"/>
        <w:rPr>
          <w:color w:val="000000"/>
          <w:sz w:val="26"/>
          <w:szCs w:val="26"/>
        </w:rPr>
      </w:pPr>
      <w:r w:rsidRPr="00D51B7D">
        <w:rPr>
          <w:color w:val="000000"/>
          <w:sz w:val="26"/>
          <w:szCs w:val="26"/>
        </w:rPr>
        <w:t xml:space="preserve">Понад 20 % учнів в окремих класах загальноосвітніх навчальних закладів залучено до конкурсу в  Галицькому (2-і класи – 32,6%, 3-і класи – 28,2%, 4-і класи – 26,1%, 5-і класи – 32,0%, 6-і – 28,6%), Залізничному (2-і – 21,6%), Личаківському (2-і – 24,9%, 3-і – 21,7%, 4-і класи – 23,4%, 5-і класи – 22,7%, 6-і класи – 20,8%), </w:t>
      </w:r>
      <w:proofErr w:type="spellStart"/>
      <w:r w:rsidRPr="00D51B7D">
        <w:rPr>
          <w:color w:val="000000"/>
          <w:sz w:val="26"/>
          <w:szCs w:val="26"/>
        </w:rPr>
        <w:t>Сихівському</w:t>
      </w:r>
      <w:proofErr w:type="spellEnd"/>
      <w:r w:rsidRPr="00D51B7D">
        <w:rPr>
          <w:color w:val="FF0000"/>
          <w:sz w:val="26"/>
          <w:szCs w:val="26"/>
        </w:rPr>
        <w:t xml:space="preserve"> </w:t>
      </w:r>
      <w:r w:rsidRPr="00D51B7D">
        <w:rPr>
          <w:color w:val="000000"/>
          <w:sz w:val="26"/>
          <w:szCs w:val="26"/>
        </w:rPr>
        <w:t xml:space="preserve">(3-і класи – 24,2%, 4-і – 22,5%, 5-і – 21,3%, 6-і класи – 23,9%) і Шевченківському (3-і класи – 20,5%) районах м. Львова, містах обласного значення: Нового Роздолу (2-і класи – 22,4%, 3-і класи – 20,1%, 4-і класи – 23,4%, 5-і класи – 23,6%, 6-і класи – 21,4%), </w:t>
      </w:r>
      <w:r w:rsidRPr="00D51B7D">
        <w:rPr>
          <w:color w:val="000000"/>
          <w:sz w:val="26"/>
          <w:szCs w:val="26"/>
        </w:rPr>
        <w:lastRenderedPageBreak/>
        <w:t xml:space="preserve">Самбора (5-і класи – 22,9%) і Стрия (2-і класи – 21,0%, 3-і класи – 25,3%, 4-і класи – 21,7%, 6-і класи – 21,2%), </w:t>
      </w:r>
      <w:proofErr w:type="spellStart"/>
      <w:r w:rsidRPr="00D51B7D">
        <w:rPr>
          <w:color w:val="000000"/>
          <w:sz w:val="26"/>
          <w:szCs w:val="26"/>
        </w:rPr>
        <w:t>Бродівського</w:t>
      </w:r>
      <w:proofErr w:type="spellEnd"/>
      <w:r w:rsidRPr="00D51B7D">
        <w:rPr>
          <w:color w:val="000000"/>
          <w:sz w:val="26"/>
          <w:szCs w:val="26"/>
        </w:rPr>
        <w:t xml:space="preserve"> (2-і класи – 23,1%, 3-і – 29,5%, 4-і класи – 22,0%, 5-і – 22,2%), </w:t>
      </w:r>
      <w:proofErr w:type="spellStart"/>
      <w:r w:rsidRPr="00D51B7D">
        <w:rPr>
          <w:color w:val="000000"/>
          <w:sz w:val="26"/>
          <w:szCs w:val="26"/>
        </w:rPr>
        <w:t>Жидачівського</w:t>
      </w:r>
      <w:proofErr w:type="spellEnd"/>
      <w:r w:rsidRPr="00D51B7D">
        <w:rPr>
          <w:color w:val="000000"/>
          <w:sz w:val="26"/>
          <w:szCs w:val="26"/>
        </w:rPr>
        <w:t xml:space="preserve"> (2-і класи – 24,3%, 3-і – 27,8%, 4-і – 25,3%, 5-і – 21,6%, 6-і класи – 20,5%), </w:t>
      </w:r>
      <w:proofErr w:type="spellStart"/>
      <w:r w:rsidRPr="00D51B7D">
        <w:rPr>
          <w:color w:val="000000"/>
          <w:sz w:val="26"/>
          <w:szCs w:val="26"/>
        </w:rPr>
        <w:t>Золочівського</w:t>
      </w:r>
      <w:proofErr w:type="spellEnd"/>
      <w:r w:rsidRPr="00D51B7D">
        <w:rPr>
          <w:color w:val="000000"/>
          <w:sz w:val="26"/>
          <w:szCs w:val="26"/>
        </w:rPr>
        <w:t xml:space="preserve"> (4-і класи – 22,6%), Кам’янка-Бузького (2-і класи – 22,9%, 3-і класи – 20,5%, 4-і класи – 20,8%, 5-і – 28,4%, 6-і – 29,4%),  Миколаївського (5-і – 23,1%, 6-і – 20,0%), Перемишлянського (2-і класи – 24,4%, 3-і класи – 24,5%, 4-і класи – 26,1%), </w:t>
      </w:r>
      <w:proofErr w:type="spellStart"/>
      <w:r w:rsidRPr="00D51B7D">
        <w:rPr>
          <w:color w:val="000000"/>
          <w:sz w:val="26"/>
          <w:szCs w:val="26"/>
        </w:rPr>
        <w:t>Пустомитівського</w:t>
      </w:r>
      <w:proofErr w:type="spellEnd"/>
      <w:r w:rsidRPr="00D51B7D">
        <w:rPr>
          <w:color w:val="000000"/>
          <w:sz w:val="26"/>
          <w:szCs w:val="26"/>
        </w:rPr>
        <w:t xml:space="preserve"> (2-і класи – 22,3%, 3-і класи – 21,4%, 4-і класи – 24,3%, 5-і класи – 26,1%, 6-і класи – 24,9%),  </w:t>
      </w:r>
      <w:proofErr w:type="spellStart"/>
      <w:r w:rsidRPr="00D51B7D">
        <w:rPr>
          <w:color w:val="000000"/>
          <w:sz w:val="26"/>
          <w:szCs w:val="26"/>
        </w:rPr>
        <w:t>Радехівського</w:t>
      </w:r>
      <w:proofErr w:type="spellEnd"/>
      <w:r w:rsidRPr="00D51B7D">
        <w:rPr>
          <w:color w:val="000000"/>
          <w:sz w:val="26"/>
          <w:szCs w:val="26"/>
        </w:rPr>
        <w:t xml:space="preserve"> (6-і класи) – 20,0%), Самбірського (5-і класи – 20,4%, 6-і класи – 20,5%) і Яворівського (2-і класи – 21,4%, 3-і – 25,4%, 4-і класи – 25,9%, 5-і класи – 21,5%) (додаток 2). </w:t>
      </w:r>
    </w:p>
    <w:p w:rsidR="0094612A" w:rsidRPr="00D51B7D" w:rsidRDefault="0094612A" w:rsidP="0094612A">
      <w:pPr>
        <w:pStyle w:val="aa"/>
        <w:spacing w:after="0"/>
        <w:ind w:left="0" w:right="-1" w:firstLine="708"/>
        <w:jc w:val="both"/>
        <w:rPr>
          <w:color w:val="000000"/>
          <w:sz w:val="26"/>
          <w:szCs w:val="26"/>
        </w:rPr>
      </w:pPr>
      <w:r w:rsidRPr="00D51B7D">
        <w:rPr>
          <w:color w:val="000000"/>
          <w:sz w:val="26"/>
          <w:szCs w:val="26"/>
        </w:rPr>
        <w:t>Крім цього, з метою популяризації математики серед учнівської молоді у багатьох загальноосвітніх навчальних закладах районів і міст обласного значення проведено такі заходи:</w:t>
      </w:r>
    </w:p>
    <w:p w:rsidR="0094612A" w:rsidRPr="00D51B7D" w:rsidRDefault="0094612A" w:rsidP="0094612A">
      <w:pPr>
        <w:pStyle w:val="aa"/>
        <w:numPr>
          <w:ilvl w:val="0"/>
          <w:numId w:val="3"/>
        </w:numPr>
        <w:spacing w:after="0"/>
        <w:ind w:left="0" w:right="-1" w:firstLine="0"/>
        <w:jc w:val="both"/>
        <w:rPr>
          <w:color w:val="000000"/>
          <w:sz w:val="26"/>
          <w:szCs w:val="26"/>
        </w:rPr>
      </w:pPr>
      <w:r w:rsidRPr="00D51B7D">
        <w:rPr>
          <w:color w:val="000000"/>
          <w:sz w:val="26"/>
          <w:szCs w:val="26"/>
        </w:rPr>
        <w:t>У районах і містах обласного значення проведено семінари з шкільними координаторами, розглянуто основні завдання в організації та проведенні конкурсу.</w:t>
      </w:r>
    </w:p>
    <w:p w:rsidR="0094612A" w:rsidRPr="00D51B7D" w:rsidRDefault="0094612A" w:rsidP="0094612A">
      <w:pPr>
        <w:pStyle w:val="aa"/>
        <w:numPr>
          <w:ilvl w:val="0"/>
          <w:numId w:val="3"/>
        </w:numPr>
        <w:spacing w:after="0"/>
        <w:ind w:left="0" w:right="-1" w:firstLine="0"/>
        <w:jc w:val="both"/>
        <w:rPr>
          <w:color w:val="000000"/>
          <w:sz w:val="26"/>
          <w:szCs w:val="26"/>
        </w:rPr>
      </w:pPr>
      <w:r w:rsidRPr="00D51B7D">
        <w:rPr>
          <w:color w:val="000000"/>
          <w:sz w:val="26"/>
          <w:szCs w:val="26"/>
        </w:rPr>
        <w:t>Умови конкурсу висвітлено на шкільних і районних сайтах, шкільний лінійках, рекламні плакати про проведення конкурсу вивішено на шкільних дошках оголошень та на батьківських зборах.</w:t>
      </w:r>
    </w:p>
    <w:p w:rsidR="0094612A" w:rsidRPr="00D51B7D" w:rsidRDefault="0094612A" w:rsidP="0094612A">
      <w:pPr>
        <w:pStyle w:val="aa"/>
        <w:numPr>
          <w:ilvl w:val="0"/>
          <w:numId w:val="3"/>
        </w:numPr>
        <w:spacing w:after="0"/>
        <w:ind w:left="0" w:right="-1" w:firstLine="0"/>
        <w:jc w:val="both"/>
        <w:rPr>
          <w:color w:val="000000"/>
          <w:sz w:val="26"/>
          <w:szCs w:val="26"/>
        </w:rPr>
      </w:pPr>
      <w:r w:rsidRPr="00D51B7D">
        <w:rPr>
          <w:color w:val="000000"/>
          <w:sz w:val="26"/>
          <w:szCs w:val="26"/>
        </w:rPr>
        <w:t xml:space="preserve">Під час конкурсу «Кенгуру» проведено конкурси  стінних газет, математичних КВК, вікторин, </w:t>
      </w:r>
      <w:proofErr w:type="spellStart"/>
      <w:r w:rsidRPr="00D51B7D">
        <w:rPr>
          <w:color w:val="000000"/>
          <w:sz w:val="26"/>
          <w:szCs w:val="26"/>
        </w:rPr>
        <w:t>брейн-рингів</w:t>
      </w:r>
      <w:proofErr w:type="spellEnd"/>
      <w:r w:rsidRPr="00D51B7D">
        <w:rPr>
          <w:color w:val="000000"/>
          <w:sz w:val="26"/>
          <w:szCs w:val="26"/>
        </w:rPr>
        <w:t xml:space="preserve">  та інші.</w:t>
      </w:r>
    </w:p>
    <w:p w:rsidR="0094612A" w:rsidRPr="00D51B7D" w:rsidRDefault="0094612A" w:rsidP="0094612A">
      <w:pPr>
        <w:pStyle w:val="aa"/>
        <w:numPr>
          <w:ilvl w:val="0"/>
          <w:numId w:val="3"/>
        </w:numPr>
        <w:spacing w:after="0"/>
        <w:ind w:left="0" w:right="-1" w:firstLine="0"/>
        <w:jc w:val="both"/>
        <w:rPr>
          <w:color w:val="000000"/>
          <w:sz w:val="26"/>
          <w:szCs w:val="26"/>
        </w:rPr>
      </w:pPr>
      <w:r w:rsidRPr="00D51B7D">
        <w:rPr>
          <w:color w:val="000000"/>
          <w:sz w:val="26"/>
          <w:szCs w:val="26"/>
        </w:rPr>
        <w:t xml:space="preserve">У більшості загальноосвітніх навчальних закладах </w:t>
      </w:r>
      <w:proofErr w:type="spellStart"/>
      <w:r w:rsidRPr="00D51B7D">
        <w:rPr>
          <w:color w:val="000000"/>
          <w:sz w:val="26"/>
          <w:szCs w:val="26"/>
        </w:rPr>
        <w:t>Жидачівського</w:t>
      </w:r>
      <w:proofErr w:type="spellEnd"/>
      <w:r w:rsidRPr="00D51B7D">
        <w:rPr>
          <w:color w:val="000000"/>
          <w:sz w:val="26"/>
          <w:szCs w:val="26"/>
        </w:rPr>
        <w:t xml:space="preserve"> району конкурс «Кенгуру» проводиться як завершальний етап тижня математики. У рамках проведення тижня учасники конкурсу в школах району оформляють газети, стенди «Математика – це красиво»,  проводять творчі звіти (захист рефератів), усний журнал «Як люди навчилися лічити», конкурси плакатів, кросвордів, ребусів, складених учнями, організовують математичні виставки про математику і математиків, геометричних моделей, розв’язують задачі із інформаційного збірника «Кенгуру», створюють святковий настрій.</w:t>
      </w:r>
    </w:p>
    <w:p w:rsidR="0094612A" w:rsidRPr="00D51B7D" w:rsidRDefault="0094612A" w:rsidP="0094612A">
      <w:pPr>
        <w:ind w:firstLine="709"/>
        <w:jc w:val="both"/>
        <w:rPr>
          <w:color w:val="000000"/>
          <w:sz w:val="26"/>
          <w:szCs w:val="26"/>
          <w:lang w:val="uk-UA"/>
        </w:rPr>
      </w:pPr>
      <w:r w:rsidRPr="00D51B7D">
        <w:rPr>
          <w:color w:val="000000"/>
          <w:sz w:val="26"/>
          <w:szCs w:val="26"/>
          <w:lang w:val="uk-UA"/>
        </w:rPr>
        <w:t xml:space="preserve">Цікаво і змістовно організована робота по підготовці та проведенню конкурсу «Кенгуру» (осінній етап -  2014), залучення учнів до участі в конкурсі, популяризації математики та логіки у </w:t>
      </w:r>
      <w:proofErr w:type="spellStart"/>
      <w:r w:rsidRPr="00D51B7D">
        <w:rPr>
          <w:color w:val="000000"/>
          <w:sz w:val="26"/>
          <w:szCs w:val="26"/>
          <w:lang w:val="uk-UA"/>
        </w:rPr>
        <w:t>Жидачівській</w:t>
      </w:r>
      <w:proofErr w:type="spellEnd"/>
      <w:r w:rsidRPr="00D51B7D">
        <w:rPr>
          <w:color w:val="000000"/>
          <w:sz w:val="26"/>
          <w:szCs w:val="26"/>
          <w:lang w:val="uk-UA"/>
        </w:rPr>
        <w:t xml:space="preserve"> гімназії </w:t>
      </w:r>
      <w:proofErr w:type="spellStart"/>
      <w:r w:rsidRPr="00D51B7D">
        <w:rPr>
          <w:color w:val="000000"/>
          <w:sz w:val="26"/>
          <w:szCs w:val="26"/>
          <w:lang w:val="uk-UA"/>
        </w:rPr>
        <w:t>ім.О.Партицького</w:t>
      </w:r>
      <w:proofErr w:type="spellEnd"/>
      <w:r w:rsidRPr="00D51B7D">
        <w:rPr>
          <w:color w:val="000000"/>
          <w:sz w:val="26"/>
          <w:szCs w:val="26"/>
          <w:lang w:val="uk-UA"/>
        </w:rPr>
        <w:t xml:space="preserve">, </w:t>
      </w:r>
      <w:proofErr w:type="spellStart"/>
      <w:r w:rsidRPr="00D51B7D">
        <w:rPr>
          <w:color w:val="000000"/>
          <w:sz w:val="26"/>
          <w:szCs w:val="26"/>
          <w:lang w:val="uk-UA"/>
        </w:rPr>
        <w:t>Жидачівському</w:t>
      </w:r>
      <w:proofErr w:type="spellEnd"/>
      <w:r w:rsidRPr="00D51B7D">
        <w:rPr>
          <w:color w:val="000000"/>
          <w:sz w:val="26"/>
          <w:szCs w:val="26"/>
          <w:lang w:val="uk-UA"/>
        </w:rPr>
        <w:t xml:space="preserve"> НВК, </w:t>
      </w:r>
      <w:proofErr w:type="spellStart"/>
      <w:r w:rsidRPr="00D51B7D">
        <w:rPr>
          <w:color w:val="000000"/>
          <w:sz w:val="26"/>
          <w:szCs w:val="26"/>
          <w:lang w:val="uk-UA"/>
        </w:rPr>
        <w:t>Жидачівській</w:t>
      </w:r>
      <w:proofErr w:type="spellEnd"/>
      <w:r w:rsidRPr="00D51B7D">
        <w:rPr>
          <w:color w:val="000000"/>
          <w:sz w:val="26"/>
          <w:szCs w:val="26"/>
          <w:lang w:val="uk-UA"/>
        </w:rPr>
        <w:t xml:space="preserve"> №2 ЗОШ </w:t>
      </w:r>
      <w:proofErr w:type="spellStart"/>
      <w:r w:rsidRPr="00D51B7D">
        <w:rPr>
          <w:color w:val="000000"/>
          <w:sz w:val="26"/>
          <w:szCs w:val="26"/>
          <w:lang w:val="uk-UA"/>
        </w:rPr>
        <w:t>І-Шст</w:t>
      </w:r>
      <w:proofErr w:type="spellEnd"/>
      <w:r w:rsidRPr="00D51B7D">
        <w:rPr>
          <w:color w:val="000000"/>
          <w:sz w:val="26"/>
          <w:szCs w:val="26"/>
          <w:lang w:val="uk-UA"/>
        </w:rPr>
        <w:t xml:space="preserve">., </w:t>
      </w:r>
      <w:proofErr w:type="spellStart"/>
      <w:r w:rsidRPr="00D51B7D">
        <w:rPr>
          <w:color w:val="000000"/>
          <w:sz w:val="26"/>
          <w:szCs w:val="26"/>
          <w:lang w:val="uk-UA"/>
        </w:rPr>
        <w:t>Журавнівському</w:t>
      </w:r>
      <w:proofErr w:type="spellEnd"/>
      <w:r w:rsidRPr="00D51B7D">
        <w:rPr>
          <w:color w:val="000000"/>
          <w:sz w:val="26"/>
          <w:szCs w:val="26"/>
          <w:lang w:val="uk-UA"/>
        </w:rPr>
        <w:t xml:space="preserve"> НВК «</w:t>
      </w:r>
      <w:proofErr w:type="spellStart"/>
      <w:r w:rsidRPr="00D51B7D">
        <w:rPr>
          <w:color w:val="000000"/>
          <w:sz w:val="26"/>
          <w:szCs w:val="26"/>
          <w:lang w:val="uk-UA"/>
        </w:rPr>
        <w:t>СЗШ-ліцею</w:t>
      </w:r>
      <w:proofErr w:type="spellEnd"/>
      <w:r w:rsidRPr="00D51B7D">
        <w:rPr>
          <w:color w:val="000000"/>
          <w:sz w:val="26"/>
          <w:szCs w:val="26"/>
          <w:lang w:val="uk-UA"/>
        </w:rPr>
        <w:t xml:space="preserve">», </w:t>
      </w:r>
      <w:proofErr w:type="spellStart"/>
      <w:r w:rsidRPr="00D51B7D">
        <w:rPr>
          <w:color w:val="000000"/>
          <w:sz w:val="26"/>
          <w:szCs w:val="26"/>
          <w:lang w:val="uk-UA"/>
        </w:rPr>
        <w:t>Лисківському</w:t>
      </w:r>
      <w:proofErr w:type="spellEnd"/>
      <w:r w:rsidRPr="00D51B7D">
        <w:rPr>
          <w:color w:val="000000"/>
          <w:sz w:val="26"/>
          <w:szCs w:val="26"/>
          <w:lang w:val="uk-UA"/>
        </w:rPr>
        <w:t xml:space="preserve">, </w:t>
      </w:r>
      <w:proofErr w:type="spellStart"/>
      <w:r w:rsidRPr="00D51B7D">
        <w:rPr>
          <w:color w:val="000000"/>
          <w:sz w:val="26"/>
          <w:szCs w:val="26"/>
          <w:lang w:val="uk-UA"/>
        </w:rPr>
        <w:t>Монастирецькому</w:t>
      </w:r>
      <w:proofErr w:type="spellEnd"/>
      <w:r w:rsidRPr="00D51B7D">
        <w:rPr>
          <w:color w:val="000000"/>
          <w:sz w:val="26"/>
          <w:szCs w:val="26"/>
          <w:lang w:val="uk-UA"/>
        </w:rPr>
        <w:t xml:space="preserve"> НВК, </w:t>
      </w:r>
      <w:proofErr w:type="spellStart"/>
      <w:r w:rsidRPr="00D51B7D">
        <w:rPr>
          <w:color w:val="000000"/>
          <w:sz w:val="26"/>
          <w:szCs w:val="26"/>
          <w:lang w:val="uk-UA"/>
        </w:rPr>
        <w:t>Ходорівській</w:t>
      </w:r>
      <w:proofErr w:type="spellEnd"/>
      <w:r w:rsidRPr="00D51B7D">
        <w:rPr>
          <w:color w:val="000000"/>
          <w:sz w:val="26"/>
          <w:szCs w:val="26"/>
          <w:lang w:val="uk-UA"/>
        </w:rPr>
        <w:t xml:space="preserve"> №1, №2, №3, </w:t>
      </w:r>
      <w:proofErr w:type="spellStart"/>
      <w:r w:rsidRPr="00D51B7D">
        <w:rPr>
          <w:color w:val="000000"/>
          <w:sz w:val="26"/>
          <w:szCs w:val="26"/>
          <w:lang w:val="uk-UA"/>
        </w:rPr>
        <w:t>Рудянській</w:t>
      </w:r>
      <w:proofErr w:type="spellEnd"/>
      <w:r w:rsidRPr="00D51B7D">
        <w:rPr>
          <w:color w:val="000000"/>
          <w:sz w:val="26"/>
          <w:szCs w:val="26"/>
          <w:lang w:val="uk-UA"/>
        </w:rPr>
        <w:t xml:space="preserve">, </w:t>
      </w:r>
      <w:proofErr w:type="spellStart"/>
      <w:r w:rsidRPr="00D51B7D">
        <w:rPr>
          <w:color w:val="000000"/>
          <w:sz w:val="26"/>
          <w:szCs w:val="26"/>
          <w:lang w:val="uk-UA"/>
        </w:rPr>
        <w:t>Дев’ятниківській</w:t>
      </w:r>
      <w:proofErr w:type="spellEnd"/>
      <w:r w:rsidRPr="00D51B7D">
        <w:rPr>
          <w:color w:val="000000"/>
          <w:sz w:val="26"/>
          <w:szCs w:val="26"/>
          <w:lang w:val="uk-UA"/>
        </w:rPr>
        <w:t xml:space="preserve"> ЗОШ </w:t>
      </w:r>
      <w:proofErr w:type="spellStart"/>
      <w:r w:rsidRPr="00D51B7D">
        <w:rPr>
          <w:color w:val="000000"/>
          <w:sz w:val="26"/>
          <w:szCs w:val="26"/>
          <w:lang w:val="uk-UA"/>
        </w:rPr>
        <w:t>І-Шст</w:t>
      </w:r>
      <w:proofErr w:type="spellEnd"/>
      <w:r w:rsidRPr="00D51B7D">
        <w:rPr>
          <w:color w:val="000000"/>
          <w:sz w:val="26"/>
          <w:szCs w:val="26"/>
          <w:lang w:val="uk-UA"/>
        </w:rPr>
        <w:t xml:space="preserve">., </w:t>
      </w:r>
      <w:proofErr w:type="spellStart"/>
      <w:r w:rsidRPr="00D51B7D">
        <w:rPr>
          <w:color w:val="000000"/>
          <w:sz w:val="26"/>
          <w:szCs w:val="26"/>
          <w:lang w:val="uk-UA"/>
        </w:rPr>
        <w:t>Бориницькій</w:t>
      </w:r>
      <w:proofErr w:type="spellEnd"/>
      <w:r w:rsidRPr="00D51B7D">
        <w:rPr>
          <w:color w:val="000000"/>
          <w:sz w:val="26"/>
          <w:szCs w:val="26"/>
          <w:lang w:val="uk-UA"/>
        </w:rPr>
        <w:t xml:space="preserve">, </w:t>
      </w:r>
      <w:proofErr w:type="spellStart"/>
      <w:r w:rsidRPr="00D51B7D">
        <w:rPr>
          <w:color w:val="000000"/>
          <w:sz w:val="26"/>
          <w:szCs w:val="26"/>
          <w:lang w:val="uk-UA"/>
        </w:rPr>
        <w:t>Вол.Гніздичівській</w:t>
      </w:r>
      <w:proofErr w:type="spellEnd"/>
      <w:r w:rsidRPr="00D51B7D">
        <w:rPr>
          <w:color w:val="000000"/>
          <w:sz w:val="26"/>
          <w:szCs w:val="26"/>
          <w:lang w:val="uk-UA"/>
        </w:rPr>
        <w:t xml:space="preserve">, Зарічанській, </w:t>
      </w:r>
      <w:proofErr w:type="spellStart"/>
      <w:r w:rsidRPr="00D51B7D">
        <w:rPr>
          <w:color w:val="000000"/>
          <w:sz w:val="26"/>
          <w:szCs w:val="26"/>
          <w:lang w:val="uk-UA"/>
        </w:rPr>
        <w:t>Рудківцівській</w:t>
      </w:r>
      <w:proofErr w:type="spellEnd"/>
      <w:r w:rsidRPr="00D51B7D">
        <w:rPr>
          <w:color w:val="000000"/>
          <w:sz w:val="26"/>
          <w:szCs w:val="26"/>
          <w:lang w:val="uk-UA"/>
        </w:rPr>
        <w:t xml:space="preserve">, </w:t>
      </w:r>
      <w:proofErr w:type="spellStart"/>
      <w:r w:rsidRPr="00D51B7D">
        <w:rPr>
          <w:color w:val="000000"/>
          <w:sz w:val="26"/>
          <w:szCs w:val="26"/>
          <w:lang w:val="uk-UA"/>
        </w:rPr>
        <w:t>Лічвицькій</w:t>
      </w:r>
      <w:proofErr w:type="spellEnd"/>
      <w:r w:rsidRPr="00D51B7D">
        <w:rPr>
          <w:color w:val="000000"/>
          <w:sz w:val="26"/>
          <w:szCs w:val="26"/>
          <w:lang w:val="uk-UA"/>
        </w:rPr>
        <w:t xml:space="preserve"> ЗОШ </w:t>
      </w:r>
      <w:proofErr w:type="spellStart"/>
      <w:r w:rsidRPr="00D51B7D">
        <w:rPr>
          <w:color w:val="000000"/>
          <w:sz w:val="26"/>
          <w:szCs w:val="26"/>
          <w:lang w:val="uk-UA"/>
        </w:rPr>
        <w:t>І-ІІст</w:t>
      </w:r>
      <w:proofErr w:type="spellEnd"/>
      <w:r w:rsidRPr="00D51B7D">
        <w:rPr>
          <w:color w:val="000000"/>
          <w:sz w:val="26"/>
          <w:szCs w:val="26"/>
          <w:lang w:val="uk-UA"/>
        </w:rPr>
        <w:t xml:space="preserve">., </w:t>
      </w:r>
      <w:proofErr w:type="spellStart"/>
      <w:r w:rsidRPr="00D51B7D">
        <w:rPr>
          <w:color w:val="000000"/>
          <w:sz w:val="26"/>
          <w:szCs w:val="26"/>
          <w:lang w:val="uk-UA"/>
        </w:rPr>
        <w:t>Гніздичівській</w:t>
      </w:r>
      <w:proofErr w:type="spellEnd"/>
      <w:r w:rsidRPr="00D51B7D">
        <w:rPr>
          <w:color w:val="000000"/>
          <w:sz w:val="26"/>
          <w:szCs w:val="26"/>
          <w:lang w:val="uk-UA"/>
        </w:rPr>
        <w:t xml:space="preserve">, Панській, </w:t>
      </w:r>
      <w:proofErr w:type="spellStart"/>
      <w:r w:rsidRPr="00D51B7D">
        <w:rPr>
          <w:color w:val="000000"/>
          <w:sz w:val="26"/>
          <w:szCs w:val="26"/>
          <w:lang w:val="uk-UA"/>
        </w:rPr>
        <w:t>Дем’янко-Ліснянській</w:t>
      </w:r>
      <w:proofErr w:type="spellEnd"/>
      <w:r w:rsidRPr="00D51B7D">
        <w:rPr>
          <w:color w:val="000000"/>
          <w:sz w:val="26"/>
          <w:szCs w:val="26"/>
          <w:lang w:val="uk-UA"/>
        </w:rPr>
        <w:t xml:space="preserve">, </w:t>
      </w:r>
      <w:proofErr w:type="spellStart"/>
      <w:r w:rsidRPr="00D51B7D">
        <w:rPr>
          <w:color w:val="000000"/>
          <w:sz w:val="26"/>
          <w:szCs w:val="26"/>
          <w:lang w:val="uk-UA"/>
        </w:rPr>
        <w:t>Турадівській</w:t>
      </w:r>
      <w:proofErr w:type="spellEnd"/>
      <w:r w:rsidRPr="00D51B7D">
        <w:rPr>
          <w:color w:val="000000"/>
          <w:sz w:val="26"/>
          <w:szCs w:val="26"/>
          <w:lang w:val="uk-UA"/>
        </w:rPr>
        <w:t xml:space="preserve">, </w:t>
      </w:r>
      <w:proofErr w:type="spellStart"/>
      <w:r w:rsidRPr="00D51B7D">
        <w:rPr>
          <w:color w:val="000000"/>
          <w:sz w:val="26"/>
          <w:szCs w:val="26"/>
          <w:lang w:val="uk-UA"/>
        </w:rPr>
        <w:t>Городищенській</w:t>
      </w:r>
      <w:proofErr w:type="spellEnd"/>
      <w:r w:rsidRPr="00D51B7D">
        <w:rPr>
          <w:color w:val="000000"/>
          <w:sz w:val="26"/>
          <w:szCs w:val="26"/>
          <w:lang w:val="uk-UA"/>
        </w:rPr>
        <w:t xml:space="preserve"> ЗОШ </w:t>
      </w:r>
      <w:proofErr w:type="spellStart"/>
      <w:r w:rsidRPr="00D51B7D">
        <w:rPr>
          <w:color w:val="000000"/>
          <w:sz w:val="26"/>
          <w:szCs w:val="26"/>
          <w:lang w:val="uk-UA"/>
        </w:rPr>
        <w:t>Іст</w:t>
      </w:r>
      <w:proofErr w:type="spellEnd"/>
      <w:r w:rsidRPr="00D51B7D">
        <w:rPr>
          <w:color w:val="000000"/>
          <w:sz w:val="26"/>
          <w:szCs w:val="26"/>
          <w:lang w:val="uk-UA"/>
        </w:rPr>
        <w:t>.</w:t>
      </w:r>
    </w:p>
    <w:p w:rsidR="0094612A" w:rsidRPr="00D51B7D" w:rsidRDefault="0094612A" w:rsidP="0094612A">
      <w:pPr>
        <w:jc w:val="both"/>
        <w:rPr>
          <w:color w:val="000000"/>
          <w:sz w:val="26"/>
          <w:szCs w:val="26"/>
          <w:lang w:val="uk-UA"/>
        </w:rPr>
      </w:pPr>
      <w:r w:rsidRPr="00D51B7D">
        <w:rPr>
          <w:color w:val="000000"/>
          <w:sz w:val="26"/>
          <w:szCs w:val="26"/>
          <w:lang w:val="uk-UA"/>
        </w:rPr>
        <w:tab/>
        <w:t xml:space="preserve">В загальноосвітніх навчальних закладах </w:t>
      </w:r>
      <w:proofErr w:type="spellStart"/>
      <w:r w:rsidRPr="00D51B7D">
        <w:rPr>
          <w:color w:val="000000"/>
          <w:sz w:val="26"/>
          <w:szCs w:val="26"/>
          <w:lang w:val="uk-UA"/>
        </w:rPr>
        <w:t>Кам’янко-Буського</w:t>
      </w:r>
      <w:proofErr w:type="spellEnd"/>
      <w:r w:rsidRPr="00D51B7D">
        <w:rPr>
          <w:color w:val="000000"/>
          <w:sz w:val="26"/>
          <w:szCs w:val="26"/>
          <w:lang w:val="uk-UA"/>
        </w:rPr>
        <w:t xml:space="preserve"> району проведено тижні математики, в рамках яких проведено  конкурси віршів, стінних газет, малюнків, математичні вікторини, </w:t>
      </w:r>
      <w:proofErr w:type="spellStart"/>
      <w:r w:rsidRPr="00D51B7D">
        <w:rPr>
          <w:color w:val="000000"/>
          <w:sz w:val="26"/>
          <w:szCs w:val="26"/>
          <w:lang w:val="uk-UA"/>
        </w:rPr>
        <w:t>брейн</w:t>
      </w:r>
      <w:proofErr w:type="spellEnd"/>
      <w:r w:rsidRPr="00D51B7D">
        <w:rPr>
          <w:color w:val="000000"/>
          <w:sz w:val="26"/>
          <w:szCs w:val="26"/>
          <w:lang w:val="uk-UA"/>
        </w:rPr>
        <w:t xml:space="preserve"> – ринги, КВК тощо, які завершилися  5 грудня урочистим відкриттям і проведенням конкурсу „ Кенгуру - </w:t>
      </w:r>
      <w:smartTag w:uri="urn:schemas-microsoft-com:office:smarttags" w:element="metricconverter">
        <w:smartTagPr>
          <w:attr w:name="ProductID" w:val="2014 ”"/>
        </w:smartTagPr>
        <w:r w:rsidRPr="00D51B7D">
          <w:rPr>
            <w:color w:val="000000"/>
            <w:sz w:val="26"/>
            <w:szCs w:val="26"/>
            <w:lang w:val="uk-UA"/>
          </w:rPr>
          <w:t>2014 ”</w:t>
        </w:r>
      </w:smartTag>
      <w:r w:rsidRPr="00D51B7D">
        <w:rPr>
          <w:color w:val="000000"/>
          <w:sz w:val="26"/>
          <w:szCs w:val="26"/>
          <w:lang w:val="uk-UA"/>
        </w:rPr>
        <w:t>.</w:t>
      </w:r>
    </w:p>
    <w:p w:rsidR="0094612A" w:rsidRPr="00D51B7D" w:rsidRDefault="0094612A" w:rsidP="0094612A">
      <w:pPr>
        <w:jc w:val="both"/>
        <w:rPr>
          <w:color w:val="000000"/>
          <w:sz w:val="26"/>
          <w:szCs w:val="26"/>
          <w:lang w:val="uk-UA"/>
        </w:rPr>
      </w:pPr>
      <w:r w:rsidRPr="00D51B7D">
        <w:rPr>
          <w:color w:val="000000"/>
          <w:sz w:val="26"/>
          <w:szCs w:val="26"/>
          <w:lang w:val="uk-UA"/>
        </w:rPr>
        <w:t xml:space="preserve">     </w:t>
      </w:r>
      <w:r w:rsidRPr="00D51B7D">
        <w:rPr>
          <w:color w:val="000000"/>
          <w:sz w:val="26"/>
          <w:szCs w:val="26"/>
          <w:lang w:val="uk-UA"/>
        </w:rPr>
        <w:tab/>
        <w:t xml:space="preserve">У ЗОШ І-ІІІ ст. </w:t>
      </w:r>
      <w:proofErr w:type="spellStart"/>
      <w:r w:rsidRPr="00D51B7D">
        <w:rPr>
          <w:color w:val="000000"/>
          <w:sz w:val="26"/>
          <w:szCs w:val="26"/>
          <w:lang w:val="uk-UA"/>
        </w:rPr>
        <w:t>смт</w:t>
      </w:r>
      <w:proofErr w:type="spellEnd"/>
      <w:r w:rsidRPr="00D51B7D">
        <w:rPr>
          <w:color w:val="000000"/>
          <w:sz w:val="26"/>
          <w:szCs w:val="26"/>
          <w:lang w:val="uk-UA"/>
        </w:rPr>
        <w:t xml:space="preserve">. Новий </w:t>
      </w:r>
      <w:proofErr w:type="spellStart"/>
      <w:r w:rsidRPr="00D51B7D">
        <w:rPr>
          <w:color w:val="000000"/>
          <w:sz w:val="26"/>
          <w:szCs w:val="26"/>
          <w:lang w:val="uk-UA"/>
        </w:rPr>
        <w:t>Яричів</w:t>
      </w:r>
      <w:proofErr w:type="spellEnd"/>
      <w:r w:rsidRPr="00D51B7D">
        <w:rPr>
          <w:color w:val="000000"/>
          <w:sz w:val="26"/>
          <w:szCs w:val="26"/>
          <w:lang w:val="uk-UA"/>
        </w:rPr>
        <w:t xml:space="preserve">, ЗОШ І-ІІІ ст. </w:t>
      </w:r>
      <w:proofErr w:type="spellStart"/>
      <w:r w:rsidRPr="00D51B7D">
        <w:rPr>
          <w:color w:val="000000"/>
          <w:sz w:val="26"/>
          <w:szCs w:val="26"/>
          <w:lang w:val="uk-UA"/>
        </w:rPr>
        <w:t>смт</w:t>
      </w:r>
      <w:proofErr w:type="spellEnd"/>
      <w:r w:rsidRPr="00D51B7D">
        <w:rPr>
          <w:color w:val="000000"/>
          <w:sz w:val="26"/>
          <w:szCs w:val="26"/>
          <w:lang w:val="uk-UA"/>
        </w:rPr>
        <w:t xml:space="preserve">. Запитів, </w:t>
      </w:r>
      <w:proofErr w:type="spellStart"/>
      <w:r w:rsidRPr="00D51B7D">
        <w:rPr>
          <w:color w:val="000000"/>
          <w:sz w:val="26"/>
          <w:szCs w:val="26"/>
          <w:lang w:val="uk-UA"/>
        </w:rPr>
        <w:t>Дідилівському</w:t>
      </w:r>
      <w:proofErr w:type="spellEnd"/>
      <w:r w:rsidRPr="00D51B7D">
        <w:rPr>
          <w:color w:val="000000"/>
          <w:sz w:val="26"/>
          <w:szCs w:val="26"/>
          <w:lang w:val="uk-UA"/>
        </w:rPr>
        <w:t xml:space="preserve"> НВК  серед школярів 5-6 класів проведено конкурс </w:t>
      </w:r>
      <w:proofErr w:type="spellStart"/>
      <w:r w:rsidRPr="00D51B7D">
        <w:rPr>
          <w:color w:val="000000"/>
          <w:sz w:val="26"/>
          <w:szCs w:val="26"/>
          <w:lang w:val="uk-UA"/>
        </w:rPr>
        <w:t>„Найрозумніший</w:t>
      </w:r>
      <w:proofErr w:type="spellEnd"/>
      <w:r w:rsidRPr="00D51B7D">
        <w:rPr>
          <w:color w:val="000000"/>
          <w:sz w:val="26"/>
          <w:szCs w:val="26"/>
          <w:lang w:val="uk-UA"/>
        </w:rPr>
        <w:t>”. Переможці цих конкурсів нагороджені призами.</w:t>
      </w:r>
    </w:p>
    <w:p w:rsidR="0094612A" w:rsidRPr="00D51B7D" w:rsidRDefault="0094612A" w:rsidP="0094612A">
      <w:pPr>
        <w:jc w:val="both"/>
        <w:rPr>
          <w:color w:val="000000"/>
          <w:sz w:val="26"/>
          <w:szCs w:val="26"/>
          <w:lang w:val="uk-UA"/>
        </w:rPr>
      </w:pPr>
      <w:r w:rsidRPr="00D51B7D">
        <w:rPr>
          <w:color w:val="000000"/>
          <w:sz w:val="26"/>
          <w:szCs w:val="26"/>
          <w:lang w:val="uk-UA"/>
        </w:rPr>
        <w:t xml:space="preserve">    </w:t>
      </w:r>
      <w:r w:rsidRPr="00D51B7D">
        <w:rPr>
          <w:color w:val="000000"/>
          <w:sz w:val="26"/>
          <w:szCs w:val="26"/>
          <w:lang w:val="uk-UA"/>
        </w:rPr>
        <w:tab/>
        <w:t xml:space="preserve">У ЗОШ І-ІІІ ст. №І, №2 м. Кам’янка – Бузька, ЗОШ І-ІІ ст. с. Вирів, </w:t>
      </w:r>
      <w:proofErr w:type="spellStart"/>
      <w:r w:rsidRPr="00D51B7D">
        <w:rPr>
          <w:color w:val="000000"/>
          <w:sz w:val="26"/>
          <w:szCs w:val="26"/>
          <w:lang w:val="uk-UA"/>
        </w:rPr>
        <w:t>Дернівському</w:t>
      </w:r>
      <w:proofErr w:type="spellEnd"/>
      <w:r w:rsidRPr="00D51B7D">
        <w:rPr>
          <w:color w:val="000000"/>
          <w:sz w:val="26"/>
          <w:szCs w:val="26"/>
          <w:lang w:val="uk-UA"/>
        </w:rPr>
        <w:t xml:space="preserve"> НВК, </w:t>
      </w:r>
      <w:proofErr w:type="spellStart"/>
      <w:r w:rsidRPr="00D51B7D">
        <w:rPr>
          <w:color w:val="000000"/>
          <w:sz w:val="26"/>
          <w:szCs w:val="26"/>
          <w:lang w:val="uk-UA"/>
        </w:rPr>
        <w:t>Жовтанецькому</w:t>
      </w:r>
      <w:proofErr w:type="spellEnd"/>
      <w:r w:rsidRPr="00D51B7D">
        <w:rPr>
          <w:color w:val="000000"/>
          <w:sz w:val="26"/>
          <w:szCs w:val="26"/>
          <w:lang w:val="uk-UA"/>
        </w:rPr>
        <w:t xml:space="preserve"> НВК І-ІІІ ст. серед школярів 2-4 класів проведено конкурс </w:t>
      </w:r>
      <w:proofErr w:type="spellStart"/>
      <w:r w:rsidRPr="00D51B7D">
        <w:rPr>
          <w:color w:val="000000"/>
          <w:sz w:val="26"/>
          <w:szCs w:val="26"/>
          <w:lang w:val="uk-UA"/>
        </w:rPr>
        <w:t>„Найрозумніше</w:t>
      </w:r>
      <w:proofErr w:type="spellEnd"/>
      <w:r w:rsidRPr="00D51B7D">
        <w:rPr>
          <w:color w:val="000000"/>
          <w:sz w:val="26"/>
          <w:szCs w:val="26"/>
          <w:lang w:val="uk-UA"/>
        </w:rPr>
        <w:t xml:space="preserve"> </w:t>
      </w:r>
      <w:proofErr w:type="spellStart"/>
      <w:r w:rsidRPr="00D51B7D">
        <w:rPr>
          <w:color w:val="000000"/>
          <w:sz w:val="26"/>
          <w:szCs w:val="26"/>
          <w:lang w:val="uk-UA"/>
        </w:rPr>
        <w:t>Кенгурятко</w:t>
      </w:r>
      <w:proofErr w:type="spellEnd"/>
      <w:r w:rsidRPr="00D51B7D">
        <w:rPr>
          <w:color w:val="000000"/>
          <w:sz w:val="26"/>
          <w:szCs w:val="26"/>
          <w:lang w:val="uk-UA"/>
        </w:rPr>
        <w:t xml:space="preserve"> ”.</w:t>
      </w:r>
    </w:p>
    <w:p w:rsidR="0094612A" w:rsidRPr="00D51B7D" w:rsidRDefault="0094612A" w:rsidP="0094612A">
      <w:pPr>
        <w:jc w:val="both"/>
        <w:rPr>
          <w:color w:val="000000"/>
          <w:sz w:val="26"/>
          <w:szCs w:val="26"/>
          <w:lang w:val="uk-UA"/>
        </w:rPr>
      </w:pPr>
      <w:r w:rsidRPr="00D51B7D">
        <w:rPr>
          <w:color w:val="000000"/>
          <w:sz w:val="26"/>
          <w:szCs w:val="26"/>
          <w:lang w:val="uk-UA"/>
        </w:rPr>
        <w:t xml:space="preserve">     </w:t>
      </w:r>
      <w:r w:rsidRPr="00D51B7D">
        <w:rPr>
          <w:color w:val="000000"/>
          <w:sz w:val="26"/>
          <w:szCs w:val="26"/>
          <w:lang w:val="uk-UA"/>
        </w:rPr>
        <w:tab/>
        <w:t xml:space="preserve">Шкільні координатори ЗОШ І-ІІІ ст. </w:t>
      </w:r>
      <w:proofErr w:type="spellStart"/>
      <w:r w:rsidRPr="00D51B7D">
        <w:rPr>
          <w:color w:val="000000"/>
          <w:sz w:val="26"/>
          <w:szCs w:val="26"/>
          <w:lang w:val="uk-UA"/>
        </w:rPr>
        <w:t>смт</w:t>
      </w:r>
      <w:proofErr w:type="spellEnd"/>
      <w:r w:rsidRPr="00D51B7D">
        <w:rPr>
          <w:color w:val="000000"/>
          <w:sz w:val="26"/>
          <w:szCs w:val="26"/>
          <w:lang w:val="uk-UA"/>
        </w:rPr>
        <w:t xml:space="preserve">. Новий </w:t>
      </w:r>
      <w:proofErr w:type="spellStart"/>
      <w:r w:rsidRPr="00D51B7D">
        <w:rPr>
          <w:color w:val="000000"/>
          <w:sz w:val="26"/>
          <w:szCs w:val="26"/>
          <w:lang w:val="uk-UA"/>
        </w:rPr>
        <w:t>Яричів</w:t>
      </w:r>
      <w:proofErr w:type="spellEnd"/>
      <w:r w:rsidRPr="00D51B7D">
        <w:rPr>
          <w:color w:val="000000"/>
          <w:sz w:val="26"/>
          <w:szCs w:val="26"/>
          <w:lang w:val="uk-UA"/>
        </w:rPr>
        <w:t xml:space="preserve"> </w:t>
      </w:r>
      <w:proofErr w:type="spellStart"/>
      <w:r w:rsidRPr="00D51B7D">
        <w:rPr>
          <w:color w:val="000000"/>
          <w:sz w:val="26"/>
          <w:szCs w:val="26"/>
          <w:lang w:val="uk-UA"/>
        </w:rPr>
        <w:t>Миляник</w:t>
      </w:r>
      <w:proofErr w:type="spellEnd"/>
      <w:r w:rsidRPr="00D51B7D">
        <w:rPr>
          <w:color w:val="000000"/>
          <w:sz w:val="26"/>
          <w:szCs w:val="26"/>
          <w:lang w:val="uk-UA"/>
        </w:rPr>
        <w:t xml:space="preserve"> Н. І., ЗОШ І-ІІІ ст. №1 м. Кам’янка – Бузька </w:t>
      </w:r>
      <w:proofErr w:type="spellStart"/>
      <w:r w:rsidRPr="00D51B7D">
        <w:rPr>
          <w:color w:val="000000"/>
          <w:sz w:val="26"/>
          <w:szCs w:val="26"/>
          <w:lang w:val="uk-UA"/>
        </w:rPr>
        <w:t>Боєчко</w:t>
      </w:r>
      <w:proofErr w:type="spellEnd"/>
      <w:r w:rsidRPr="00D51B7D">
        <w:rPr>
          <w:color w:val="000000"/>
          <w:sz w:val="26"/>
          <w:szCs w:val="26"/>
          <w:lang w:val="uk-UA"/>
        </w:rPr>
        <w:t xml:space="preserve"> Л. С., </w:t>
      </w:r>
      <w:proofErr w:type="spellStart"/>
      <w:r w:rsidRPr="00D51B7D">
        <w:rPr>
          <w:color w:val="000000"/>
          <w:sz w:val="26"/>
          <w:szCs w:val="26"/>
          <w:lang w:val="uk-UA"/>
        </w:rPr>
        <w:t>Стрептівського</w:t>
      </w:r>
      <w:proofErr w:type="spellEnd"/>
      <w:r w:rsidRPr="00D51B7D">
        <w:rPr>
          <w:color w:val="000000"/>
          <w:sz w:val="26"/>
          <w:szCs w:val="26"/>
          <w:lang w:val="uk-UA"/>
        </w:rPr>
        <w:t xml:space="preserve"> НВК </w:t>
      </w:r>
      <w:proofErr w:type="spellStart"/>
      <w:r w:rsidRPr="00D51B7D">
        <w:rPr>
          <w:color w:val="000000"/>
          <w:sz w:val="26"/>
          <w:szCs w:val="26"/>
          <w:lang w:val="uk-UA"/>
        </w:rPr>
        <w:t>Пожарницька</w:t>
      </w:r>
      <w:proofErr w:type="spellEnd"/>
      <w:r w:rsidRPr="00D51B7D">
        <w:rPr>
          <w:color w:val="000000"/>
          <w:sz w:val="26"/>
          <w:szCs w:val="26"/>
          <w:lang w:val="uk-UA"/>
        </w:rPr>
        <w:t xml:space="preserve"> Н. В.,</w:t>
      </w:r>
      <w:r w:rsidRPr="00D51B7D">
        <w:rPr>
          <w:color w:val="FF0000"/>
          <w:sz w:val="26"/>
          <w:szCs w:val="26"/>
          <w:lang w:val="uk-UA"/>
        </w:rPr>
        <w:t xml:space="preserve"> </w:t>
      </w:r>
      <w:r w:rsidRPr="00D51B7D">
        <w:rPr>
          <w:color w:val="000000"/>
          <w:sz w:val="26"/>
          <w:szCs w:val="26"/>
          <w:lang w:val="uk-UA"/>
        </w:rPr>
        <w:lastRenderedPageBreak/>
        <w:t xml:space="preserve">ЗОШ І-ІІ ст. с. Вирів </w:t>
      </w:r>
      <w:proofErr w:type="spellStart"/>
      <w:r w:rsidRPr="00D51B7D">
        <w:rPr>
          <w:color w:val="000000"/>
          <w:sz w:val="26"/>
          <w:szCs w:val="26"/>
          <w:lang w:val="uk-UA"/>
        </w:rPr>
        <w:t>Стахів</w:t>
      </w:r>
      <w:proofErr w:type="spellEnd"/>
      <w:r w:rsidRPr="00D51B7D">
        <w:rPr>
          <w:color w:val="000000"/>
          <w:sz w:val="26"/>
          <w:szCs w:val="26"/>
          <w:lang w:val="uk-UA"/>
        </w:rPr>
        <w:t xml:space="preserve"> Г. О. підготували презентації проведення Конкурсу „ Кенгуру - </w:t>
      </w:r>
      <w:smartTag w:uri="urn:schemas-microsoft-com:office:smarttags" w:element="metricconverter">
        <w:smartTagPr>
          <w:attr w:name="ProductID" w:val="2014 ”"/>
        </w:smartTagPr>
        <w:r w:rsidRPr="00D51B7D">
          <w:rPr>
            <w:color w:val="000000"/>
            <w:sz w:val="26"/>
            <w:szCs w:val="26"/>
            <w:lang w:val="uk-UA"/>
          </w:rPr>
          <w:t>2014 ”.</w:t>
        </w:r>
      </w:smartTag>
    </w:p>
    <w:p w:rsidR="0094612A" w:rsidRPr="00D51B7D" w:rsidRDefault="0094612A" w:rsidP="0094612A">
      <w:pPr>
        <w:jc w:val="both"/>
        <w:rPr>
          <w:color w:val="000000"/>
          <w:sz w:val="26"/>
          <w:szCs w:val="26"/>
          <w:lang w:val="uk-UA"/>
        </w:rPr>
      </w:pPr>
      <w:r w:rsidRPr="00D51B7D">
        <w:rPr>
          <w:color w:val="000000"/>
          <w:sz w:val="26"/>
          <w:szCs w:val="26"/>
          <w:lang w:val="uk-UA"/>
        </w:rPr>
        <w:t xml:space="preserve">    </w:t>
      </w:r>
      <w:r w:rsidRPr="00D51B7D">
        <w:rPr>
          <w:color w:val="000000"/>
          <w:sz w:val="26"/>
          <w:szCs w:val="26"/>
          <w:lang w:val="uk-UA"/>
        </w:rPr>
        <w:tab/>
        <w:t xml:space="preserve">Інформація про проведення осіннього етапу конкурсу «Кенгуру» з презентаціями та  фотографіями розміщена на сайті відділу освіти.   </w:t>
      </w:r>
    </w:p>
    <w:p w:rsidR="0094612A" w:rsidRPr="00D51B7D" w:rsidRDefault="0094612A" w:rsidP="0094612A">
      <w:pPr>
        <w:pStyle w:val="a8"/>
        <w:ind w:firstLine="709"/>
        <w:jc w:val="both"/>
        <w:rPr>
          <w:color w:val="000000"/>
          <w:sz w:val="26"/>
          <w:szCs w:val="26"/>
        </w:rPr>
      </w:pPr>
      <w:r w:rsidRPr="00D51B7D">
        <w:rPr>
          <w:bCs/>
          <w:color w:val="000000"/>
          <w:sz w:val="26"/>
          <w:szCs w:val="26"/>
        </w:rPr>
        <w:t xml:space="preserve">У </w:t>
      </w:r>
      <w:proofErr w:type="spellStart"/>
      <w:r w:rsidRPr="00D51B7D">
        <w:rPr>
          <w:bCs/>
          <w:color w:val="000000"/>
          <w:sz w:val="26"/>
          <w:szCs w:val="26"/>
        </w:rPr>
        <w:t>Ралівській</w:t>
      </w:r>
      <w:proofErr w:type="spellEnd"/>
      <w:r w:rsidRPr="00D51B7D">
        <w:rPr>
          <w:bCs/>
          <w:color w:val="000000"/>
          <w:sz w:val="26"/>
          <w:szCs w:val="26"/>
        </w:rPr>
        <w:t xml:space="preserve">  СЗШ І-ІІІ ступенів Самбірського району проведено виховний захід “Математично-детективна справа: Загублені трикутники”</w:t>
      </w:r>
      <w:r w:rsidRPr="00D51B7D">
        <w:rPr>
          <w:color w:val="000000"/>
          <w:sz w:val="26"/>
          <w:szCs w:val="26"/>
        </w:rPr>
        <w:t xml:space="preserve">. Його проведення висвітлено у місцевій пресі “Голос </w:t>
      </w:r>
      <w:proofErr w:type="spellStart"/>
      <w:r w:rsidRPr="00D51B7D">
        <w:rPr>
          <w:color w:val="000000"/>
          <w:sz w:val="26"/>
          <w:szCs w:val="26"/>
        </w:rPr>
        <w:t>Самбірщини</w:t>
      </w:r>
      <w:proofErr w:type="spellEnd"/>
      <w:r w:rsidRPr="00D51B7D">
        <w:rPr>
          <w:color w:val="000000"/>
          <w:sz w:val="26"/>
          <w:szCs w:val="26"/>
        </w:rPr>
        <w:t>”. У школах району проведено: шкільні лінійки, конкурси, математичні вечори.</w:t>
      </w:r>
    </w:p>
    <w:p w:rsidR="0094612A" w:rsidRPr="00D51B7D" w:rsidRDefault="0094612A" w:rsidP="0094612A">
      <w:pPr>
        <w:pStyle w:val="a8"/>
        <w:ind w:firstLine="709"/>
        <w:jc w:val="both"/>
        <w:rPr>
          <w:b/>
          <w:bCs/>
          <w:color w:val="000000"/>
          <w:sz w:val="26"/>
          <w:szCs w:val="26"/>
        </w:rPr>
      </w:pPr>
      <w:r w:rsidRPr="00D51B7D">
        <w:rPr>
          <w:color w:val="000000"/>
          <w:sz w:val="26"/>
          <w:szCs w:val="26"/>
        </w:rPr>
        <w:t>У навчально-виховному комплексі «школа І-ступеня-гімназія» Личаківського району м. Львова проведено свято «Кенгуру». Залучено значну кількість учнів до проведення концертної програми та конкурсу стінних газет.</w:t>
      </w:r>
    </w:p>
    <w:p w:rsidR="0094612A" w:rsidRPr="00D51B7D" w:rsidRDefault="0094612A" w:rsidP="0094612A">
      <w:pPr>
        <w:ind w:firstLine="57"/>
        <w:jc w:val="center"/>
        <w:rPr>
          <w:b/>
          <w:sz w:val="26"/>
          <w:szCs w:val="26"/>
          <w:lang w:val="uk-UA"/>
        </w:rPr>
      </w:pPr>
      <w:r w:rsidRPr="00D51B7D">
        <w:rPr>
          <w:b/>
          <w:sz w:val="26"/>
          <w:szCs w:val="26"/>
          <w:lang w:val="uk-UA"/>
        </w:rPr>
        <w:t>НАКАЗУЮ:</w:t>
      </w:r>
    </w:p>
    <w:p w:rsidR="0094612A" w:rsidRPr="00D51B7D" w:rsidRDefault="0094612A" w:rsidP="0094612A">
      <w:pPr>
        <w:widowControl w:val="0"/>
        <w:numPr>
          <w:ilvl w:val="0"/>
          <w:numId w:val="2"/>
        </w:numPr>
        <w:tabs>
          <w:tab w:val="left" w:pos="426"/>
          <w:tab w:val="left" w:pos="1441"/>
        </w:tabs>
        <w:jc w:val="both"/>
        <w:rPr>
          <w:color w:val="000000"/>
          <w:sz w:val="26"/>
          <w:szCs w:val="26"/>
          <w:lang w:val="uk-UA"/>
        </w:rPr>
      </w:pPr>
      <w:r w:rsidRPr="00D51B7D">
        <w:rPr>
          <w:color w:val="000000"/>
          <w:sz w:val="26"/>
          <w:szCs w:val="26"/>
          <w:lang w:val="uk-UA"/>
        </w:rPr>
        <w:t>Оголосити подяку районним, міським та шкільним координаторам конкурсу за належну організацію заходів для підготовки та проведення Міжнародного математичного конкурсу «Кенгуру-2014 (осінь)»</w:t>
      </w:r>
      <w:r w:rsidRPr="00D51B7D">
        <w:rPr>
          <w:b/>
          <w:color w:val="000000"/>
          <w:sz w:val="26"/>
          <w:szCs w:val="26"/>
          <w:lang w:val="uk-UA"/>
        </w:rPr>
        <w:t xml:space="preserve">, </w:t>
      </w:r>
      <w:r w:rsidRPr="00D51B7D">
        <w:rPr>
          <w:color w:val="000000"/>
          <w:sz w:val="26"/>
          <w:szCs w:val="26"/>
          <w:lang w:val="uk-UA"/>
        </w:rPr>
        <w:t>залучення учнів до участі у конкурсі</w:t>
      </w:r>
      <w:r w:rsidRPr="00D51B7D">
        <w:rPr>
          <w:b/>
          <w:color w:val="000000"/>
          <w:sz w:val="26"/>
          <w:szCs w:val="26"/>
          <w:lang w:val="uk-UA"/>
        </w:rPr>
        <w:t xml:space="preserve"> </w:t>
      </w:r>
      <w:r w:rsidRPr="00D51B7D">
        <w:rPr>
          <w:color w:val="000000"/>
          <w:sz w:val="26"/>
          <w:szCs w:val="26"/>
          <w:lang w:val="uk-UA"/>
        </w:rPr>
        <w:t>та популяризацію математики та логіки (додаток 3).</w:t>
      </w:r>
    </w:p>
    <w:p w:rsidR="0094612A" w:rsidRPr="00D51B7D" w:rsidRDefault="0094612A" w:rsidP="0094612A">
      <w:pPr>
        <w:widowControl w:val="0"/>
        <w:numPr>
          <w:ilvl w:val="0"/>
          <w:numId w:val="2"/>
        </w:numPr>
        <w:tabs>
          <w:tab w:val="left" w:pos="426"/>
          <w:tab w:val="left" w:pos="1441"/>
        </w:tabs>
        <w:jc w:val="both"/>
        <w:rPr>
          <w:color w:val="000000"/>
          <w:sz w:val="26"/>
          <w:szCs w:val="26"/>
          <w:lang w:val="uk-UA"/>
        </w:rPr>
      </w:pPr>
      <w:r w:rsidRPr="00D51B7D">
        <w:rPr>
          <w:color w:val="000000"/>
          <w:sz w:val="26"/>
          <w:szCs w:val="26"/>
          <w:lang w:val="uk-UA"/>
        </w:rPr>
        <w:t>Провести 29 січня 2015 року на базі Львівського фізико-математичного ліцею обласний семінар районних, міських координаторів цього конкурсу.</w:t>
      </w:r>
    </w:p>
    <w:p w:rsidR="0094612A" w:rsidRPr="00D51B7D" w:rsidRDefault="0094612A" w:rsidP="0094612A">
      <w:pPr>
        <w:widowControl w:val="0"/>
        <w:numPr>
          <w:ilvl w:val="0"/>
          <w:numId w:val="2"/>
        </w:numPr>
        <w:tabs>
          <w:tab w:val="left" w:pos="426"/>
          <w:tab w:val="left" w:pos="1441"/>
        </w:tabs>
        <w:jc w:val="both"/>
        <w:rPr>
          <w:color w:val="000000"/>
          <w:sz w:val="26"/>
          <w:szCs w:val="26"/>
          <w:lang w:val="uk-UA"/>
        </w:rPr>
      </w:pPr>
      <w:r w:rsidRPr="00D51B7D">
        <w:rPr>
          <w:color w:val="000000"/>
          <w:sz w:val="26"/>
          <w:szCs w:val="26"/>
          <w:lang w:val="uk-UA"/>
        </w:rPr>
        <w:t xml:space="preserve">Завідувачу сектором департаменту </w:t>
      </w:r>
      <w:proofErr w:type="spellStart"/>
      <w:r w:rsidRPr="00D51B7D">
        <w:rPr>
          <w:color w:val="000000"/>
          <w:sz w:val="26"/>
          <w:szCs w:val="26"/>
          <w:lang w:val="uk-UA"/>
        </w:rPr>
        <w:t>Зелезу</w:t>
      </w:r>
      <w:proofErr w:type="spellEnd"/>
      <w:r w:rsidRPr="00D51B7D">
        <w:rPr>
          <w:color w:val="000000"/>
          <w:sz w:val="26"/>
          <w:szCs w:val="26"/>
          <w:lang w:val="uk-UA"/>
        </w:rPr>
        <w:t xml:space="preserve"> М.М.:</w:t>
      </w:r>
    </w:p>
    <w:p w:rsidR="0094612A" w:rsidRPr="00D51B7D" w:rsidRDefault="0094612A" w:rsidP="0094612A">
      <w:pPr>
        <w:widowControl w:val="0"/>
        <w:numPr>
          <w:ilvl w:val="1"/>
          <w:numId w:val="2"/>
        </w:numPr>
        <w:tabs>
          <w:tab w:val="left" w:pos="426"/>
          <w:tab w:val="left" w:pos="851"/>
        </w:tabs>
        <w:ind w:left="792"/>
        <w:jc w:val="both"/>
        <w:rPr>
          <w:color w:val="000000"/>
          <w:sz w:val="26"/>
          <w:szCs w:val="26"/>
          <w:lang w:val="uk-UA"/>
        </w:rPr>
      </w:pPr>
      <w:r w:rsidRPr="00D51B7D">
        <w:rPr>
          <w:color w:val="000000"/>
          <w:sz w:val="26"/>
          <w:szCs w:val="26"/>
          <w:lang w:val="uk-UA"/>
        </w:rPr>
        <w:t>Спільно з оргкомітетом конкурсу в Львівській області забезпечити районних, міських координаторів сертифікатами для вручення учням, учасникам конкурсу.</w:t>
      </w:r>
    </w:p>
    <w:p w:rsidR="0094612A" w:rsidRPr="00D51B7D" w:rsidRDefault="0094612A" w:rsidP="0094612A">
      <w:pPr>
        <w:widowControl w:val="0"/>
        <w:numPr>
          <w:ilvl w:val="1"/>
          <w:numId w:val="2"/>
        </w:numPr>
        <w:tabs>
          <w:tab w:val="left" w:pos="426"/>
          <w:tab w:val="left" w:pos="851"/>
        </w:tabs>
        <w:ind w:left="792"/>
        <w:jc w:val="both"/>
        <w:rPr>
          <w:color w:val="000000"/>
          <w:sz w:val="26"/>
          <w:szCs w:val="26"/>
          <w:lang w:val="uk-UA"/>
        </w:rPr>
      </w:pPr>
      <w:r w:rsidRPr="00D51B7D">
        <w:rPr>
          <w:color w:val="000000"/>
          <w:sz w:val="26"/>
          <w:szCs w:val="26"/>
          <w:lang w:val="uk-UA"/>
        </w:rPr>
        <w:t>Результати конкурсу розмісти на освітньому порталі Львівщини.</w:t>
      </w:r>
    </w:p>
    <w:p w:rsidR="0094612A" w:rsidRPr="00D51B7D" w:rsidRDefault="0094612A" w:rsidP="0094612A">
      <w:pPr>
        <w:widowControl w:val="0"/>
        <w:numPr>
          <w:ilvl w:val="0"/>
          <w:numId w:val="2"/>
        </w:numPr>
        <w:tabs>
          <w:tab w:val="left" w:pos="426"/>
          <w:tab w:val="left" w:pos="1441"/>
        </w:tabs>
        <w:jc w:val="both"/>
        <w:rPr>
          <w:b/>
          <w:color w:val="000000"/>
          <w:sz w:val="26"/>
          <w:szCs w:val="26"/>
          <w:lang w:val="uk-UA"/>
        </w:rPr>
      </w:pPr>
      <w:r w:rsidRPr="00D51B7D">
        <w:rPr>
          <w:b/>
          <w:color w:val="000000"/>
          <w:sz w:val="26"/>
          <w:szCs w:val="26"/>
          <w:lang w:val="uk-UA"/>
        </w:rPr>
        <w:t>Керівникам органів управління освітою районів і міст обласного значення спільно із районними (міськими) координаторами конкурсу:</w:t>
      </w:r>
    </w:p>
    <w:p w:rsidR="0094612A" w:rsidRPr="00D51B7D" w:rsidRDefault="0094612A" w:rsidP="0094612A">
      <w:pPr>
        <w:widowControl w:val="0"/>
        <w:numPr>
          <w:ilvl w:val="1"/>
          <w:numId w:val="2"/>
        </w:numPr>
        <w:tabs>
          <w:tab w:val="left" w:pos="426"/>
          <w:tab w:val="left" w:pos="709"/>
        </w:tabs>
        <w:ind w:left="792"/>
        <w:jc w:val="both"/>
        <w:rPr>
          <w:color w:val="000000"/>
          <w:sz w:val="26"/>
          <w:szCs w:val="26"/>
          <w:lang w:val="uk-UA"/>
        </w:rPr>
      </w:pPr>
      <w:r w:rsidRPr="00D51B7D">
        <w:rPr>
          <w:color w:val="000000"/>
          <w:sz w:val="26"/>
          <w:szCs w:val="26"/>
          <w:lang w:val="uk-UA"/>
        </w:rPr>
        <w:t>Обговорити протягом лютого 2015 року результати Міжнародного математичного конкурсу «Кенгуру-2014 (осінь)» на нарадах керівників загальноосвітніх навчальних закладів, шкільних координаторів, методичних об’єднаннях учителів початкових класів та природничо-математичного циклу.</w:t>
      </w:r>
    </w:p>
    <w:p w:rsidR="0094612A" w:rsidRPr="00D51B7D" w:rsidRDefault="0094612A" w:rsidP="0094612A">
      <w:pPr>
        <w:widowControl w:val="0"/>
        <w:numPr>
          <w:ilvl w:val="1"/>
          <w:numId w:val="2"/>
        </w:numPr>
        <w:tabs>
          <w:tab w:val="left" w:pos="426"/>
          <w:tab w:val="left" w:pos="709"/>
        </w:tabs>
        <w:ind w:left="792"/>
        <w:jc w:val="both"/>
        <w:rPr>
          <w:color w:val="000000"/>
          <w:sz w:val="26"/>
          <w:szCs w:val="26"/>
          <w:lang w:val="uk-UA"/>
        </w:rPr>
      </w:pPr>
      <w:r w:rsidRPr="00D51B7D">
        <w:rPr>
          <w:color w:val="000000"/>
          <w:sz w:val="26"/>
          <w:szCs w:val="26"/>
          <w:lang w:val="uk-UA"/>
        </w:rPr>
        <w:t>Провести протягом лютого 2015 року семінари з шкільними координаторами Міжнародного математичного конкурсу «Кенгуру» з питань впровадження у навчально-виховний процес завдань конкурсу.</w:t>
      </w:r>
    </w:p>
    <w:p w:rsidR="0094612A" w:rsidRPr="00D51B7D" w:rsidRDefault="0094612A" w:rsidP="0094612A">
      <w:pPr>
        <w:widowControl w:val="0"/>
        <w:numPr>
          <w:ilvl w:val="1"/>
          <w:numId w:val="2"/>
        </w:numPr>
        <w:tabs>
          <w:tab w:val="left" w:pos="426"/>
          <w:tab w:val="left" w:pos="709"/>
        </w:tabs>
        <w:ind w:left="792"/>
        <w:jc w:val="both"/>
        <w:rPr>
          <w:color w:val="000000"/>
          <w:sz w:val="26"/>
          <w:szCs w:val="26"/>
          <w:lang w:val="uk-UA"/>
        </w:rPr>
      </w:pPr>
      <w:r w:rsidRPr="00D51B7D">
        <w:rPr>
          <w:color w:val="000000"/>
          <w:sz w:val="26"/>
          <w:szCs w:val="26"/>
          <w:lang w:val="uk-UA"/>
        </w:rPr>
        <w:t>Відзначити за результатами проведеного конкурсу кращих шкільних координаторів Міжнародного математичного конкурсу «Кенгуру-2014 (осінь)».</w:t>
      </w:r>
    </w:p>
    <w:p w:rsidR="0094612A" w:rsidRPr="00D51B7D" w:rsidRDefault="0094612A" w:rsidP="0094612A">
      <w:pPr>
        <w:widowControl w:val="0"/>
        <w:numPr>
          <w:ilvl w:val="1"/>
          <w:numId w:val="2"/>
        </w:numPr>
        <w:tabs>
          <w:tab w:val="left" w:pos="426"/>
          <w:tab w:val="left" w:pos="709"/>
        </w:tabs>
        <w:ind w:left="792"/>
        <w:jc w:val="both"/>
        <w:rPr>
          <w:color w:val="000000"/>
          <w:sz w:val="26"/>
          <w:szCs w:val="26"/>
          <w:lang w:val="uk-UA"/>
        </w:rPr>
      </w:pPr>
      <w:r w:rsidRPr="00D51B7D">
        <w:rPr>
          <w:color w:val="000000"/>
          <w:sz w:val="26"/>
          <w:szCs w:val="26"/>
          <w:lang w:val="uk-UA"/>
        </w:rPr>
        <w:t xml:space="preserve">Враховувати при проведенні атестації педагогічних працівників досягнення в організації та проведенні Міжнародного математичного конкурсу «Кенгуру-2014 (осінь)» у загальноосвітніх навчальних закладах. </w:t>
      </w:r>
    </w:p>
    <w:p w:rsidR="0094612A" w:rsidRPr="00D51B7D" w:rsidRDefault="0094612A" w:rsidP="0094612A">
      <w:pPr>
        <w:widowControl w:val="0"/>
        <w:numPr>
          <w:ilvl w:val="1"/>
          <w:numId w:val="2"/>
        </w:numPr>
        <w:tabs>
          <w:tab w:val="left" w:pos="426"/>
          <w:tab w:val="left" w:pos="709"/>
        </w:tabs>
        <w:ind w:left="792"/>
        <w:jc w:val="both"/>
        <w:rPr>
          <w:color w:val="000000"/>
          <w:sz w:val="26"/>
          <w:szCs w:val="26"/>
          <w:lang w:val="uk-UA"/>
        </w:rPr>
      </w:pPr>
      <w:r w:rsidRPr="00D51B7D">
        <w:rPr>
          <w:color w:val="000000"/>
          <w:sz w:val="26"/>
          <w:szCs w:val="26"/>
          <w:lang w:val="uk-UA"/>
        </w:rPr>
        <w:t>Організувати у загальноосвітніх навчальних закладах  урочисте відзначення учнів, учасників конкурсу, вручення їм сертифікатів та призів.</w:t>
      </w:r>
    </w:p>
    <w:p w:rsidR="0094612A" w:rsidRPr="00D51B7D" w:rsidRDefault="0094612A" w:rsidP="0094612A">
      <w:pPr>
        <w:widowControl w:val="0"/>
        <w:numPr>
          <w:ilvl w:val="1"/>
          <w:numId w:val="2"/>
        </w:numPr>
        <w:tabs>
          <w:tab w:val="left" w:pos="426"/>
          <w:tab w:val="left" w:pos="709"/>
        </w:tabs>
        <w:ind w:left="792"/>
        <w:jc w:val="both"/>
        <w:rPr>
          <w:color w:val="000000"/>
          <w:sz w:val="26"/>
          <w:szCs w:val="26"/>
          <w:lang w:val="uk-UA"/>
        </w:rPr>
      </w:pPr>
      <w:r w:rsidRPr="00D51B7D">
        <w:rPr>
          <w:color w:val="000000"/>
          <w:sz w:val="26"/>
          <w:szCs w:val="26"/>
          <w:lang w:val="uk-UA"/>
        </w:rPr>
        <w:t>Результати конкурсу висвітлювати у місцевих засобах масової інформації, шкільному радіо та пресі.</w:t>
      </w:r>
    </w:p>
    <w:p w:rsidR="0094612A" w:rsidRPr="00D51B7D" w:rsidRDefault="0094612A" w:rsidP="0094612A">
      <w:pPr>
        <w:widowControl w:val="0"/>
        <w:numPr>
          <w:ilvl w:val="1"/>
          <w:numId w:val="2"/>
        </w:numPr>
        <w:tabs>
          <w:tab w:val="left" w:pos="426"/>
          <w:tab w:val="left" w:pos="709"/>
        </w:tabs>
        <w:ind w:left="792"/>
        <w:jc w:val="both"/>
        <w:rPr>
          <w:color w:val="000000"/>
          <w:sz w:val="26"/>
          <w:szCs w:val="26"/>
          <w:lang w:val="uk-UA"/>
        </w:rPr>
      </w:pPr>
      <w:r w:rsidRPr="00D51B7D">
        <w:rPr>
          <w:color w:val="000000"/>
          <w:sz w:val="26"/>
          <w:szCs w:val="26"/>
          <w:lang w:val="uk-UA"/>
        </w:rPr>
        <w:t>Провести організаційну роботу щодо проведення 19 березня 2015 року Міжнародного математичного конкурсу «Кенгуру-2015(весна)» у загальноосвітніх навчальних закладах.</w:t>
      </w:r>
    </w:p>
    <w:p w:rsidR="0094612A" w:rsidRPr="00D51B7D" w:rsidRDefault="0094612A" w:rsidP="0094612A">
      <w:pPr>
        <w:widowControl w:val="0"/>
        <w:numPr>
          <w:ilvl w:val="0"/>
          <w:numId w:val="2"/>
        </w:numPr>
        <w:tabs>
          <w:tab w:val="left" w:pos="426"/>
          <w:tab w:val="left" w:pos="709"/>
        </w:tabs>
        <w:jc w:val="both"/>
        <w:rPr>
          <w:b/>
          <w:color w:val="000000"/>
          <w:sz w:val="26"/>
          <w:szCs w:val="26"/>
          <w:lang w:val="uk-UA"/>
        </w:rPr>
      </w:pPr>
      <w:r w:rsidRPr="00D51B7D">
        <w:rPr>
          <w:color w:val="000000"/>
          <w:sz w:val="26"/>
          <w:szCs w:val="26"/>
          <w:lang w:val="uk-UA"/>
        </w:rPr>
        <w:t xml:space="preserve">Контроль за виконанням наказу покласти на начальника управління департаменту   С.І.Книшик.  </w:t>
      </w:r>
    </w:p>
    <w:p w:rsidR="0094612A" w:rsidRPr="00D51B7D" w:rsidRDefault="0094612A" w:rsidP="0094612A">
      <w:pPr>
        <w:widowControl w:val="0"/>
        <w:tabs>
          <w:tab w:val="left" w:pos="426"/>
          <w:tab w:val="left" w:pos="709"/>
        </w:tabs>
        <w:ind w:left="360"/>
        <w:jc w:val="both"/>
        <w:rPr>
          <w:b/>
          <w:color w:val="000000"/>
          <w:sz w:val="26"/>
          <w:szCs w:val="26"/>
          <w:lang w:val="uk-UA"/>
        </w:rPr>
      </w:pPr>
    </w:p>
    <w:tbl>
      <w:tblPr>
        <w:tblW w:w="9634" w:type="dxa"/>
        <w:tblInd w:w="113" w:type="dxa"/>
        <w:tblLayout w:type="fixed"/>
        <w:tblLook w:val="0000" w:firstRow="0" w:lastRow="0" w:firstColumn="0" w:lastColumn="0" w:noHBand="0" w:noVBand="0"/>
      </w:tblPr>
      <w:tblGrid>
        <w:gridCol w:w="3509"/>
        <w:gridCol w:w="3603"/>
        <w:gridCol w:w="2522"/>
      </w:tblGrid>
      <w:tr w:rsidR="0094612A" w:rsidRPr="00D51B7D" w:rsidTr="004E6A96">
        <w:trPr>
          <w:trHeight w:val="428"/>
        </w:trPr>
        <w:tc>
          <w:tcPr>
            <w:tcW w:w="3509" w:type="dxa"/>
            <w:vAlign w:val="center"/>
          </w:tcPr>
          <w:p w:rsidR="0094612A" w:rsidRPr="00D51B7D" w:rsidRDefault="0094612A" w:rsidP="004E6A96">
            <w:pPr>
              <w:spacing w:line="228" w:lineRule="auto"/>
              <w:rPr>
                <w:b/>
                <w:color w:val="000000"/>
                <w:sz w:val="28"/>
                <w:lang w:val="uk-UA"/>
              </w:rPr>
            </w:pPr>
            <w:r w:rsidRPr="00D51B7D">
              <w:rPr>
                <w:b/>
                <w:color w:val="000000"/>
                <w:sz w:val="28"/>
                <w:lang w:val="uk-UA"/>
              </w:rPr>
              <w:t>Директор</w:t>
            </w:r>
          </w:p>
        </w:tc>
        <w:tc>
          <w:tcPr>
            <w:tcW w:w="3603" w:type="dxa"/>
            <w:vAlign w:val="center"/>
          </w:tcPr>
          <w:p w:rsidR="0094612A" w:rsidRPr="002017B8" w:rsidRDefault="002017B8" w:rsidP="004E6A96">
            <w:pPr>
              <w:spacing w:line="228" w:lineRule="auto"/>
              <w:jc w:val="center"/>
              <w:rPr>
                <w:b/>
                <w:i/>
                <w:color w:val="000000"/>
                <w:sz w:val="28"/>
                <w:lang w:val="uk-UA"/>
              </w:rPr>
            </w:pPr>
            <w:r w:rsidRPr="002017B8">
              <w:rPr>
                <w:b/>
                <w:i/>
                <w:color w:val="000000"/>
                <w:sz w:val="28"/>
                <w:lang w:val="uk-UA"/>
              </w:rPr>
              <w:t>(підпис)</w:t>
            </w:r>
          </w:p>
        </w:tc>
        <w:tc>
          <w:tcPr>
            <w:tcW w:w="2522" w:type="dxa"/>
            <w:vAlign w:val="center"/>
          </w:tcPr>
          <w:p w:rsidR="0094612A" w:rsidRPr="00D51B7D" w:rsidRDefault="0094612A" w:rsidP="004E6A96">
            <w:pPr>
              <w:pStyle w:val="4"/>
              <w:spacing w:before="120"/>
              <w:jc w:val="center"/>
              <w:rPr>
                <w:b/>
                <w:color w:val="000000"/>
                <w:sz w:val="28"/>
                <w:szCs w:val="28"/>
                <w:lang w:val="uk-UA"/>
              </w:rPr>
            </w:pPr>
            <w:r w:rsidRPr="00D51B7D">
              <w:rPr>
                <w:b/>
                <w:color w:val="000000"/>
                <w:sz w:val="28"/>
                <w:szCs w:val="28"/>
                <w:lang w:val="uk-UA"/>
              </w:rPr>
              <w:t xml:space="preserve">О.І. </w:t>
            </w:r>
            <w:proofErr w:type="spellStart"/>
            <w:r w:rsidRPr="00D51B7D">
              <w:rPr>
                <w:b/>
                <w:color w:val="000000"/>
                <w:sz w:val="28"/>
                <w:szCs w:val="28"/>
                <w:lang w:val="uk-UA"/>
              </w:rPr>
              <w:t>Небожук</w:t>
            </w:r>
            <w:proofErr w:type="spellEnd"/>
          </w:p>
        </w:tc>
      </w:tr>
    </w:tbl>
    <w:p w:rsidR="0094612A" w:rsidRPr="00D51B7D" w:rsidRDefault="0094612A" w:rsidP="0094612A">
      <w:pPr>
        <w:ind w:firstLine="720"/>
        <w:jc w:val="right"/>
        <w:rPr>
          <w:b/>
          <w:i/>
          <w:color w:val="000000"/>
          <w:lang w:val="uk-UA"/>
        </w:rPr>
      </w:pPr>
      <w:r w:rsidRPr="00D51B7D">
        <w:rPr>
          <w:b/>
          <w:i/>
          <w:lang w:val="uk-UA"/>
        </w:rPr>
        <w:br w:type="page"/>
      </w:r>
      <w:r w:rsidRPr="00D51B7D">
        <w:rPr>
          <w:b/>
          <w:i/>
          <w:color w:val="000000"/>
          <w:lang w:val="uk-UA"/>
        </w:rPr>
        <w:lastRenderedPageBreak/>
        <w:t>Додаток 1</w:t>
      </w:r>
    </w:p>
    <w:p w:rsidR="0094612A" w:rsidRPr="00D51B7D" w:rsidRDefault="0094612A" w:rsidP="0094612A">
      <w:pPr>
        <w:tabs>
          <w:tab w:val="left" w:pos="9072"/>
        </w:tabs>
        <w:jc w:val="right"/>
        <w:rPr>
          <w:b/>
          <w:i/>
          <w:color w:val="000000"/>
          <w:lang w:val="uk-UA"/>
        </w:rPr>
      </w:pPr>
      <w:r w:rsidRPr="00D51B7D">
        <w:rPr>
          <w:b/>
          <w:i/>
          <w:color w:val="000000"/>
          <w:lang w:val="uk-UA"/>
        </w:rPr>
        <w:t>до наказу № 03-01/15</w:t>
      </w:r>
    </w:p>
    <w:p w:rsidR="0094612A" w:rsidRPr="00D51B7D" w:rsidRDefault="0094612A" w:rsidP="0094612A">
      <w:pPr>
        <w:tabs>
          <w:tab w:val="left" w:pos="9072"/>
        </w:tabs>
        <w:jc w:val="right"/>
        <w:rPr>
          <w:b/>
          <w:i/>
          <w:color w:val="000000"/>
          <w:lang w:val="uk-UA"/>
        </w:rPr>
      </w:pPr>
      <w:r w:rsidRPr="00D51B7D">
        <w:rPr>
          <w:b/>
          <w:i/>
          <w:color w:val="000000"/>
          <w:lang w:val="uk-UA"/>
        </w:rPr>
        <w:t>від 23.01. 2015 року</w:t>
      </w:r>
    </w:p>
    <w:p w:rsidR="0094612A" w:rsidRPr="00D51B7D" w:rsidRDefault="0094612A" w:rsidP="0094612A">
      <w:pPr>
        <w:tabs>
          <w:tab w:val="left" w:pos="9072"/>
        </w:tabs>
        <w:jc w:val="right"/>
        <w:rPr>
          <w:b/>
          <w:i/>
          <w:color w:val="000000"/>
          <w:lang w:val="uk-UA"/>
        </w:rPr>
      </w:pPr>
    </w:p>
    <w:tbl>
      <w:tblPr>
        <w:tblW w:w="9735" w:type="dxa"/>
        <w:tblInd w:w="93" w:type="dxa"/>
        <w:tblLook w:val="04A0" w:firstRow="1" w:lastRow="0" w:firstColumn="1" w:lastColumn="0" w:noHBand="0" w:noVBand="1"/>
      </w:tblPr>
      <w:tblGrid>
        <w:gridCol w:w="10"/>
        <w:gridCol w:w="640"/>
        <w:gridCol w:w="2380"/>
        <w:gridCol w:w="1020"/>
        <w:gridCol w:w="1020"/>
        <w:gridCol w:w="1020"/>
        <w:gridCol w:w="1020"/>
        <w:gridCol w:w="1020"/>
        <w:gridCol w:w="1410"/>
        <w:gridCol w:w="195"/>
      </w:tblGrid>
      <w:tr w:rsidR="0094612A" w:rsidRPr="00D51B7D" w:rsidTr="004E6A96">
        <w:trPr>
          <w:trHeight w:val="675"/>
        </w:trPr>
        <w:tc>
          <w:tcPr>
            <w:tcW w:w="9735" w:type="dxa"/>
            <w:gridSpan w:val="10"/>
            <w:tcBorders>
              <w:top w:val="nil"/>
              <w:left w:val="nil"/>
              <w:bottom w:val="nil"/>
              <w:right w:val="nil"/>
            </w:tcBorders>
            <w:shd w:val="clear" w:color="auto" w:fill="auto"/>
            <w:vAlign w:val="center"/>
            <w:hideMark/>
          </w:tcPr>
          <w:p w:rsidR="0094612A" w:rsidRPr="00D51B7D" w:rsidRDefault="0094612A" w:rsidP="004E6A96">
            <w:pPr>
              <w:jc w:val="center"/>
              <w:rPr>
                <w:b/>
                <w:bCs/>
                <w:color w:val="000000"/>
                <w:sz w:val="26"/>
                <w:szCs w:val="26"/>
                <w:lang w:val="uk-UA"/>
              </w:rPr>
            </w:pPr>
            <w:r w:rsidRPr="00D51B7D">
              <w:rPr>
                <w:b/>
                <w:bCs/>
                <w:color w:val="000000"/>
                <w:sz w:val="26"/>
                <w:szCs w:val="26"/>
                <w:lang w:val="uk-UA"/>
              </w:rPr>
              <w:t>Кількість учнів, учасників Міжнародного математичного конкурсу "Кенгуру-2014 (осінь)" у Львівській області</w:t>
            </w:r>
          </w:p>
          <w:p w:rsidR="0094612A" w:rsidRPr="00D51B7D" w:rsidRDefault="0094612A" w:rsidP="004E6A96">
            <w:pPr>
              <w:jc w:val="center"/>
              <w:rPr>
                <w:b/>
                <w:bCs/>
                <w:color w:val="000000"/>
                <w:sz w:val="26"/>
                <w:szCs w:val="26"/>
                <w:lang w:val="uk-UA"/>
              </w:rPr>
            </w:pPr>
          </w:p>
        </w:tc>
      </w:tr>
      <w:tr w:rsidR="0094612A" w:rsidRPr="00D51B7D" w:rsidTr="004E6A96">
        <w:trPr>
          <w:gridBefore w:val="1"/>
          <w:gridAfter w:val="1"/>
          <w:wBefore w:w="10" w:type="dxa"/>
          <w:wAfter w:w="195" w:type="dxa"/>
          <w:trHeight w:val="371"/>
        </w:trPr>
        <w:tc>
          <w:tcPr>
            <w:tcW w:w="640" w:type="dxa"/>
            <w:vMerge w:val="restart"/>
            <w:tcBorders>
              <w:top w:val="single" w:sz="4" w:space="0" w:color="auto"/>
              <w:left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r w:rsidRPr="00D51B7D">
              <w:rPr>
                <w:color w:val="000000"/>
                <w:lang w:val="uk-UA"/>
              </w:rPr>
              <w:t>№ з/п</w:t>
            </w:r>
          </w:p>
        </w:tc>
        <w:tc>
          <w:tcPr>
            <w:tcW w:w="2380" w:type="dxa"/>
            <w:vMerge w:val="restart"/>
            <w:tcBorders>
              <w:top w:val="single" w:sz="4" w:space="0" w:color="auto"/>
              <w:left w:val="nil"/>
              <w:right w:val="single" w:sz="4" w:space="0" w:color="auto"/>
            </w:tcBorders>
            <w:shd w:val="clear" w:color="auto" w:fill="auto"/>
            <w:vAlign w:val="center"/>
            <w:hideMark/>
          </w:tcPr>
          <w:p w:rsidR="0094612A" w:rsidRPr="00D51B7D" w:rsidRDefault="0094612A" w:rsidP="004E6A96">
            <w:pPr>
              <w:jc w:val="center"/>
              <w:rPr>
                <w:color w:val="000000"/>
                <w:lang w:val="uk-UA"/>
              </w:rPr>
            </w:pPr>
            <w:r w:rsidRPr="00D51B7D">
              <w:rPr>
                <w:color w:val="000000"/>
                <w:lang w:val="uk-UA"/>
              </w:rPr>
              <w:t>Район, місто обласного значення</w:t>
            </w:r>
          </w:p>
        </w:tc>
        <w:tc>
          <w:tcPr>
            <w:tcW w:w="5100" w:type="dxa"/>
            <w:gridSpan w:val="5"/>
            <w:tcBorders>
              <w:top w:val="single" w:sz="4" w:space="0" w:color="auto"/>
              <w:left w:val="nil"/>
              <w:bottom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r w:rsidRPr="00D51B7D">
              <w:rPr>
                <w:color w:val="000000"/>
                <w:lang w:val="uk-UA"/>
              </w:rPr>
              <w:t>Класи</w:t>
            </w:r>
          </w:p>
        </w:tc>
        <w:tc>
          <w:tcPr>
            <w:tcW w:w="1410" w:type="dxa"/>
            <w:vMerge w:val="restart"/>
            <w:tcBorders>
              <w:top w:val="single" w:sz="4" w:space="0" w:color="auto"/>
              <w:left w:val="nil"/>
              <w:right w:val="single" w:sz="4" w:space="0" w:color="auto"/>
            </w:tcBorders>
            <w:shd w:val="clear" w:color="auto" w:fill="auto"/>
            <w:vAlign w:val="center"/>
            <w:hideMark/>
          </w:tcPr>
          <w:p w:rsidR="0094612A" w:rsidRPr="00D51B7D" w:rsidRDefault="0094612A" w:rsidP="004E6A96">
            <w:pPr>
              <w:jc w:val="center"/>
              <w:rPr>
                <w:b/>
                <w:color w:val="000000"/>
                <w:lang w:val="uk-UA"/>
              </w:rPr>
            </w:pPr>
            <w:r w:rsidRPr="00D51B7D">
              <w:rPr>
                <w:b/>
                <w:color w:val="000000"/>
                <w:lang w:val="uk-UA"/>
              </w:rPr>
              <w:t>Разом</w:t>
            </w:r>
          </w:p>
        </w:tc>
      </w:tr>
      <w:tr w:rsidR="0094612A" w:rsidRPr="00D51B7D" w:rsidTr="004E6A96">
        <w:trPr>
          <w:gridBefore w:val="1"/>
          <w:gridAfter w:val="1"/>
          <w:wBefore w:w="10" w:type="dxa"/>
          <w:wAfter w:w="195" w:type="dxa"/>
          <w:trHeight w:val="405"/>
        </w:trPr>
        <w:tc>
          <w:tcPr>
            <w:tcW w:w="640" w:type="dxa"/>
            <w:vMerge/>
            <w:tcBorders>
              <w:left w:val="single" w:sz="4" w:space="0" w:color="auto"/>
              <w:bottom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p>
        </w:tc>
        <w:tc>
          <w:tcPr>
            <w:tcW w:w="2380" w:type="dxa"/>
            <w:vMerge/>
            <w:tcBorders>
              <w:left w:val="nil"/>
              <w:bottom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r w:rsidRPr="00D51B7D">
              <w:rPr>
                <w:color w:val="000000"/>
                <w:lang w:val="uk-UA"/>
              </w:rPr>
              <w:t>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r w:rsidRPr="00D51B7D">
              <w:rPr>
                <w:color w:val="000000"/>
                <w:lang w:val="uk-UA"/>
              </w:rPr>
              <w:t>3</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r w:rsidRPr="00D51B7D">
              <w:rPr>
                <w:color w:val="000000"/>
                <w:lang w:val="uk-UA"/>
              </w:rPr>
              <w:t>4</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r w:rsidRPr="00D51B7D">
              <w:rPr>
                <w:color w:val="000000"/>
                <w:lang w:val="uk-UA"/>
              </w:rPr>
              <w:t>5</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r w:rsidRPr="00D51B7D">
              <w:rPr>
                <w:color w:val="000000"/>
                <w:lang w:val="uk-UA"/>
              </w:rPr>
              <w:t>6</w:t>
            </w:r>
          </w:p>
        </w:tc>
        <w:tc>
          <w:tcPr>
            <w:tcW w:w="1410" w:type="dxa"/>
            <w:vMerge/>
            <w:tcBorders>
              <w:left w:val="nil"/>
              <w:bottom w:val="single" w:sz="4" w:space="0" w:color="auto"/>
              <w:right w:val="single" w:sz="4" w:space="0" w:color="auto"/>
            </w:tcBorders>
            <w:shd w:val="clear" w:color="auto" w:fill="auto"/>
            <w:vAlign w:val="center"/>
            <w:hideMark/>
          </w:tcPr>
          <w:p w:rsidR="0094612A" w:rsidRPr="00D51B7D" w:rsidRDefault="0094612A" w:rsidP="004E6A96">
            <w:pPr>
              <w:jc w:val="center"/>
              <w:rPr>
                <w:b/>
                <w:color w:val="000000"/>
                <w:lang w:val="uk-UA"/>
              </w:rPr>
            </w:pP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Галицький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196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169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167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216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197</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945</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Залізничний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260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214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194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207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202</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1077</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3</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Личаківський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256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208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228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220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177</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1089</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4</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proofErr w:type="spellStart"/>
            <w:r w:rsidRPr="00D51B7D">
              <w:rPr>
                <w:color w:val="000000"/>
                <w:sz w:val="22"/>
                <w:szCs w:val="22"/>
                <w:lang w:val="uk-UA"/>
              </w:rPr>
              <w:t>Сихівський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279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349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325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311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323</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1587</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5</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Франківський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217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248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193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163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125</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946</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6</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Шевченківський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228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297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262</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277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254</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1318</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7</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Борислав</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39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15</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108</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8</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Дрогобич</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0</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0</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9</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Моршин</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5</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27</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10</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Новий Розділ</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67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57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66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69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56</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315</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11</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Самбір</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75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51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51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89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55</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321</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12</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Стрий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140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171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146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131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128</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716</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13</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Трускавець</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34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29</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112</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14</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Червоноград</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107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84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118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97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74</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480</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15</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proofErr w:type="spellStart"/>
            <w:r w:rsidRPr="00D51B7D">
              <w:rPr>
                <w:color w:val="000000"/>
                <w:sz w:val="22"/>
                <w:szCs w:val="22"/>
                <w:lang w:val="uk-UA"/>
              </w:rPr>
              <w:t>Бродівський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156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201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141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137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116</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751</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16</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proofErr w:type="spellStart"/>
            <w:r w:rsidRPr="00D51B7D">
              <w:rPr>
                <w:color w:val="000000"/>
                <w:sz w:val="22"/>
                <w:szCs w:val="22"/>
                <w:lang w:val="uk-UA"/>
              </w:rPr>
              <w:t>Буський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39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68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69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90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63</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329</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17</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proofErr w:type="spellStart"/>
            <w:r w:rsidRPr="00D51B7D">
              <w:rPr>
                <w:color w:val="000000"/>
                <w:sz w:val="22"/>
                <w:szCs w:val="22"/>
                <w:lang w:val="uk-UA"/>
              </w:rPr>
              <w:t>Городоцький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55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100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89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102</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82</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sz w:val="22"/>
                <w:szCs w:val="22"/>
                <w:lang w:val="uk-UA"/>
              </w:rPr>
            </w:pPr>
            <w:r w:rsidRPr="00D51B7D">
              <w:rPr>
                <w:color w:val="000000"/>
                <w:sz w:val="22"/>
                <w:szCs w:val="22"/>
                <w:lang w:val="uk-UA"/>
              </w:rPr>
              <w:t>428</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18</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Дрогобицький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43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59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56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106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86</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sz w:val="22"/>
                <w:szCs w:val="22"/>
                <w:lang w:val="uk-UA"/>
              </w:rPr>
            </w:pPr>
            <w:r w:rsidRPr="00D51B7D">
              <w:rPr>
                <w:color w:val="000000"/>
                <w:sz w:val="22"/>
                <w:szCs w:val="22"/>
                <w:lang w:val="uk-UA"/>
              </w:rPr>
              <w:t>350</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19</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proofErr w:type="spellStart"/>
            <w:r w:rsidRPr="00D51B7D">
              <w:rPr>
                <w:color w:val="000000"/>
                <w:sz w:val="22"/>
                <w:szCs w:val="22"/>
                <w:lang w:val="uk-UA"/>
              </w:rPr>
              <w:t>Жидачівський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165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194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166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149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137</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811</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20</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proofErr w:type="spellStart"/>
            <w:r w:rsidRPr="00D51B7D">
              <w:rPr>
                <w:color w:val="000000"/>
                <w:sz w:val="22"/>
                <w:szCs w:val="22"/>
                <w:lang w:val="uk-UA"/>
              </w:rPr>
              <w:t>Жовківський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154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155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169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187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172</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837</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21</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proofErr w:type="spellStart"/>
            <w:r w:rsidRPr="00D51B7D">
              <w:rPr>
                <w:color w:val="000000"/>
                <w:sz w:val="22"/>
                <w:szCs w:val="22"/>
                <w:lang w:val="uk-UA"/>
              </w:rPr>
              <w:t>Золочівський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86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146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149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100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113</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594</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22</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proofErr w:type="spellStart"/>
            <w:r w:rsidRPr="00D51B7D">
              <w:rPr>
                <w:color w:val="000000"/>
                <w:sz w:val="22"/>
                <w:szCs w:val="22"/>
                <w:lang w:val="uk-UA"/>
              </w:rPr>
              <w:t>Камянка-Бузький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145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128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129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188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171</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761</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23</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Миколаївський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124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123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100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152</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121</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620</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24</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proofErr w:type="spellStart"/>
            <w:r w:rsidRPr="00D51B7D">
              <w:rPr>
                <w:color w:val="000000"/>
                <w:sz w:val="22"/>
                <w:szCs w:val="22"/>
                <w:lang w:val="uk-UA"/>
              </w:rPr>
              <w:t>Мостиський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89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114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94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91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70</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458</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25</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Перемишлянський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94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91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97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72</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75</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429</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26</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proofErr w:type="spellStart"/>
            <w:r w:rsidRPr="00D51B7D">
              <w:rPr>
                <w:color w:val="000000"/>
                <w:sz w:val="22"/>
                <w:szCs w:val="22"/>
                <w:lang w:val="uk-UA"/>
              </w:rPr>
              <w:t>Пустомитівський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269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253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261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288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267</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1338</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27</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proofErr w:type="spellStart"/>
            <w:r w:rsidRPr="00D51B7D">
              <w:rPr>
                <w:color w:val="000000"/>
                <w:sz w:val="22"/>
                <w:szCs w:val="22"/>
                <w:lang w:val="uk-UA"/>
              </w:rPr>
              <w:t>Радехівський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92</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77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67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75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93</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404</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28</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Самбірський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136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119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121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153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139</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668</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29</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proofErr w:type="spellStart"/>
            <w:r w:rsidRPr="00D51B7D">
              <w:rPr>
                <w:color w:val="000000"/>
                <w:sz w:val="22"/>
                <w:szCs w:val="22"/>
                <w:lang w:val="uk-UA"/>
              </w:rPr>
              <w:t>Сколівський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74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97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84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69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74</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398</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30</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Сокальський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106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154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112</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133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133</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638</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31</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proofErr w:type="spellStart"/>
            <w:r w:rsidRPr="00D51B7D">
              <w:rPr>
                <w:color w:val="000000"/>
                <w:sz w:val="22"/>
                <w:szCs w:val="22"/>
                <w:lang w:val="uk-UA"/>
              </w:rPr>
              <w:t>Старосамбірський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71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82</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101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109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82</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445</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32</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proofErr w:type="spellStart"/>
            <w:r w:rsidRPr="00D51B7D">
              <w:rPr>
                <w:color w:val="000000"/>
                <w:sz w:val="22"/>
                <w:szCs w:val="22"/>
                <w:lang w:val="uk-UA"/>
              </w:rPr>
              <w:t>Стрийський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48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51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60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54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45</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258</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33</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proofErr w:type="spellStart"/>
            <w:r w:rsidRPr="00D51B7D">
              <w:rPr>
                <w:color w:val="000000"/>
                <w:sz w:val="22"/>
                <w:szCs w:val="22"/>
                <w:lang w:val="uk-UA"/>
              </w:rPr>
              <w:t>Турківський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68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77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91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78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71</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385</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34</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color w:val="000000"/>
                <w:sz w:val="22"/>
                <w:szCs w:val="22"/>
                <w:lang w:val="uk-UA"/>
              </w:rPr>
            </w:pPr>
            <w:r w:rsidRPr="00D51B7D">
              <w:rPr>
                <w:color w:val="000000"/>
                <w:sz w:val="22"/>
                <w:szCs w:val="22"/>
                <w:lang w:val="uk-UA"/>
              </w:rPr>
              <w:t>Яворівський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333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401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374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340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sz w:val="22"/>
                <w:szCs w:val="22"/>
                <w:lang w:val="uk-UA"/>
              </w:rPr>
            </w:pPr>
            <w:r w:rsidRPr="00D51B7D">
              <w:rPr>
                <w:color w:val="000000"/>
                <w:sz w:val="22"/>
                <w:szCs w:val="22"/>
                <w:lang w:val="uk-UA"/>
              </w:rPr>
              <w:t>231</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1679</w:t>
            </w:r>
          </w:p>
        </w:tc>
      </w:tr>
      <w:tr w:rsidR="0094612A" w:rsidRPr="00D51B7D" w:rsidTr="004E6A96">
        <w:trPr>
          <w:gridBefore w:val="1"/>
          <w:gridAfter w:val="1"/>
          <w:wBefore w:w="10" w:type="dxa"/>
          <w:wAfter w:w="195"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b/>
                <w:bCs/>
                <w:color w:val="000000"/>
                <w:lang w:val="uk-UA"/>
              </w:rPr>
            </w:pPr>
            <w:r w:rsidRPr="00D51B7D">
              <w:rPr>
                <w:b/>
                <w:bCs/>
                <w:color w:val="000000"/>
                <w:lang w:val="uk-UA"/>
              </w:rPr>
              <w:t>35</w:t>
            </w:r>
          </w:p>
        </w:tc>
        <w:tc>
          <w:tcPr>
            <w:tcW w:w="2380" w:type="dxa"/>
            <w:tcBorders>
              <w:top w:val="nil"/>
              <w:left w:val="nil"/>
              <w:bottom w:val="single" w:sz="4" w:space="0" w:color="auto"/>
              <w:right w:val="single" w:sz="4" w:space="0" w:color="auto"/>
            </w:tcBorders>
            <w:shd w:val="clear" w:color="auto" w:fill="auto"/>
            <w:noWrap/>
            <w:vAlign w:val="center"/>
            <w:hideMark/>
          </w:tcPr>
          <w:p w:rsidR="0094612A" w:rsidRPr="00D51B7D" w:rsidRDefault="0094612A" w:rsidP="004E6A96">
            <w:pPr>
              <w:rPr>
                <w:b/>
                <w:color w:val="000000"/>
                <w:sz w:val="22"/>
                <w:szCs w:val="22"/>
                <w:lang w:val="uk-UA"/>
              </w:rPr>
            </w:pPr>
            <w:r w:rsidRPr="00D51B7D">
              <w:rPr>
                <w:b/>
                <w:color w:val="000000"/>
                <w:sz w:val="22"/>
                <w:szCs w:val="22"/>
                <w:lang w:val="uk-UA"/>
              </w:rPr>
              <w:t>В області</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color w:val="000000"/>
                <w:sz w:val="22"/>
                <w:szCs w:val="22"/>
                <w:lang w:val="uk-UA"/>
              </w:rPr>
            </w:pPr>
            <w:r w:rsidRPr="00D51B7D">
              <w:rPr>
                <w:b/>
                <w:color w:val="000000"/>
                <w:sz w:val="22"/>
                <w:szCs w:val="22"/>
                <w:lang w:val="uk-UA"/>
              </w:rPr>
              <w:t>4214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color w:val="000000"/>
                <w:sz w:val="22"/>
                <w:szCs w:val="22"/>
                <w:lang w:val="uk-UA"/>
              </w:rPr>
            </w:pPr>
            <w:r w:rsidRPr="00D51B7D">
              <w:rPr>
                <w:b/>
                <w:color w:val="000000"/>
                <w:sz w:val="22"/>
                <w:szCs w:val="22"/>
                <w:lang w:val="uk-UA"/>
              </w:rPr>
              <w:t>4599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color w:val="000000"/>
                <w:sz w:val="22"/>
                <w:szCs w:val="22"/>
                <w:lang w:val="uk-UA"/>
              </w:rPr>
            </w:pPr>
            <w:r w:rsidRPr="00D51B7D">
              <w:rPr>
                <w:b/>
                <w:color w:val="000000"/>
                <w:sz w:val="22"/>
                <w:szCs w:val="22"/>
                <w:lang w:val="uk-UA"/>
              </w:rPr>
              <w:t>4332</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color w:val="000000"/>
                <w:sz w:val="22"/>
                <w:szCs w:val="22"/>
                <w:lang w:val="uk-UA"/>
              </w:rPr>
            </w:pPr>
            <w:r w:rsidRPr="00D51B7D">
              <w:rPr>
                <w:b/>
                <w:color w:val="000000"/>
                <w:sz w:val="22"/>
                <w:szCs w:val="22"/>
                <w:lang w:val="uk-UA"/>
              </w:rPr>
              <w:t>4496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color w:val="000000"/>
                <w:sz w:val="22"/>
                <w:szCs w:val="22"/>
                <w:lang w:val="uk-UA"/>
              </w:rPr>
            </w:pPr>
            <w:r w:rsidRPr="00D51B7D">
              <w:rPr>
                <w:b/>
                <w:color w:val="000000"/>
                <w:sz w:val="22"/>
                <w:szCs w:val="22"/>
                <w:lang w:val="uk-UA"/>
              </w:rPr>
              <w:t>3981</w:t>
            </w:r>
          </w:p>
        </w:tc>
        <w:tc>
          <w:tcPr>
            <w:tcW w:w="1410" w:type="dxa"/>
            <w:tcBorders>
              <w:top w:val="nil"/>
              <w:left w:val="nil"/>
              <w:bottom w:val="single" w:sz="4" w:space="0" w:color="auto"/>
              <w:right w:val="single" w:sz="4" w:space="0" w:color="auto"/>
            </w:tcBorders>
            <w:shd w:val="clear" w:color="auto" w:fill="auto"/>
            <w:noWrap/>
            <w:vAlign w:val="bottom"/>
            <w:hideMark/>
          </w:tcPr>
          <w:p w:rsidR="0094612A" w:rsidRPr="00D51B7D" w:rsidRDefault="0094612A" w:rsidP="004E6A96">
            <w:pPr>
              <w:jc w:val="center"/>
              <w:rPr>
                <w:b/>
                <w:color w:val="000000"/>
                <w:sz w:val="22"/>
                <w:szCs w:val="22"/>
                <w:lang w:val="uk-UA"/>
              </w:rPr>
            </w:pPr>
            <w:r w:rsidRPr="00D51B7D">
              <w:rPr>
                <w:b/>
                <w:color w:val="000000"/>
                <w:sz w:val="22"/>
                <w:szCs w:val="22"/>
                <w:lang w:val="uk-UA"/>
              </w:rPr>
              <w:t>21622</w:t>
            </w:r>
          </w:p>
        </w:tc>
      </w:tr>
    </w:tbl>
    <w:p w:rsidR="0094612A" w:rsidRPr="00D51B7D" w:rsidRDefault="0094612A" w:rsidP="0094612A">
      <w:pPr>
        <w:tabs>
          <w:tab w:val="left" w:pos="9072"/>
        </w:tabs>
        <w:jc w:val="right"/>
        <w:rPr>
          <w:color w:val="000000"/>
          <w:lang w:val="uk-UA"/>
        </w:rPr>
      </w:pPr>
    </w:p>
    <w:p w:rsidR="0094612A" w:rsidRPr="00D51B7D" w:rsidRDefault="0094612A" w:rsidP="0094612A">
      <w:pPr>
        <w:tabs>
          <w:tab w:val="left" w:pos="9072"/>
        </w:tabs>
        <w:jc w:val="right"/>
        <w:rPr>
          <w:b/>
          <w:i/>
          <w:color w:val="000000"/>
          <w:lang w:val="uk-UA"/>
        </w:rPr>
      </w:pPr>
    </w:p>
    <w:p w:rsidR="0094612A" w:rsidRPr="00D51B7D" w:rsidRDefault="0094612A" w:rsidP="0094612A">
      <w:pPr>
        <w:tabs>
          <w:tab w:val="left" w:pos="9072"/>
        </w:tabs>
        <w:jc w:val="center"/>
        <w:rPr>
          <w:b/>
          <w:color w:val="000000"/>
          <w:sz w:val="26"/>
          <w:szCs w:val="26"/>
          <w:lang w:val="uk-UA"/>
        </w:rPr>
      </w:pPr>
      <w:r w:rsidRPr="00D51B7D">
        <w:rPr>
          <w:b/>
          <w:color w:val="000000"/>
          <w:sz w:val="26"/>
          <w:szCs w:val="26"/>
          <w:lang w:val="uk-UA"/>
        </w:rPr>
        <w:t xml:space="preserve">Начальник управління                           </w:t>
      </w:r>
      <w:r w:rsidR="002017B8" w:rsidRPr="002017B8">
        <w:rPr>
          <w:b/>
          <w:i/>
          <w:color w:val="000000"/>
          <w:sz w:val="28"/>
          <w:lang w:val="uk-UA"/>
        </w:rPr>
        <w:t>(підпис)</w:t>
      </w:r>
      <w:r w:rsidRPr="00D51B7D">
        <w:rPr>
          <w:b/>
          <w:color w:val="000000"/>
          <w:sz w:val="26"/>
          <w:szCs w:val="26"/>
          <w:lang w:val="uk-UA"/>
        </w:rPr>
        <w:t xml:space="preserve">                                С.І. Книшик</w:t>
      </w:r>
    </w:p>
    <w:p w:rsidR="0094612A" w:rsidRPr="00D51B7D" w:rsidRDefault="0094612A" w:rsidP="0094612A">
      <w:pPr>
        <w:tabs>
          <w:tab w:val="left" w:pos="9072"/>
        </w:tabs>
        <w:jc w:val="right"/>
        <w:rPr>
          <w:b/>
          <w:i/>
          <w:color w:val="000000"/>
          <w:lang w:val="uk-UA"/>
        </w:rPr>
      </w:pPr>
      <w:r w:rsidRPr="00D51B7D">
        <w:rPr>
          <w:b/>
          <w:i/>
          <w:color w:val="000000"/>
          <w:lang w:val="uk-UA"/>
        </w:rPr>
        <w:lastRenderedPageBreak/>
        <w:t>Додаток 2</w:t>
      </w:r>
    </w:p>
    <w:p w:rsidR="0094612A" w:rsidRPr="00D51B7D" w:rsidRDefault="0094612A" w:rsidP="0094612A">
      <w:pPr>
        <w:tabs>
          <w:tab w:val="left" w:pos="9072"/>
        </w:tabs>
        <w:jc w:val="right"/>
        <w:rPr>
          <w:b/>
          <w:i/>
          <w:color w:val="000000"/>
          <w:lang w:val="uk-UA"/>
        </w:rPr>
      </w:pPr>
      <w:r w:rsidRPr="00D51B7D">
        <w:rPr>
          <w:b/>
          <w:i/>
          <w:color w:val="000000"/>
          <w:lang w:val="uk-UA"/>
        </w:rPr>
        <w:t>до наказу № 03-01/15</w:t>
      </w:r>
    </w:p>
    <w:p w:rsidR="0094612A" w:rsidRPr="00D51B7D" w:rsidRDefault="0094612A" w:rsidP="0094612A">
      <w:pPr>
        <w:tabs>
          <w:tab w:val="left" w:pos="9072"/>
        </w:tabs>
        <w:jc w:val="right"/>
        <w:rPr>
          <w:b/>
          <w:i/>
          <w:color w:val="000000"/>
          <w:lang w:val="uk-UA"/>
        </w:rPr>
      </w:pPr>
      <w:r w:rsidRPr="00D51B7D">
        <w:rPr>
          <w:b/>
          <w:i/>
          <w:color w:val="000000"/>
          <w:lang w:val="uk-UA"/>
        </w:rPr>
        <w:t>від 23.01. 2015 року</w:t>
      </w:r>
    </w:p>
    <w:p w:rsidR="0094612A" w:rsidRPr="00D51B7D" w:rsidRDefault="0094612A" w:rsidP="0094612A">
      <w:pPr>
        <w:tabs>
          <w:tab w:val="left" w:pos="9072"/>
        </w:tabs>
        <w:jc w:val="right"/>
        <w:rPr>
          <w:b/>
          <w:i/>
          <w:color w:val="000000"/>
          <w:lang w:val="uk-UA"/>
        </w:rPr>
      </w:pPr>
    </w:p>
    <w:tbl>
      <w:tblPr>
        <w:tblW w:w="9150" w:type="dxa"/>
        <w:tblInd w:w="93" w:type="dxa"/>
        <w:tblLook w:val="04A0" w:firstRow="1" w:lastRow="0" w:firstColumn="1" w:lastColumn="0" w:noHBand="0" w:noVBand="1"/>
      </w:tblPr>
      <w:tblGrid>
        <w:gridCol w:w="10"/>
        <w:gridCol w:w="640"/>
        <w:gridCol w:w="2380"/>
        <w:gridCol w:w="1020"/>
        <w:gridCol w:w="1020"/>
        <w:gridCol w:w="1020"/>
        <w:gridCol w:w="1020"/>
        <w:gridCol w:w="1020"/>
        <w:gridCol w:w="930"/>
        <w:gridCol w:w="90"/>
      </w:tblGrid>
      <w:tr w:rsidR="0094612A" w:rsidRPr="00D51B7D" w:rsidTr="004E6A96">
        <w:trPr>
          <w:gridAfter w:val="1"/>
          <w:wAfter w:w="90" w:type="dxa"/>
          <w:trHeight w:val="315"/>
        </w:trPr>
        <w:tc>
          <w:tcPr>
            <w:tcW w:w="9060" w:type="dxa"/>
            <w:gridSpan w:val="9"/>
            <w:tcBorders>
              <w:top w:val="nil"/>
              <w:left w:val="nil"/>
              <w:bottom w:val="nil"/>
              <w:right w:val="nil"/>
            </w:tcBorders>
            <w:shd w:val="clear" w:color="auto" w:fill="auto"/>
            <w:vAlign w:val="center"/>
            <w:hideMark/>
          </w:tcPr>
          <w:p w:rsidR="0094612A" w:rsidRPr="00D51B7D" w:rsidRDefault="0094612A" w:rsidP="004E6A96">
            <w:pPr>
              <w:jc w:val="center"/>
              <w:rPr>
                <w:b/>
                <w:bCs/>
                <w:color w:val="000000"/>
                <w:sz w:val="26"/>
                <w:szCs w:val="26"/>
                <w:lang w:val="uk-UA"/>
              </w:rPr>
            </w:pPr>
            <w:r w:rsidRPr="00D51B7D">
              <w:rPr>
                <w:b/>
                <w:bCs/>
                <w:color w:val="000000"/>
                <w:sz w:val="26"/>
                <w:szCs w:val="26"/>
                <w:lang w:val="uk-UA"/>
              </w:rPr>
              <w:t>Частка учнів загальноосвітніх навчальних закладів Львівської області, учасників Міжнародного математичного конкурсу "Кенгуру-2014 (осінь)"</w:t>
            </w:r>
          </w:p>
          <w:p w:rsidR="0094612A" w:rsidRPr="00D51B7D" w:rsidRDefault="0094612A" w:rsidP="004E6A96">
            <w:pPr>
              <w:jc w:val="center"/>
              <w:rPr>
                <w:b/>
                <w:bCs/>
                <w:color w:val="000000"/>
                <w:sz w:val="26"/>
                <w:szCs w:val="26"/>
                <w:lang w:val="uk-UA"/>
              </w:rPr>
            </w:pPr>
          </w:p>
        </w:tc>
      </w:tr>
      <w:tr w:rsidR="0094612A" w:rsidRPr="00D51B7D" w:rsidTr="004E6A96">
        <w:trPr>
          <w:gridBefore w:val="1"/>
          <w:wBefore w:w="10" w:type="dxa"/>
          <w:trHeight w:val="375"/>
        </w:trPr>
        <w:tc>
          <w:tcPr>
            <w:tcW w:w="640" w:type="dxa"/>
            <w:vMerge w:val="restart"/>
            <w:tcBorders>
              <w:top w:val="single" w:sz="4" w:space="0" w:color="auto"/>
              <w:left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r w:rsidRPr="00D51B7D">
              <w:rPr>
                <w:color w:val="000000"/>
                <w:lang w:val="uk-UA"/>
              </w:rPr>
              <w:t>№ з/п</w:t>
            </w:r>
          </w:p>
        </w:tc>
        <w:tc>
          <w:tcPr>
            <w:tcW w:w="2380" w:type="dxa"/>
            <w:vMerge w:val="restart"/>
            <w:tcBorders>
              <w:top w:val="single" w:sz="4" w:space="0" w:color="auto"/>
              <w:left w:val="nil"/>
              <w:right w:val="single" w:sz="4" w:space="0" w:color="auto"/>
            </w:tcBorders>
            <w:shd w:val="clear" w:color="auto" w:fill="auto"/>
            <w:vAlign w:val="center"/>
            <w:hideMark/>
          </w:tcPr>
          <w:p w:rsidR="0094612A" w:rsidRPr="00D51B7D" w:rsidRDefault="0094612A" w:rsidP="004E6A96">
            <w:pPr>
              <w:jc w:val="center"/>
              <w:rPr>
                <w:color w:val="000000"/>
                <w:lang w:val="uk-UA"/>
              </w:rPr>
            </w:pPr>
            <w:r w:rsidRPr="00D51B7D">
              <w:rPr>
                <w:color w:val="000000"/>
                <w:lang w:val="uk-UA"/>
              </w:rPr>
              <w:t>Район, місто обласного значення</w:t>
            </w:r>
          </w:p>
        </w:tc>
        <w:tc>
          <w:tcPr>
            <w:tcW w:w="5100" w:type="dxa"/>
            <w:gridSpan w:val="5"/>
            <w:tcBorders>
              <w:top w:val="single" w:sz="4" w:space="0" w:color="auto"/>
              <w:left w:val="nil"/>
              <w:bottom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r w:rsidRPr="00D51B7D">
              <w:rPr>
                <w:color w:val="000000"/>
                <w:lang w:val="uk-UA"/>
              </w:rPr>
              <w:t>Класи</w:t>
            </w:r>
          </w:p>
        </w:tc>
        <w:tc>
          <w:tcPr>
            <w:tcW w:w="1020" w:type="dxa"/>
            <w:gridSpan w:val="2"/>
            <w:vMerge w:val="restart"/>
            <w:tcBorders>
              <w:top w:val="single" w:sz="4" w:space="0" w:color="auto"/>
              <w:left w:val="nil"/>
              <w:right w:val="single" w:sz="4" w:space="0" w:color="auto"/>
            </w:tcBorders>
            <w:shd w:val="clear" w:color="auto" w:fill="auto"/>
            <w:vAlign w:val="center"/>
            <w:hideMark/>
          </w:tcPr>
          <w:p w:rsidR="0094612A" w:rsidRPr="00D51B7D" w:rsidRDefault="0094612A" w:rsidP="004E6A96">
            <w:pPr>
              <w:jc w:val="center"/>
              <w:rPr>
                <w:color w:val="000000"/>
                <w:lang w:val="uk-UA"/>
              </w:rPr>
            </w:pPr>
            <w:r w:rsidRPr="00D51B7D">
              <w:rPr>
                <w:color w:val="000000"/>
                <w:lang w:val="uk-UA"/>
              </w:rPr>
              <w:t>Разом</w:t>
            </w:r>
          </w:p>
        </w:tc>
      </w:tr>
      <w:tr w:rsidR="0094612A" w:rsidRPr="00D51B7D" w:rsidTr="004E6A96">
        <w:trPr>
          <w:gridBefore w:val="1"/>
          <w:wBefore w:w="10" w:type="dxa"/>
          <w:trHeight w:val="423"/>
        </w:trPr>
        <w:tc>
          <w:tcPr>
            <w:tcW w:w="640" w:type="dxa"/>
            <w:vMerge/>
            <w:tcBorders>
              <w:left w:val="single" w:sz="4" w:space="0" w:color="auto"/>
              <w:bottom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p>
        </w:tc>
        <w:tc>
          <w:tcPr>
            <w:tcW w:w="2380" w:type="dxa"/>
            <w:vMerge/>
            <w:tcBorders>
              <w:left w:val="nil"/>
              <w:bottom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r w:rsidRPr="00D51B7D">
              <w:rPr>
                <w:color w:val="000000"/>
                <w:lang w:val="uk-UA"/>
              </w:rPr>
              <w:t>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r w:rsidRPr="00D51B7D">
              <w:rPr>
                <w:color w:val="000000"/>
                <w:lang w:val="uk-UA"/>
              </w:rPr>
              <w:t>3</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r w:rsidRPr="00D51B7D">
              <w:rPr>
                <w:color w:val="000000"/>
                <w:lang w:val="uk-UA"/>
              </w:rPr>
              <w:t>4</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r w:rsidRPr="00D51B7D">
              <w:rPr>
                <w:color w:val="000000"/>
                <w:lang w:val="uk-UA"/>
              </w:rPr>
              <w:t>5</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r w:rsidRPr="00D51B7D">
              <w:rPr>
                <w:color w:val="000000"/>
                <w:lang w:val="uk-UA"/>
              </w:rPr>
              <w:t>6</w:t>
            </w:r>
          </w:p>
        </w:tc>
        <w:tc>
          <w:tcPr>
            <w:tcW w:w="1020" w:type="dxa"/>
            <w:gridSpan w:val="2"/>
            <w:vMerge/>
            <w:tcBorders>
              <w:left w:val="nil"/>
              <w:bottom w:val="single" w:sz="4" w:space="0" w:color="auto"/>
              <w:right w:val="single" w:sz="4" w:space="0" w:color="auto"/>
            </w:tcBorders>
            <w:shd w:val="clear" w:color="auto" w:fill="auto"/>
            <w:vAlign w:val="center"/>
            <w:hideMark/>
          </w:tcPr>
          <w:p w:rsidR="0094612A" w:rsidRPr="00D51B7D" w:rsidRDefault="0094612A" w:rsidP="004E6A96">
            <w:pPr>
              <w:jc w:val="center"/>
              <w:rPr>
                <w:color w:val="000000"/>
                <w:lang w:val="uk-UA"/>
              </w:rPr>
            </w:pP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Галицький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32,6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28,2</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26,1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32,0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28,6</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29,5</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Залізничний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21,6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18,0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16,9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18,6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18,1</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18,7</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3</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Личаківський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24,9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21,7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23,4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22,7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20,8</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22,8</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4</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proofErr w:type="spellStart"/>
            <w:r w:rsidRPr="00D51B7D">
              <w:rPr>
                <w:color w:val="000000"/>
                <w:lang w:val="uk-UA"/>
              </w:rPr>
              <w:t>Сихівський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17,1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24,2</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22,5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21,3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23,9</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21,6</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5</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Франківський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16,6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19,3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15,3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13,3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10,4</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15,1</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6</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 xml:space="preserve">Шевченківський </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14,1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20,5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17,7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17,3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17,8</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17,4</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7</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Борислав</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0,5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9,6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6,2</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7,0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4,3</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5,6</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8</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Дрогобич</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0,0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0,0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0,0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0,0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0,0</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0,0</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9</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Моршин</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10,9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9,5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9,5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13,0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11,1</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10,8</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10</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Новий Розділ</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22,4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20,1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23,4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23,6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21,4</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22,2</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11</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Самбір</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17,9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11,7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12,8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22,9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14,5</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15,9</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12</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Стрий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21,0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25,3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21,7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19,0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21,2</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21,6</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13</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Трускавець</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13,6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7,4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11,5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4,7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14,1</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10,5</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14</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Червоноград</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11,4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9,9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13,3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11,4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9,6</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11,2</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15</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proofErr w:type="spellStart"/>
            <w:r w:rsidRPr="00D51B7D">
              <w:rPr>
                <w:color w:val="000000"/>
                <w:lang w:val="uk-UA"/>
              </w:rPr>
              <w:t>Бродівський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23,1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29,5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22,0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22,2</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18,4</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23,1</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16</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proofErr w:type="spellStart"/>
            <w:r w:rsidRPr="00D51B7D">
              <w:rPr>
                <w:color w:val="000000"/>
                <w:lang w:val="uk-UA"/>
              </w:rPr>
              <w:t>Буський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7,8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13,0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14,2</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17,9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14,2</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13,4</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17</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proofErr w:type="spellStart"/>
            <w:r w:rsidRPr="00D51B7D">
              <w:rPr>
                <w:color w:val="000000"/>
                <w:lang w:val="uk-UA"/>
              </w:rPr>
              <w:t>Городоцький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9,8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16,7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15,6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19,7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18,4</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16,0</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18</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Дрогобицький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3,1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5,1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5,7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8,6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6,6</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5,8</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19</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proofErr w:type="spellStart"/>
            <w:r w:rsidRPr="00D51B7D">
              <w:rPr>
                <w:color w:val="000000"/>
                <w:lang w:val="uk-UA"/>
              </w:rPr>
              <w:t>Жидачівський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24,3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27,8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25,3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21,6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20,5</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23,9</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20</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proofErr w:type="spellStart"/>
            <w:r w:rsidRPr="00D51B7D">
              <w:rPr>
                <w:color w:val="000000"/>
                <w:lang w:val="uk-UA"/>
              </w:rPr>
              <w:t>Жовківський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12,9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13,0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15,1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16,3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15,2</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14,5</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21</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proofErr w:type="spellStart"/>
            <w:r w:rsidRPr="00D51B7D">
              <w:rPr>
                <w:color w:val="000000"/>
                <w:lang w:val="uk-UA"/>
              </w:rPr>
              <w:t>Золочівський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12,4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21,9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22,6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14,7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17,6</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17,8</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22</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proofErr w:type="spellStart"/>
            <w:r w:rsidRPr="00D51B7D">
              <w:rPr>
                <w:color w:val="000000"/>
                <w:lang w:val="uk-UA"/>
              </w:rPr>
              <w:t>Камянка-Бузький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22,9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20,5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20,8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28,4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29,4</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24,4</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23</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Миколаївський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17,9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19,0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16,6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23,1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20,0</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19,3</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24</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proofErr w:type="spellStart"/>
            <w:r w:rsidRPr="00D51B7D">
              <w:rPr>
                <w:color w:val="000000"/>
                <w:lang w:val="uk-UA"/>
              </w:rPr>
              <w:t>Мостиський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14,1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19,8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15,7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14,6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11,2</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15,0</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25</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Перемишлянський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24,4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24,5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26,1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18,8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17,4</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22,1</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26</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proofErr w:type="spellStart"/>
            <w:r w:rsidRPr="00D51B7D">
              <w:rPr>
                <w:color w:val="000000"/>
                <w:lang w:val="uk-UA"/>
              </w:rPr>
              <w:t>Пустомитівський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22,3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21,4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24,3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26,1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24,9</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23,7</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27</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proofErr w:type="spellStart"/>
            <w:r w:rsidRPr="00D51B7D">
              <w:rPr>
                <w:color w:val="000000"/>
                <w:lang w:val="uk-UA"/>
              </w:rPr>
              <w:t>Радехівський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18,8</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15,0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14,7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16,7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20,0</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17,0</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28</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Самбірський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19,1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16,7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17,4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20,4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20,5</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18,8</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29</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proofErr w:type="spellStart"/>
            <w:r w:rsidRPr="00D51B7D">
              <w:rPr>
                <w:color w:val="000000"/>
                <w:lang w:val="uk-UA"/>
              </w:rPr>
              <w:t>Сколівський</w:t>
            </w:r>
            <w:proofErr w:type="spellEnd"/>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14,5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19,2</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17,5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13,5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14,0</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15,7</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30</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Сокальський</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11,3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17,6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13,4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15,0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14,7</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14,3</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31</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proofErr w:type="spellStart"/>
            <w:r w:rsidRPr="00D51B7D">
              <w:rPr>
                <w:color w:val="000000"/>
                <w:lang w:val="uk-UA"/>
              </w:rPr>
              <w:t>Старосамбірський</w:t>
            </w:r>
            <w:proofErr w:type="spellEnd"/>
            <w:r w:rsidRPr="00D51B7D">
              <w:rPr>
                <w:color w:val="000000"/>
                <w:lang w:val="uk-UA"/>
              </w:rPr>
              <w:t xml:space="preserve"> </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10,7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11,7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14,3</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15,9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11,7</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12,9</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32</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proofErr w:type="spellStart"/>
            <w:r w:rsidRPr="00D51B7D">
              <w:rPr>
                <w:color w:val="000000"/>
                <w:lang w:val="uk-UA"/>
              </w:rPr>
              <w:t>Стрийський</w:t>
            </w:r>
            <w:proofErr w:type="spellEnd"/>
            <w:r w:rsidRPr="00D51B7D">
              <w:rPr>
                <w:color w:val="000000"/>
                <w:lang w:val="uk-UA"/>
              </w:rPr>
              <w:t xml:space="preserve"> </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7,9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8,6</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10,2</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10,7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8,2</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9,1</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33</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proofErr w:type="spellStart"/>
            <w:r w:rsidRPr="00D51B7D">
              <w:rPr>
                <w:color w:val="000000"/>
                <w:lang w:val="uk-UA"/>
              </w:rPr>
              <w:t>Турківський</w:t>
            </w:r>
            <w:proofErr w:type="spellEnd"/>
            <w:r w:rsidRPr="00D51B7D">
              <w:rPr>
                <w:color w:val="000000"/>
                <w:lang w:val="uk-UA"/>
              </w:rPr>
              <w:t xml:space="preserve"> </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11,2</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12,7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15,9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13,5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12,8</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13,2</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color w:val="000000"/>
                <w:lang w:val="uk-UA"/>
              </w:rPr>
            </w:pPr>
            <w:r w:rsidRPr="00D51B7D">
              <w:rPr>
                <w:color w:val="000000"/>
                <w:lang w:val="uk-UA"/>
              </w:rPr>
              <w:t>34</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color w:val="000000"/>
                <w:lang w:val="uk-UA"/>
              </w:rPr>
            </w:pPr>
            <w:r w:rsidRPr="00D51B7D">
              <w:rPr>
                <w:color w:val="000000"/>
                <w:lang w:val="uk-UA"/>
              </w:rPr>
              <w:t xml:space="preserve">Яворівський </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21,4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25,4</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25,9</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21,5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color w:val="000000"/>
                <w:lang w:val="uk-UA"/>
              </w:rPr>
            </w:pPr>
            <w:r w:rsidRPr="00D51B7D">
              <w:rPr>
                <w:color w:val="000000"/>
                <w:lang w:val="uk-UA"/>
              </w:rPr>
              <w:t>16,4</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22,2</w:t>
            </w:r>
          </w:p>
        </w:tc>
      </w:tr>
      <w:tr w:rsidR="0094612A" w:rsidRPr="00D51B7D" w:rsidTr="004E6A96">
        <w:trPr>
          <w:gridBefore w:val="1"/>
          <w:wBefore w:w="10"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4612A" w:rsidRPr="00D51B7D" w:rsidRDefault="0094612A" w:rsidP="004E6A96">
            <w:pPr>
              <w:jc w:val="center"/>
              <w:rPr>
                <w:b/>
                <w:bCs/>
                <w:color w:val="000000"/>
                <w:lang w:val="uk-UA"/>
              </w:rPr>
            </w:pPr>
            <w:r w:rsidRPr="00D51B7D">
              <w:rPr>
                <w:b/>
                <w:bCs/>
                <w:color w:val="000000"/>
                <w:lang w:val="uk-UA"/>
              </w:rPr>
              <w:t>35</w:t>
            </w:r>
          </w:p>
        </w:tc>
        <w:tc>
          <w:tcPr>
            <w:tcW w:w="238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rPr>
                <w:b/>
                <w:color w:val="000000"/>
                <w:lang w:val="uk-UA"/>
              </w:rPr>
            </w:pPr>
            <w:r w:rsidRPr="00D51B7D">
              <w:rPr>
                <w:b/>
                <w:color w:val="000000"/>
                <w:lang w:val="uk-UA"/>
              </w:rPr>
              <w:t>В області</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color w:val="000000"/>
                <w:lang w:val="uk-UA"/>
              </w:rPr>
            </w:pPr>
            <w:r w:rsidRPr="00D51B7D">
              <w:rPr>
                <w:b/>
                <w:color w:val="000000"/>
                <w:lang w:val="uk-UA"/>
              </w:rPr>
              <w:t>16,1</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color w:val="000000"/>
                <w:lang w:val="uk-UA"/>
              </w:rPr>
            </w:pPr>
            <w:r w:rsidRPr="00D51B7D">
              <w:rPr>
                <w:b/>
                <w:color w:val="000000"/>
                <w:lang w:val="uk-UA"/>
              </w:rPr>
              <w:t>18,0</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color w:val="000000"/>
                <w:lang w:val="uk-UA"/>
              </w:rPr>
            </w:pPr>
            <w:r w:rsidRPr="00D51B7D">
              <w:rPr>
                <w:b/>
                <w:color w:val="000000"/>
                <w:lang w:val="uk-UA"/>
              </w:rPr>
              <w:t>17,5</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color w:val="000000"/>
                <w:lang w:val="uk-UA"/>
              </w:rPr>
            </w:pPr>
            <w:r w:rsidRPr="00D51B7D">
              <w:rPr>
                <w:b/>
                <w:color w:val="000000"/>
                <w:lang w:val="uk-UA"/>
              </w:rPr>
              <w:t>17,7</w:t>
            </w:r>
          </w:p>
        </w:tc>
        <w:tc>
          <w:tcPr>
            <w:tcW w:w="1020" w:type="dxa"/>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color w:val="000000"/>
                <w:lang w:val="uk-UA"/>
              </w:rPr>
            </w:pPr>
            <w:r w:rsidRPr="00D51B7D">
              <w:rPr>
                <w:b/>
                <w:color w:val="000000"/>
                <w:lang w:val="uk-UA"/>
              </w:rPr>
              <w:t>16,5</w:t>
            </w:r>
          </w:p>
        </w:tc>
        <w:tc>
          <w:tcPr>
            <w:tcW w:w="1020" w:type="dxa"/>
            <w:gridSpan w:val="2"/>
            <w:tcBorders>
              <w:top w:val="nil"/>
              <w:left w:val="nil"/>
              <w:bottom w:val="single" w:sz="4" w:space="0" w:color="auto"/>
              <w:right w:val="single" w:sz="4" w:space="0" w:color="auto"/>
            </w:tcBorders>
            <w:shd w:val="clear" w:color="auto" w:fill="auto"/>
            <w:noWrap/>
            <w:hideMark/>
          </w:tcPr>
          <w:p w:rsidR="0094612A" w:rsidRPr="00D51B7D" w:rsidRDefault="0094612A" w:rsidP="004E6A96">
            <w:pPr>
              <w:jc w:val="center"/>
              <w:rPr>
                <w:b/>
                <w:bCs/>
                <w:color w:val="000000"/>
                <w:lang w:val="uk-UA"/>
              </w:rPr>
            </w:pPr>
            <w:r w:rsidRPr="00D51B7D">
              <w:rPr>
                <w:b/>
                <w:bCs/>
                <w:color w:val="000000"/>
                <w:lang w:val="uk-UA"/>
              </w:rPr>
              <w:t>17,2</w:t>
            </w:r>
          </w:p>
        </w:tc>
      </w:tr>
    </w:tbl>
    <w:p w:rsidR="0094612A" w:rsidRPr="00D51B7D" w:rsidRDefault="0094612A" w:rsidP="0094612A">
      <w:pPr>
        <w:tabs>
          <w:tab w:val="left" w:pos="9072"/>
        </w:tabs>
        <w:jc w:val="right"/>
        <w:rPr>
          <w:color w:val="000000"/>
          <w:lang w:val="uk-UA"/>
        </w:rPr>
      </w:pPr>
    </w:p>
    <w:p w:rsidR="0094612A" w:rsidRPr="00D51B7D" w:rsidRDefault="0094612A" w:rsidP="0094612A">
      <w:pPr>
        <w:tabs>
          <w:tab w:val="left" w:pos="8610"/>
        </w:tabs>
        <w:rPr>
          <w:b/>
          <w:i/>
          <w:color w:val="000000"/>
          <w:lang w:val="uk-UA"/>
        </w:rPr>
      </w:pPr>
    </w:p>
    <w:p w:rsidR="0094612A" w:rsidRPr="00D51B7D" w:rsidRDefault="0094612A" w:rsidP="0094612A">
      <w:pPr>
        <w:tabs>
          <w:tab w:val="left" w:pos="9072"/>
        </w:tabs>
        <w:jc w:val="center"/>
        <w:rPr>
          <w:b/>
          <w:color w:val="000000"/>
          <w:sz w:val="26"/>
          <w:szCs w:val="26"/>
          <w:lang w:val="uk-UA"/>
        </w:rPr>
      </w:pPr>
      <w:r w:rsidRPr="00D51B7D">
        <w:rPr>
          <w:b/>
          <w:color w:val="000000"/>
          <w:sz w:val="26"/>
          <w:szCs w:val="26"/>
          <w:lang w:val="uk-UA"/>
        </w:rPr>
        <w:t xml:space="preserve">Начальник управління                                  </w:t>
      </w:r>
      <w:r w:rsidR="002017B8" w:rsidRPr="002017B8">
        <w:rPr>
          <w:b/>
          <w:i/>
          <w:color w:val="000000"/>
          <w:sz w:val="28"/>
          <w:lang w:val="uk-UA"/>
        </w:rPr>
        <w:t>(підпис)</w:t>
      </w:r>
      <w:r w:rsidRPr="00D51B7D">
        <w:rPr>
          <w:b/>
          <w:color w:val="000000"/>
          <w:sz w:val="26"/>
          <w:szCs w:val="26"/>
          <w:lang w:val="uk-UA"/>
        </w:rPr>
        <w:t xml:space="preserve">                                 С.І. Книшик</w:t>
      </w:r>
    </w:p>
    <w:p w:rsidR="00090257" w:rsidRPr="00D51B7D" w:rsidRDefault="0020738B" w:rsidP="00090257">
      <w:pPr>
        <w:spacing w:before="60" w:after="60"/>
        <w:jc w:val="center"/>
        <w:rPr>
          <w:rFonts w:ascii="Times New Roman CYR" w:hAnsi="Times New Roman CYR"/>
          <w:color w:val="000000"/>
          <w:lang w:val="uk-UA"/>
        </w:rPr>
      </w:pPr>
      <w:r>
        <w:rPr>
          <w:rFonts w:ascii="Times New Roman CYR" w:hAnsi="Times New Roman CYR"/>
          <w:noProof/>
          <w:color w:val="000000"/>
          <w:lang w:val="uk-UA" w:eastAsia="uk-UA"/>
        </w:rPr>
        <w:lastRenderedPageBreak/>
        <w:drawing>
          <wp:inline distT="0" distB="0" distL="0" distR="0">
            <wp:extent cx="381000" cy="533400"/>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srcRect/>
                    <a:stretch>
                      <a:fillRect/>
                    </a:stretch>
                  </pic:blipFill>
                  <pic:spPr bwMode="auto">
                    <a:xfrm>
                      <a:off x="0" y="0"/>
                      <a:ext cx="381000" cy="533400"/>
                    </a:xfrm>
                    <a:prstGeom prst="rect">
                      <a:avLst/>
                    </a:prstGeom>
                    <a:noFill/>
                    <a:ln w="9525">
                      <a:noFill/>
                      <a:miter lim="800000"/>
                      <a:headEnd/>
                      <a:tailEnd/>
                    </a:ln>
                  </pic:spPr>
                </pic:pic>
              </a:graphicData>
            </a:graphic>
          </wp:inline>
        </w:drawing>
      </w:r>
    </w:p>
    <w:p w:rsidR="00090257" w:rsidRPr="00D51B7D" w:rsidRDefault="00090257" w:rsidP="00090257">
      <w:pPr>
        <w:spacing w:line="360" w:lineRule="auto"/>
        <w:jc w:val="center"/>
        <w:rPr>
          <w:i/>
          <w:color w:val="000000"/>
          <w:lang w:val="uk-UA"/>
        </w:rPr>
      </w:pPr>
      <w:r w:rsidRPr="00D51B7D">
        <w:rPr>
          <w:color w:val="000000"/>
          <w:lang w:val="uk-UA"/>
        </w:rPr>
        <w:t>МІНІСТЕРСТВО  ОСВІТИ  І  НАУКИ  УКРАЇНИ</w:t>
      </w:r>
    </w:p>
    <w:p w:rsidR="00090257" w:rsidRPr="00D51B7D" w:rsidRDefault="00090257" w:rsidP="00090257">
      <w:pPr>
        <w:spacing w:line="360" w:lineRule="auto"/>
        <w:jc w:val="center"/>
        <w:rPr>
          <w:b/>
          <w:color w:val="000000"/>
          <w:spacing w:val="20"/>
          <w:sz w:val="26"/>
          <w:szCs w:val="26"/>
          <w:lang w:val="uk-UA"/>
        </w:rPr>
      </w:pPr>
      <w:r w:rsidRPr="00D51B7D">
        <w:rPr>
          <w:b/>
          <w:color w:val="000000"/>
          <w:spacing w:val="20"/>
          <w:sz w:val="26"/>
          <w:szCs w:val="26"/>
          <w:lang w:val="uk-UA"/>
        </w:rPr>
        <w:t xml:space="preserve">ДЕПАРТАМЕНТ ОСВІТИ І НАУКИ </w:t>
      </w:r>
    </w:p>
    <w:p w:rsidR="00090257" w:rsidRPr="00D51B7D" w:rsidRDefault="00090257" w:rsidP="00090257">
      <w:pPr>
        <w:spacing w:line="360" w:lineRule="auto"/>
        <w:jc w:val="center"/>
        <w:rPr>
          <w:color w:val="000000"/>
          <w:lang w:val="uk-UA"/>
        </w:rPr>
      </w:pPr>
      <w:r w:rsidRPr="00D51B7D">
        <w:rPr>
          <w:color w:val="000000"/>
          <w:sz w:val="28"/>
          <w:szCs w:val="28"/>
          <w:lang w:val="uk-UA"/>
        </w:rPr>
        <w:t xml:space="preserve"> </w:t>
      </w:r>
      <w:r w:rsidRPr="00D51B7D">
        <w:rPr>
          <w:color w:val="000000"/>
          <w:lang w:val="uk-UA"/>
        </w:rPr>
        <w:t>ЛЬВІВСЬКОЇ ОБЛАСНОЇ ДЕРЖАВНОЇ АДМІНІСТРАЦІЇ</w:t>
      </w:r>
    </w:p>
    <w:p w:rsidR="00090257" w:rsidRPr="00D51B7D" w:rsidRDefault="00090257" w:rsidP="00090257">
      <w:pPr>
        <w:pStyle w:val="7"/>
        <w:rPr>
          <w:color w:val="000000"/>
          <w:lang w:val="uk-UA"/>
        </w:rPr>
      </w:pPr>
    </w:p>
    <w:p w:rsidR="00090257" w:rsidRPr="00D51B7D" w:rsidRDefault="00090257" w:rsidP="00090257">
      <w:pPr>
        <w:pStyle w:val="6"/>
        <w:spacing w:line="288" w:lineRule="auto"/>
        <w:rPr>
          <w:rFonts w:ascii="Times New Roman CYR" w:hAnsi="Times New Roman CYR"/>
          <w:color w:val="000000"/>
          <w:sz w:val="26"/>
          <w:lang w:val="uk-UA"/>
        </w:rPr>
      </w:pPr>
      <w:r w:rsidRPr="00D51B7D">
        <w:rPr>
          <w:rFonts w:ascii="Times New Roman CYR" w:hAnsi="Times New Roman CYR"/>
          <w:color w:val="000000"/>
          <w:sz w:val="26"/>
          <w:lang w:val="uk-UA"/>
        </w:rPr>
        <w:t>Н А К А З</w:t>
      </w:r>
    </w:p>
    <w:p w:rsidR="00090257" w:rsidRPr="00D51B7D" w:rsidRDefault="00090257" w:rsidP="00090257">
      <w:pPr>
        <w:spacing w:line="288" w:lineRule="auto"/>
        <w:jc w:val="center"/>
        <w:rPr>
          <w:rFonts w:ascii="Times New Roman CYR" w:hAnsi="Times New Roman CYR"/>
          <w:b/>
          <w:color w:val="000000"/>
          <w:lang w:val="uk-UA"/>
        </w:rPr>
      </w:pPr>
    </w:p>
    <w:tbl>
      <w:tblPr>
        <w:tblW w:w="0" w:type="auto"/>
        <w:jc w:val="center"/>
        <w:tblLayout w:type="fixed"/>
        <w:tblLook w:val="0000" w:firstRow="0" w:lastRow="0" w:firstColumn="0" w:lastColumn="0" w:noHBand="0" w:noVBand="0"/>
      </w:tblPr>
      <w:tblGrid>
        <w:gridCol w:w="3402"/>
        <w:gridCol w:w="2777"/>
        <w:gridCol w:w="3342"/>
      </w:tblGrid>
      <w:tr w:rsidR="00090257" w:rsidRPr="00D51B7D" w:rsidTr="004E6A96">
        <w:trPr>
          <w:jc w:val="center"/>
        </w:trPr>
        <w:tc>
          <w:tcPr>
            <w:tcW w:w="3402" w:type="dxa"/>
          </w:tcPr>
          <w:p w:rsidR="00090257" w:rsidRPr="00D51B7D" w:rsidRDefault="00090257" w:rsidP="004E6A96">
            <w:pPr>
              <w:tabs>
                <w:tab w:val="left" w:pos="4536"/>
              </w:tabs>
              <w:spacing w:after="120"/>
              <w:rPr>
                <w:rFonts w:ascii="Times New Roman CYR" w:hAnsi="Times New Roman CYR"/>
                <w:color w:val="000000"/>
                <w:lang w:val="uk-UA"/>
              </w:rPr>
            </w:pPr>
            <w:r w:rsidRPr="00D51B7D">
              <w:rPr>
                <w:rFonts w:ascii="Times New Roman CYR" w:hAnsi="Times New Roman CYR"/>
                <w:color w:val="000000"/>
                <w:lang w:val="uk-UA"/>
              </w:rPr>
              <w:t>02.06.2015 р.</w:t>
            </w:r>
          </w:p>
        </w:tc>
        <w:tc>
          <w:tcPr>
            <w:tcW w:w="2777" w:type="dxa"/>
          </w:tcPr>
          <w:p w:rsidR="00090257" w:rsidRPr="00D51B7D" w:rsidRDefault="00090257" w:rsidP="004E6A96">
            <w:pPr>
              <w:tabs>
                <w:tab w:val="left" w:pos="4536"/>
              </w:tabs>
              <w:spacing w:after="120"/>
              <w:jc w:val="center"/>
              <w:rPr>
                <w:rFonts w:ascii="Times New Roman CYR" w:hAnsi="Times New Roman CYR"/>
                <w:color w:val="000000"/>
                <w:lang w:val="uk-UA"/>
              </w:rPr>
            </w:pPr>
            <w:r w:rsidRPr="00D51B7D">
              <w:rPr>
                <w:rFonts w:ascii="Times New Roman CYR" w:hAnsi="Times New Roman CYR"/>
                <w:color w:val="000000"/>
                <w:lang w:val="uk-UA"/>
              </w:rPr>
              <w:t>Львів</w:t>
            </w:r>
          </w:p>
        </w:tc>
        <w:tc>
          <w:tcPr>
            <w:tcW w:w="3342" w:type="dxa"/>
          </w:tcPr>
          <w:p w:rsidR="00090257" w:rsidRPr="00D51B7D" w:rsidRDefault="00090257" w:rsidP="004E6A96">
            <w:pPr>
              <w:tabs>
                <w:tab w:val="left" w:pos="4536"/>
              </w:tabs>
              <w:spacing w:after="120"/>
              <w:jc w:val="center"/>
              <w:rPr>
                <w:rFonts w:ascii="Times New Roman CYR" w:hAnsi="Times New Roman CYR"/>
                <w:color w:val="000000"/>
                <w:lang w:val="uk-UA"/>
              </w:rPr>
            </w:pPr>
            <w:r w:rsidRPr="00D51B7D">
              <w:rPr>
                <w:rFonts w:ascii="Times New Roman CYR" w:hAnsi="Times New Roman CYR"/>
                <w:color w:val="000000"/>
                <w:lang w:val="uk-UA"/>
              </w:rPr>
              <w:t xml:space="preserve">                         № 03-01/202</w:t>
            </w:r>
          </w:p>
        </w:tc>
      </w:tr>
    </w:tbl>
    <w:p w:rsidR="00090257" w:rsidRPr="00D51B7D" w:rsidRDefault="00090257" w:rsidP="00090257">
      <w:pPr>
        <w:tabs>
          <w:tab w:val="left" w:pos="3686"/>
          <w:tab w:val="left" w:pos="4111"/>
        </w:tabs>
        <w:ind w:right="5527" w:firstLine="851"/>
        <w:jc w:val="both"/>
        <w:rPr>
          <w:b/>
          <w:color w:val="000000"/>
          <w:sz w:val="26"/>
          <w:szCs w:val="26"/>
          <w:lang w:val="uk-UA"/>
        </w:rPr>
      </w:pPr>
    </w:p>
    <w:p w:rsidR="00090257" w:rsidRPr="00D51B7D" w:rsidRDefault="00090257" w:rsidP="00090257">
      <w:pPr>
        <w:tabs>
          <w:tab w:val="left" w:pos="3686"/>
          <w:tab w:val="left" w:pos="4111"/>
        </w:tabs>
        <w:ind w:right="5527" w:firstLine="851"/>
        <w:jc w:val="both"/>
        <w:rPr>
          <w:b/>
          <w:color w:val="000000"/>
          <w:sz w:val="26"/>
          <w:szCs w:val="26"/>
          <w:lang w:val="uk-UA"/>
        </w:rPr>
      </w:pPr>
    </w:p>
    <w:p w:rsidR="00090257" w:rsidRPr="00D51B7D" w:rsidRDefault="00090257" w:rsidP="00090257">
      <w:pPr>
        <w:tabs>
          <w:tab w:val="left" w:pos="3686"/>
          <w:tab w:val="left" w:pos="5103"/>
        </w:tabs>
        <w:ind w:right="4535" w:firstLine="851"/>
        <w:jc w:val="both"/>
        <w:rPr>
          <w:b/>
          <w:color w:val="000000"/>
          <w:sz w:val="28"/>
          <w:szCs w:val="28"/>
          <w:lang w:val="uk-UA"/>
        </w:rPr>
      </w:pPr>
      <w:r w:rsidRPr="00D51B7D">
        <w:rPr>
          <w:b/>
          <w:color w:val="000000"/>
          <w:sz w:val="28"/>
          <w:szCs w:val="28"/>
          <w:lang w:val="uk-UA"/>
        </w:rPr>
        <w:t xml:space="preserve">Про підсумки проведення Міжнародного математичного конкурсу “Кенгуру-2015 (весна)”  у  </w:t>
      </w:r>
      <w:proofErr w:type="spellStart"/>
      <w:r w:rsidRPr="00D51B7D">
        <w:rPr>
          <w:b/>
          <w:color w:val="000000"/>
          <w:sz w:val="28"/>
          <w:szCs w:val="28"/>
          <w:lang w:val="uk-UA"/>
        </w:rPr>
        <w:t>загально-освітніх</w:t>
      </w:r>
      <w:proofErr w:type="spellEnd"/>
      <w:r w:rsidRPr="00D51B7D">
        <w:rPr>
          <w:b/>
          <w:color w:val="000000"/>
          <w:sz w:val="28"/>
          <w:szCs w:val="28"/>
          <w:lang w:val="uk-UA"/>
        </w:rPr>
        <w:t xml:space="preserve"> навчальних закладах районів і міст обласного значення області у 2014-2015 навчальному році</w:t>
      </w:r>
    </w:p>
    <w:p w:rsidR="00090257" w:rsidRPr="00D51B7D" w:rsidRDefault="00090257" w:rsidP="00090257">
      <w:pPr>
        <w:tabs>
          <w:tab w:val="left" w:pos="4536"/>
        </w:tabs>
        <w:ind w:right="5102" w:firstLine="851"/>
        <w:rPr>
          <w:b/>
          <w:color w:val="000000"/>
          <w:sz w:val="28"/>
          <w:szCs w:val="28"/>
          <w:lang w:val="uk-UA"/>
        </w:rPr>
      </w:pPr>
    </w:p>
    <w:p w:rsidR="00090257" w:rsidRPr="00D51B7D" w:rsidRDefault="00090257" w:rsidP="00090257">
      <w:pPr>
        <w:tabs>
          <w:tab w:val="left" w:pos="-1440"/>
        </w:tabs>
        <w:spacing w:after="60"/>
        <w:jc w:val="both"/>
        <w:rPr>
          <w:color w:val="000000"/>
          <w:sz w:val="26"/>
          <w:szCs w:val="26"/>
          <w:lang w:val="uk-UA"/>
        </w:rPr>
      </w:pPr>
      <w:r w:rsidRPr="00D51B7D">
        <w:rPr>
          <w:color w:val="000000"/>
          <w:sz w:val="28"/>
          <w:szCs w:val="28"/>
          <w:lang w:val="uk-UA"/>
        </w:rPr>
        <w:tab/>
      </w:r>
      <w:r w:rsidRPr="00D51B7D">
        <w:rPr>
          <w:color w:val="000000"/>
          <w:sz w:val="26"/>
          <w:szCs w:val="26"/>
          <w:lang w:val="uk-UA"/>
        </w:rPr>
        <w:t>Відповідно до наказу Міністерства освіти і науки, молоді та спорту України від 7 травня 2012 р. № 552 «Про затвердження Положення про Міжнародний математичний конкурс «Кенгуру», зареєстрованого в Міністерстві юстиції України 24.05.12 №819/21131 і  листа Міністерства освіти і науки України від 11.09.14 № 1</w:t>
      </w:r>
      <w:r w:rsidRPr="00D51B7D">
        <w:rPr>
          <w:color w:val="000000"/>
          <w:sz w:val="26"/>
          <w:szCs w:val="26"/>
          <w:lang w:val="uk-UA"/>
        </w:rPr>
        <w:sym w:font="Symbol" w:char="F02F"/>
      </w:r>
      <w:r w:rsidRPr="00D51B7D">
        <w:rPr>
          <w:color w:val="000000"/>
          <w:sz w:val="26"/>
          <w:szCs w:val="26"/>
          <w:lang w:val="uk-UA"/>
        </w:rPr>
        <w:t>9-458</w:t>
      </w:r>
      <w:r w:rsidRPr="00D51B7D">
        <w:rPr>
          <w:b/>
          <w:color w:val="000000"/>
          <w:sz w:val="26"/>
          <w:szCs w:val="26"/>
          <w:lang w:val="uk-UA"/>
        </w:rPr>
        <w:t xml:space="preserve">  «</w:t>
      </w:r>
      <w:r w:rsidRPr="00D51B7D">
        <w:rPr>
          <w:color w:val="000000"/>
          <w:sz w:val="26"/>
          <w:szCs w:val="26"/>
          <w:lang w:val="uk-UA"/>
        </w:rPr>
        <w:t>Про проведення Міжнародного математичного конкурсу «Кенгуру» у 2014/15 навчальному році», з метою розвитку пізнавальних інтересів школярів, логічного і нестандартного мислення, формування навиків самостійної роботи 19 березня 2015 року в більшості загальноосвітніх навчальних закладах області проведено другий етап ХІХ Міжнародного математичного конкурсу «Кенгуру» для учнів 2-11-х класів (далі – конкурс).</w:t>
      </w:r>
      <w:r w:rsidRPr="00D51B7D">
        <w:rPr>
          <w:color w:val="000000"/>
          <w:sz w:val="26"/>
          <w:szCs w:val="26"/>
          <w:lang w:val="uk-UA"/>
        </w:rPr>
        <w:tab/>
      </w:r>
    </w:p>
    <w:p w:rsidR="00090257" w:rsidRPr="00D51B7D" w:rsidRDefault="00090257" w:rsidP="00090257">
      <w:pPr>
        <w:tabs>
          <w:tab w:val="left" w:pos="-1440"/>
        </w:tabs>
        <w:spacing w:after="60"/>
        <w:jc w:val="both"/>
        <w:rPr>
          <w:color w:val="000000"/>
          <w:sz w:val="26"/>
          <w:szCs w:val="26"/>
          <w:lang w:val="uk-UA"/>
        </w:rPr>
      </w:pPr>
      <w:r w:rsidRPr="00D51B7D">
        <w:rPr>
          <w:color w:val="000000"/>
          <w:sz w:val="26"/>
          <w:szCs w:val="26"/>
          <w:lang w:val="uk-UA"/>
        </w:rPr>
        <w:tab/>
        <w:t>В конкурсі взяли участь понад 32 тис. (13,0 %) учнів. Область є в числі лідерів за кількістю учасників конкурсу серед областей України.</w:t>
      </w:r>
    </w:p>
    <w:p w:rsidR="00090257" w:rsidRPr="00D51B7D" w:rsidRDefault="00090257" w:rsidP="00090257">
      <w:pPr>
        <w:pStyle w:val="aa"/>
        <w:spacing w:after="60"/>
        <w:ind w:left="0" w:right="-1" w:firstLine="708"/>
        <w:jc w:val="both"/>
        <w:rPr>
          <w:color w:val="000000"/>
          <w:sz w:val="26"/>
          <w:szCs w:val="26"/>
        </w:rPr>
      </w:pPr>
      <w:r w:rsidRPr="00D51B7D">
        <w:rPr>
          <w:color w:val="000000"/>
          <w:sz w:val="26"/>
          <w:szCs w:val="26"/>
        </w:rPr>
        <w:t>З метою популяризації Міжнародного математичного конкурсу «Кенгуру» у червні і грудні 2014 року проведено обласні семінари районних, міських координаторів, розроблено програму діяльності координаторів конкурсу на 2014-2015 навчальний рік.</w:t>
      </w:r>
    </w:p>
    <w:p w:rsidR="00090257" w:rsidRPr="00D51B7D" w:rsidRDefault="00090257" w:rsidP="00090257">
      <w:pPr>
        <w:pStyle w:val="aa"/>
        <w:spacing w:after="60"/>
        <w:ind w:left="0" w:right="-1" w:firstLine="708"/>
        <w:jc w:val="both"/>
        <w:rPr>
          <w:color w:val="000000"/>
          <w:sz w:val="26"/>
          <w:szCs w:val="26"/>
        </w:rPr>
      </w:pPr>
      <w:r w:rsidRPr="00D51B7D">
        <w:rPr>
          <w:color w:val="000000"/>
          <w:sz w:val="26"/>
          <w:szCs w:val="26"/>
        </w:rPr>
        <w:t>У районах і містах обласного значення проведено організаційні заходи щодо популяризації конкурсу серед школярів 2-11 класів загальноосвітніх навчальних закладів області</w:t>
      </w:r>
    </w:p>
    <w:p w:rsidR="00090257" w:rsidRPr="00D51B7D" w:rsidRDefault="00090257" w:rsidP="00090257">
      <w:pPr>
        <w:pStyle w:val="aa"/>
        <w:spacing w:after="60"/>
        <w:ind w:left="0" w:right="-1" w:firstLine="360"/>
        <w:jc w:val="both"/>
        <w:rPr>
          <w:color w:val="000000"/>
          <w:sz w:val="26"/>
          <w:szCs w:val="26"/>
        </w:rPr>
      </w:pPr>
      <w:r w:rsidRPr="00D51B7D">
        <w:rPr>
          <w:color w:val="000000"/>
          <w:sz w:val="26"/>
          <w:szCs w:val="26"/>
        </w:rPr>
        <w:t xml:space="preserve">  На базі НВК «</w:t>
      </w:r>
      <w:proofErr w:type="spellStart"/>
      <w:r w:rsidRPr="00D51B7D">
        <w:rPr>
          <w:color w:val="000000"/>
          <w:sz w:val="26"/>
          <w:szCs w:val="26"/>
        </w:rPr>
        <w:t>ЗНЗ-гімназія</w:t>
      </w:r>
      <w:proofErr w:type="spellEnd"/>
      <w:r w:rsidRPr="00D51B7D">
        <w:rPr>
          <w:color w:val="000000"/>
          <w:sz w:val="26"/>
          <w:szCs w:val="26"/>
        </w:rPr>
        <w:t xml:space="preserve">» імені Василя Стуса Франківського району м. Львова за участю департаменту освіти і науки Львівської обласної державної адміністрації   та оргкомітету Міжнародного математичного конкурсу «Кенгуру» у Львівській області проведено в день конкурсу (19 березня 2015 року) урочисте його відкриття, підготовлено концертну програму за участю школярів школи. </w:t>
      </w:r>
    </w:p>
    <w:p w:rsidR="00090257" w:rsidRPr="00D51B7D" w:rsidRDefault="00090257" w:rsidP="00090257">
      <w:pPr>
        <w:pStyle w:val="aa"/>
        <w:spacing w:after="60"/>
        <w:ind w:left="0" w:right="-1" w:firstLine="720"/>
        <w:jc w:val="both"/>
        <w:rPr>
          <w:color w:val="000000"/>
          <w:sz w:val="26"/>
          <w:szCs w:val="26"/>
        </w:rPr>
      </w:pPr>
      <w:r w:rsidRPr="00D51B7D">
        <w:rPr>
          <w:color w:val="000000"/>
          <w:sz w:val="26"/>
          <w:szCs w:val="26"/>
        </w:rPr>
        <w:t xml:space="preserve">З метою популяризації математики серед учнівської молоді у багатьох загальноосвітніх навчальних закладах </w:t>
      </w:r>
      <w:r w:rsidRPr="00D51B7D">
        <w:rPr>
          <w:b/>
          <w:color w:val="000000"/>
          <w:sz w:val="26"/>
          <w:szCs w:val="26"/>
        </w:rPr>
        <w:t>(ЗНЗ</w:t>
      </w:r>
      <w:r w:rsidRPr="00D51B7D">
        <w:rPr>
          <w:color w:val="000000"/>
          <w:sz w:val="26"/>
          <w:szCs w:val="26"/>
        </w:rPr>
        <w:t>) районів і міст обласного значення проведено урочистості, зокрема:</w:t>
      </w:r>
    </w:p>
    <w:p w:rsidR="00090257" w:rsidRPr="00D51B7D" w:rsidRDefault="00090257" w:rsidP="00090257">
      <w:pPr>
        <w:pStyle w:val="aa"/>
        <w:spacing w:after="60"/>
        <w:ind w:left="0" w:right="-1" w:firstLine="851"/>
        <w:jc w:val="both"/>
        <w:rPr>
          <w:color w:val="000000"/>
          <w:sz w:val="26"/>
          <w:szCs w:val="26"/>
        </w:rPr>
      </w:pPr>
      <w:r w:rsidRPr="00D51B7D">
        <w:rPr>
          <w:color w:val="000000"/>
          <w:sz w:val="26"/>
          <w:szCs w:val="26"/>
        </w:rPr>
        <w:lastRenderedPageBreak/>
        <w:t xml:space="preserve">За активну участь в організації та проведенні Міжнародного математичного конкурсу «Кенгуру-2014 (весна)» у 2014/15 навчальному році визначено </w:t>
      </w:r>
      <w:r w:rsidRPr="00D51B7D">
        <w:rPr>
          <w:b/>
          <w:color w:val="000000"/>
          <w:sz w:val="26"/>
          <w:szCs w:val="26"/>
        </w:rPr>
        <w:t xml:space="preserve"> </w:t>
      </w:r>
      <w:r w:rsidRPr="00D51B7D">
        <w:rPr>
          <w:color w:val="000000"/>
          <w:sz w:val="26"/>
          <w:szCs w:val="26"/>
        </w:rPr>
        <w:t xml:space="preserve">кращих координаторів конкурсу загальноосвітніх навчальних закладів </w:t>
      </w:r>
      <w:r w:rsidRPr="00D51B7D">
        <w:rPr>
          <w:b/>
          <w:color w:val="000000"/>
          <w:sz w:val="26"/>
          <w:szCs w:val="26"/>
        </w:rPr>
        <w:t>(додаток 3).</w:t>
      </w:r>
    </w:p>
    <w:p w:rsidR="00090257" w:rsidRPr="00D51B7D" w:rsidRDefault="00090257" w:rsidP="00090257">
      <w:pPr>
        <w:spacing w:after="60"/>
        <w:ind w:firstLine="57"/>
        <w:jc w:val="center"/>
        <w:rPr>
          <w:b/>
          <w:color w:val="000000"/>
          <w:sz w:val="26"/>
          <w:szCs w:val="26"/>
          <w:lang w:val="uk-UA"/>
        </w:rPr>
      </w:pPr>
    </w:p>
    <w:p w:rsidR="00090257" w:rsidRPr="00D51B7D" w:rsidRDefault="00090257" w:rsidP="00090257">
      <w:pPr>
        <w:spacing w:after="60"/>
        <w:ind w:firstLine="57"/>
        <w:jc w:val="center"/>
        <w:rPr>
          <w:b/>
          <w:color w:val="000000"/>
          <w:sz w:val="26"/>
          <w:szCs w:val="26"/>
          <w:lang w:val="uk-UA"/>
        </w:rPr>
      </w:pPr>
      <w:r w:rsidRPr="00D51B7D">
        <w:rPr>
          <w:b/>
          <w:color w:val="000000"/>
          <w:sz w:val="26"/>
          <w:szCs w:val="26"/>
          <w:lang w:val="uk-UA"/>
        </w:rPr>
        <w:t>НАКАЗУЮ:</w:t>
      </w:r>
    </w:p>
    <w:p w:rsidR="00090257" w:rsidRPr="00D51B7D" w:rsidRDefault="00090257" w:rsidP="00090257">
      <w:pPr>
        <w:spacing w:after="60"/>
        <w:ind w:firstLine="57"/>
        <w:jc w:val="center"/>
        <w:rPr>
          <w:b/>
          <w:color w:val="000000"/>
          <w:sz w:val="26"/>
          <w:szCs w:val="26"/>
          <w:lang w:val="uk-UA"/>
        </w:rPr>
      </w:pPr>
    </w:p>
    <w:p w:rsidR="00090257" w:rsidRPr="00D51B7D" w:rsidRDefault="00090257" w:rsidP="00090257">
      <w:pPr>
        <w:widowControl w:val="0"/>
        <w:numPr>
          <w:ilvl w:val="0"/>
          <w:numId w:val="2"/>
        </w:numPr>
        <w:tabs>
          <w:tab w:val="left" w:pos="426"/>
          <w:tab w:val="left" w:pos="1441"/>
        </w:tabs>
        <w:spacing w:after="60"/>
        <w:jc w:val="both"/>
        <w:rPr>
          <w:color w:val="000000"/>
          <w:sz w:val="26"/>
          <w:szCs w:val="26"/>
          <w:lang w:val="uk-UA"/>
        </w:rPr>
      </w:pPr>
      <w:r w:rsidRPr="00D51B7D">
        <w:rPr>
          <w:color w:val="000000"/>
          <w:sz w:val="26"/>
          <w:szCs w:val="26"/>
          <w:lang w:val="uk-UA"/>
        </w:rPr>
        <w:t>Оголосити подяку районним, міським та шкільним координаторам конкурсу за належну організацію заходів для підготовки та проведення Міжнародного математичного конкурсу «Кенгуру-2015 (весна)»</w:t>
      </w:r>
      <w:r w:rsidRPr="00D51B7D">
        <w:rPr>
          <w:b/>
          <w:color w:val="000000"/>
          <w:sz w:val="26"/>
          <w:szCs w:val="26"/>
          <w:lang w:val="uk-UA"/>
        </w:rPr>
        <w:t xml:space="preserve">, </w:t>
      </w:r>
      <w:r w:rsidRPr="00D51B7D">
        <w:rPr>
          <w:color w:val="000000"/>
          <w:sz w:val="26"/>
          <w:szCs w:val="26"/>
          <w:lang w:val="uk-UA"/>
        </w:rPr>
        <w:t>залучення учнів до участі у конкурсі</w:t>
      </w:r>
      <w:r w:rsidRPr="00D51B7D">
        <w:rPr>
          <w:b/>
          <w:color w:val="000000"/>
          <w:sz w:val="26"/>
          <w:szCs w:val="26"/>
          <w:lang w:val="uk-UA"/>
        </w:rPr>
        <w:t xml:space="preserve"> </w:t>
      </w:r>
      <w:r w:rsidRPr="00D51B7D">
        <w:rPr>
          <w:color w:val="000000"/>
          <w:sz w:val="26"/>
          <w:szCs w:val="26"/>
          <w:lang w:val="uk-UA"/>
        </w:rPr>
        <w:t>та популяризацію математики та логіки (додаток 3).</w:t>
      </w:r>
    </w:p>
    <w:p w:rsidR="00090257" w:rsidRPr="00D51B7D" w:rsidRDefault="00090257" w:rsidP="00090257">
      <w:pPr>
        <w:widowControl w:val="0"/>
        <w:numPr>
          <w:ilvl w:val="0"/>
          <w:numId w:val="2"/>
        </w:numPr>
        <w:tabs>
          <w:tab w:val="left" w:pos="426"/>
          <w:tab w:val="left" w:pos="1441"/>
        </w:tabs>
        <w:spacing w:after="60"/>
        <w:jc w:val="both"/>
        <w:rPr>
          <w:color w:val="000000"/>
          <w:sz w:val="26"/>
          <w:szCs w:val="26"/>
          <w:lang w:val="uk-UA"/>
        </w:rPr>
      </w:pPr>
      <w:r w:rsidRPr="00D51B7D">
        <w:rPr>
          <w:color w:val="000000"/>
          <w:sz w:val="26"/>
          <w:szCs w:val="26"/>
          <w:lang w:val="uk-UA"/>
        </w:rPr>
        <w:t>Провести з 12 до 14 червня 2015 року на базі туристської бази (</w:t>
      </w:r>
      <w:proofErr w:type="spellStart"/>
      <w:r w:rsidRPr="00D51B7D">
        <w:rPr>
          <w:color w:val="000000"/>
          <w:sz w:val="26"/>
          <w:szCs w:val="26"/>
          <w:lang w:val="uk-UA"/>
        </w:rPr>
        <w:t>Сколівський</w:t>
      </w:r>
      <w:proofErr w:type="spellEnd"/>
      <w:r w:rsidRPr="00D51B7D">
        <w:rPr>
          <w:color w:val="000000"/>
          <w:sz w:val="26"/>
          <w:szCs w:val="26"/>
          <w:lang w:val="uk-UA"/>
        </w:rPr>
        <w:t xml:space="preserve"> район, с. Дубина) обласний семінар районних, міських координаторів цього конкурсу.</w:t>
      </w:r>
    </w:p>
    <w:p w:rsidR="00090257" w:rsidRPr="00D51B7D" w:rsidRDefault="00090257" w:rsidP="00090257">
      <w:pPr>
        <w:widowControl w:val="0"/>
        <w:numPr>
          <w:ilvl w:val="0"/>
          <w:numId w:val="2"/>
        </w:numPr>
        <w:tabs>
          <w:tab w:val="left" w:pos="426"/>
          <w:tab w:val="left" w:pos="1441"/>
        </w:tabs>
        <w:spacing w:after="60"/>
        <w:jc w:val="both"/>
        <w:rPr>
          <w:b/>
          <w:color w:val="000000"/>
          <w:sz w:val="26"/>
          <w:szCs w:val="26"/>
          <w:lang w:val="uk-UA"/>
        </w:rPr>
      </w:pPr>
      <w:r w:rsidRPr="00D51B7D">
        <w:rPr>
          <w:b/>
          <w:color w:val="000000"/>
          <w:sz w:val="26"/>
          <w:szCs w:val="26"/>
          <w:lang w:val="uk-UA"/>
        </w:rPr>
        <w:t>Керівникам органів управління освітою районів і міст обласного значення спільно із районними (міськими) координаторами конкурсу:</w:t>
      </w:r>
    </w:p>
    <w:p w:rsidR="00090257" w:rsidRPr="00D51B7D" w:rsidRDefault="00090257" w:rsidP="00090257">
      <w:pPr>
        <w:widowControl w:val="0"/>
        <w:numPr>
          <w:ilvl w:val="1"/>
          <w:numId w:val="2"/>
        </w:numPr>
        <w:tabs>
          <w:tab w:val="left" w:pos="426"/>
          <w:tab w:val="left" w:pos="1441"/>
        </w:tabs>
        <w:spacing w:after="120"/>
        <w:ind w:left="792"/>
        <w:jc w:val="both"/>
        <w:rPr>
          <w:color w:val="000000"/>
          <w:sz w:val="26"/>
          <w:szCs w:val="26"/>
          <w:lang w:val="uk-UA"/>
        </w:rPr>
      </w:pPr>
      <w:r w:rsidRPr="00D51B7D">
        <w:rPr>
          <w:color w:val="000000"/>
          <w:sz w:val="26"/>
          <w:szCs w:val="26"/>
          <w:lang w:val="uk-UA"/>
        </w:rPr>
        <w:t xml:space="preserve">Результати Міжнародного математичного конкурсу «Кенгуру-2015 (весна)» довести до відома керівників загальноосвітніх навчальних закладів і шкільних координаторів. </w:t>
      </w:r>
    </w:p>
    <w:p w:rsidR="00090257" w:rsidRPr="00D51B7D" w:rsidRDefault="00090257" w:rsidP="00090257">
      <w:pPr>
        <w:widowControl w:val="0"/>
        <w:numPr>
          <w:ilvl w:val="1"/>
          <w:numId w:val="2"/>
        </w:numPr>
        <w:tabs>
          <w:tab w:val="left" w:pos="426"/>
          <w:tab w:val="left" w:pos="1441"/>
        </w:tabs>
        <w:spacing w:after="120"/>
        <w:ind w:left="792"/>
        <w:jc w:val="both"/>
        <w:rPr>
          <w:color w:val="000000"/>
          <w:sz w:val="26"/>
          <w:szCs w:val="26"/>
          <w:lang w:val="uk-UA"/>
        </w:rPr>
      </w:pPr>
      <w:r w:rsidRPr="00D51B7D">
        <w:rPr>
          <w:color w:val="000000"/>
          <w:sz w:val="26"/>
          <w:szCs w:val="26"/>
          <w:lang w:val="uk-UA"/>
        </w:rPr>
        <w:t xml:space="preserve">При організації та проведенні Міжнародного математичного наказом Міністерства освіти і науки, молоді та спорту України від 07.05.2012 р. № 552 «Про затвердження Положення про Міжнародний математичний конкурс «Кенгуру», зареєстрований у Міністерстві юстиції України 24.05.2012 р. № 819/21131. </w:t>
      </w:r>
    </w:p>
    <w:p w:rsidR="00090257" w:rsidRPr="00D51B7D" w:rsidRDefault="00090257" w:rsidP="00090257">
      <w:pPr>
        <w:widowControl w:val="0"/>
        <w:numPr>
          <w:ilvl w:val="0"/>
          <w:numId w:val="2"/>
        </w:numPr>
        <w:tabs>
          <w:tab w:val="left" w:pos="426"/>
          <w:tab w:val="left" w:pos="709"/>
        </w:tabs>
        <w:spacing w:after="60"/>
        <w:jc w:val="both"/>
        <w:rPr>
          <w:b/>
          <w:color w:val="000000"/>
          <w:sz w:val="26"/>
          <w:szCs w:val="26"/>
          <w:lang w:val="uk-UA"/>
        </w:rPr>
      </w:pPr>
      <w:r w:rsidRPr="00D51B7D">
        <w:rPr>
          <w:color w:val="000000"/>
          <w:sz w:val="26"/>
          <w:szCs w:val="26"/>
          <w:lang w:val="uk-UA"/>
        </w:rPr>
        <w:t>Контроль за виконанням наказу покласти на заступника директора департаменту С.І. Книшик</w:t>
      </w:r>
    </w:p>
    <w:p w:rsidR="00090257" w:rsidRPr="00D51B7D" w:rsidRDefault="00090257" w:rsidP="00090257">
      <w:pPr>
        <w:tabs>
          <w:tab w:val="num" w:pos="709"/>
        </w:tabs>
        <w:ind w:left="957" w:hanging="957"/>
        <w:jc w:val="both"/>
        <w:rPr>
          <w:color w:val="000000"/>
          <w:sz w:val="26"/>
          <w:szCs w:val="26"/>
          <w:lang w:val="uk-UA"/>
        </w:rPr>
      </w:pPr>
    </w:p>
    <w:tbl>
      <w:tblPr>
        <w:tblW w:w="9634" w:type="dxa"/>
        <w:tblInd w:w="113" w:type="dxa"/>
        <w:tblLayout w:type="fixed"/>
        <w:tblLook w:val="0000" w:firstRow="0" w:lastRow="0" w:firstColumn="0" w:lastColumn="0" w:noHBand="0" w:noVBand="0"/>
      </w:tblPr>
      <w:tblGrid>
        <w:gridCol w:w="3509"/>
        <w:gridCol w:w="3603"/>
        <w:gridCol w:w="2522"/>
      </w:tblGrid>
      <w:tr w:rsidR="00090257" w:rsidRPr="00D51B7D" w:rsidTr="004E6A96">
        <w:tc>
          <w:tcPr>
            <w:tcW w:w="3509" w:type="dxa"/>
            <w:vAlign w:val="center"/>
          </w:tcPr>
          <w:p w:rsidR="00090257" w:rsidRPr="00D51B7D" w:rsidRDefault="00090257" w:rsidP="004E6A96">
            <w:pPr>
              <w:spacing w:line="228" w:lineRule="auto"/>
              <w:ind w:firstLine="318"/>
              <w:rPr>
                <w:b/>
                <w:color w:val="000000"/>
                <w:sz w:val="26"/>
                <w:szCs w:val="26"/>
                <w:lang w:val="uk-UA"/>
              </w:rPr>
            </w:pPr>
          </w:p>
          <w:p w:rsidR="00090257" w:rsidRPr="00D51B7D" w:rsidRDefault="00090257" w:rsidP="004E6A96">
            <w:pPr>
              <w:spacing w:line="228" w:lineRule="auto"/>
              <w:ind w:firstLine="29"/>
              <w:rPr>
                <w:b/>
                <w:color w:val="000000"/>
                <w:sz w:val="26"/>
                <w:szCs w:val="26"/>
                <w:lang w:val="uk-UA"/>
              </w:rPr>
            </w:pPr>
            <w:r w:rsidRPr="00D51B7D">
              <w:rPr>
                <w:b/>
                <w:color w:val="000000"/>
                <w:sz w:val="26"/>
                <w:szCs w:val="26"/>
                <w:lang w:val="uk-UA"/>
              </w:rPr>
              <w:t>Директор</w:t>
            </w:r>
          </w:p>
          <w:p w:rsidR="00090257" w:rsidRPr="00D51B7D" w:rsidRDefault="00090257" w:rsidP="004E6A96">
            <w:pPr>
              <w:spacing w:line="228" w:lineRule="auto"/>
              <w:ind w:firstLine="318"/>
              <w:rPr>
                <w:b/>
                <w:color w:val="000000"/>
                <w:sz w:val="26"/>
                <w:szCs w:val="26"/>
                <w:lang w:val="uk-UA"/>
              </w:rPr>
            </w:pPr>
          </w:p>
        </w:tc>
        <w:tc>
          <w:tcPr>
            <w:tcW w:w="3603" w:type="dxa"/>
            <w:vAlign w:val="center"/>
          </w:tcPr>
          <w:p w:rsidR="00090257" w:rsidRPr="00D51B7D" w:rsidRDefault="002017B8" w:rsidP="004E6A96">
            <w:pPr>
              <w:spacing w:line="228" w:lineRule="auto"/>
              <w:jc w:val="center"/>
              <w:rPr>
                <w:b/>
                <w:i/>
                <w:color w:val="000000"/>
                <w:sz w:val="26"/>
                <w:szCs w:val="26"/>
                <w:lang w:val="uk-UA"/>
              </w:rPr>
            </w:pPr>
            <w:r w:rsidRPr="002017B8">
              <w:rPr>
                <w:b/>
                <w:i/>
                <w:color w:val="000000"/>
                <w:sz w:val="28"/>
                <w:lang w:val="uk-UA"/>
              </w:rPr>
              <w:t>(підпис)</w:t>
            </w:r>
          </w:p>
        </w:tc>
        <w:tc>
          <w:tcPr>
            <w:tcW w:w="2522" w:type="dxa"/>
            <w:vAlign w:val="center"/>
          </w:tcPr>
          <w:p w:rsidR="00090257" w:rsidRPr="00D51B7D" w:rsidRDefault="00090257" w:rsidP="004E6A96">
            <w:pPr>
              <w:pStyle w:val="4"/>
              <w:spacing w:before="120"/>
              <w:jc w:val="left"/>
              <w:rPr>
                <w:b/>
                <w:color w:val="000000"/>
                <w:szCs w:val="26"/>
                <w:lang w:val="uk-UA"/>
              </w:rPr>
            </w:pPr>
            <w:r w:rsidRPr="00D51B7D">
              <w:rPr>
                <w:b/>
                <w:color w:val="000000"/>
                <w:szCs w:val="26"/>
                <w:lang w:val="uk-UA"/>
              </w:rPr>
              <w:t xml:space="preserve">О.І. </w:t>
            </w:r>
            <w:proofErr w:type="spellStart"/>
            <w:r w:rsidRPr="00D51B7D">
              <w:rPr>
                <w:b/>
                <w:color w:val="000000"/>
                <w:szCs w:val="26"/>
                <w:lang w:val="uk-UA"/>
              </w:rPr>
              <w:t>Небожук</w:t>
            </w:r>
            <w:proofErr w:type="spellEnd"/>
            <w:r w:rsidRPr="00D51B7D">
              <w:rPr>
                <w:b/>
                <w:color w:val="000000"/>
                <w:szCs w:val="26"/>
                <w:lang w:val="uk-UA"/>
              </w:rPr>
              <w:t xml:space="preserve"> </w:t>
            </w:r>
          </w:p>
        </w:tc>
      </w:tr>
    </w:tbl>
    <w:p w:rsidR="00090257" w:rsidRPr="00D51B7D" w:rsidRDefault="00090257" w:rsidP="00090257">
      <w:pPr>
        <w:ind w:firstLine="720"/>
        <w:jc w:val="both"/>
        <w:rPr>
          <w:color w:val="000000"/>
          <w:lang w:val="uk-UA"/>
        </w:rPr>
      </w:pPr>
    </w:p>
    <w:p w:rsidR="00090257" w:rsidRPr="00D51B7D" w:rsidRDefault="00090257" w:rsidP="00090257">
      <w:pPr>
        <w:ind w:firstLine="720"/>
        <w:jc w:val="right"/>
        <w:rPr>
          <w:b/>
          <w:i/>
          <w:color w:val="000000"/>
          <w:lang w:val="uk-UA"/>
        </w:rPr>
      </w:pPr>
    </w:p>
    <w:p w:rsidR="00090257" w:rsidRPr="00D51B7D" w:rsidRDefault="00090257" w:rsidP="00090257">
      <w:pPr>
        <w:ind w:firstLine="720"/>
        <w:jc w:val="right"/>
        <w:rPr>
          <w:b/>
          <w:i/>
          <w:color w:val="000000"/>
          <w:lang w:val="uk-UA"/>
        </w:rPr>
      </w:pPr>
    </w:p>
    <w:p w:rsidR="00090257" w:rsidRPr="00D51B7D" w:rsidRDefault="00090257" w:rsidP="00090257">
      <w:pPr>
        <w:ind w:firstLine="720"/>
        <w:jc w:val="right"/>
        <w:rPr>
          <w:b/>
          <w:i/>
          <w:color w:val="000000"/>
          <w:lang w:val="uk-UA"/>
        </w:rPr>
      </w:pPr>
    </w:p>
    <w:p w:rsidR="00090257" w:rsidRPr="00D51B7D" w:rsidRDefault="00090257" w:rsidP="00090257">
      <w:pPr>
        <w:ind w:firstLine="720"/>
        <w:jc w:val="right"/>
        <w:rPr>
          <w:b/>
          <w:i/>
          <w:color w:val="000000"/>
          <w:lang w:val="uk-UA"/>
        </w:rPr>
      </w:pPr>
    </w:p>
    <w:p w:rsidR="00090257" w:rsidRPr="00D51B7D" w:rsidRDefault="00090257" w:rsidP="00090257">
      <w:pPr>
        <w:tabs>
          <w:tab w:val="left" w:pos="9072"/>
        </w:tabs>
        <w:jc w:val="right"/>
        <w:rPr>
          <w:b/>
          <w:i/>
          <w:color w:val="000000"/>
          <w:lang w:val="uk-UA"/>
        </w:rPr>
      </w:pPr>
    </w:p>
    <w:p w:rsidR="00090257" w:rsidRPr="00D51B7D" w:rsidRDefault="00090257" w:rsidP="00090257">
      <w:pPr>
        <w:tabs>
          <w:tab w:val="left" w:pos="9072"/>
        </w:tabs>
        <w:jc w:val="right"/>
        <w:rPr>
          <w:b/>
          <w:i/>
          <w:color w:val="000000"/>
          <w:lang w:val="uk-UA"/>
        </w:rPr>
      </w:pPr>
    </w:p>
    <w:p w:rsidR="00090257" w:rsidRPr="00D51B7D" w:rsidRDefault="00090257" w:rsidP="00090257">
      <w:pPr>
        <w:tabs>
          <w:tab w:val="left" w:pos="9072"/>
        </w:tabs>
        <w:jc w:val="right"/>
        <w:rPr>
          <w:b/>
          <w:i/>
          <w:color w:val="000000"/>
          <w:lang w:val="uk-UA"/>
        </w:rPr>
      </w:pPr>
    </w:p>
    <w:p w:rsidR="00090257" w:rsidRPr="00D51B7D" w:rsidRDefault="00090257" w:rsidP="00090257">
      <w:pPr>
        <w:tabs>
          <w:tab w:val="left" w:pos="9072"/>
        </w:tabs>
        <w:jc w:val="right"/>
        <w:rPr>
          <w:b/>
          <w:i/>
          <w:color w:val="000000"/>
          <w:lang w:val="uk-UA"/>
        </w:rPr>
      </w:pPr>
    </w:p>
    <w:p w:rsidR="00090257" w:rsidRPr="00D51B7D" w:rsidRDefault="00090257" w:rsidP="00090257">
      <w:pPr>
        <w:tabs>
          <w:tab w:val="left" w:pos="9072"/>
        </w:tabs>
        <w:jc w:val="right"/>
        <w:rPr>
          <w:b/>
          <w:i/>
          <w:color w:val="000000"/>
          <w:lang w:val="uk-UA"/>
        </w:rPr>
      </w:pPr>
    </w:p>
    <w:p w:rsidR="00090257" w:rsidRPr="00D51B7D" w:rsidRDefault="00090257" w:rsidP="00090257">
      <w:pPr>
        <w:tabs>
          <w:tab w:val="left" w:pos="9072"/>
        </w:tabs>
        <w:jc w:val="right"/>
        <w:rPr>
          <w:b/>
          <w:i/>
          <w:color w:val="000000"/>
          <w:lang w:val="uk-UA"/>
        </w:rPr>
      </w:pPr>
    </w:p>
    <w:p w:rsidR="00090257" w:rsidRPr="00D51B7D" w:rsidRDefault="00090257" w:rsidP="00090257">
      <w:pPr>
        <w:tabs>
          <w:tab w:val="left" w:pos="9072"/>
        </w:tabs>
        <w:jc w:val="right"/>
        <w:rPr>
          <w:b/>
          <w:i/>
          <w:color w:val="000000"/>
          <w:lang w:val="uk-UA"/>
        </w:rPr>
      </w:pPr>
    </w:p>
    <w:p w:rsidR="00090257" w:rsidRPr="00D51B7D" w:rsidRDefault="00090257" w:rsidP="00090257">
      <w:pPr>
        <w:tabs>
          <w:tab w:val="left" w:pos="9072"/>
        </w:tabs>
        <w:jc w:val="right"/>
        <w:rPr>
          <w:b/>
          <w:i/>
          <w:color w:val="000000"/>
          <w:lang w:val="uk-UA"/>
        </w:rPr>
      </w:pPr>
    </w:p>
    <w:p w:rsidR="00090257" w:rsidRPr="00D51B7D" w:rsidRDefault="00090257" w:rsidP="00090257">
      <w:pPr>
        <w:tabs>
          <w:tab w:val="left" w:pos="9072"/>
        </w:tabs>
        <w:jc w:val="right"/>
        <w:rPr>
          <w:b/>
          <w:i/>
          <w:color w:val="000000"/>
          <w:lang w:val="uk-UA"/>
        </w:rPr>
      </w:pPr>
    </w:p>
    <w:p w:rsidR="00090257" w:rsidRPr="00D51B7D" w:rsidRDefault="00090257" w:rsidP="00090257">
      <w:pPr>
        <w:tabs>
          <w:tab w:val="left" w:pos="9072"/>
        </w:tabs>
        <w:jc w:val="right"/>
        <w:rPr>
          <w:b/>
          <w:i/>
          <w:color w:val="000000"/>
          <w:lang w:val="uk-UA"/>
        </w:rPr>
      </w:pPr>
    </w:p>
    <w:p w:rsidR="00090257" w:rsidRPr="00D51B7D" w:rsidRDefault="00090257" w:rsidP="00090257">
      <w:pPr>
        <w:tabs>
          <w:tab w:val="left" w:pos="9072"/>
        </w:tabs>
        <w:jc w:val="right"/>
        <w:rPr>
          <w:b/>
          <w:i/>
          <w:color w:val="000000"/>
          <w:lang w:val="uk-UA"/>
        </w:rPr>
      </w:pPr>
    </w:p>
    <w:p w:rsidR="00090257" w:rsidRPr="00D51B7D" w:rsidRDefault="00090257" w:rsidP="00090257">
      <w:pPr>
        <w:tabs>
          <w:tab w:val="left" w:pos="9072"/>
        </w:tabs>
        <w:jc w:val="right"/>
        <w:rPr>
          <w:b/>
          <w:i/>
          <w:color w:val="000000"/>
          <w:lang w:val="uk-UA"/>
        </w:rPr>
      </w:pPr>
    </w:p>
    <w:p w:rsidR="00090257" w:rsidRPr="00D51B7D" w:rsidRDefault="00090257" w:rsidP="00090257">
      <w:pPr>
        <w:tabs>
          <w:tab w:val="left" w:pos="9072"/>
        </w:tabs>
        <w:jc w:val="right"/>
        <w:rPr>
          <w:b/>
          <w:i/>
          <w:color w:val="000000"/>
          <w:lang w:val="uk-UA"/>
        </w:rPr>
      </w:pPr>
    </w:p>
    <w:p w:rsidR="00090257" w:rsidRPr="00D51B7D" w:rsidRDefault="00090257" w:rsidP="00090257">
      <w:pPr>
        <w:tabs>
          <w:tab w:val="left" w:pos="9072"/>
        </w:tabs>
        <w:jc w:val="right"/>
        <w:rPr>
          <w:b/>
          <w:i/>
          <w:color w:val="000000"/>
          <w:lang w:val="uk-UA"/>
        </w:rPr>
      </w:pPr>
    </w:p>
    <w:p w:rsidR="00090257" w:rsidRPr="00D51B7D" w:rsidRDefault="00090257" w:rsidP="00090257">
      <w:pPr>
        <w:tabs>
          <w:tab w:val="left" w:pos="9072"/>
        </w:tabs>
        <w:jc w:val="right"/>
        <w:rPr>
          <w:b/>
          <w:i/>
          <w:color w:val="000000"/>
          <w:lang w:val="uk-UA"/>
        </w:rPr>
      </w:pPr>
    </w:p>
    <w:p w:rsidR="00090257" w:rsidRPr="00D51B7D" w:rsidRDefault="00090257" w:rsidP="00090257">
      <w:pPr>
        <w:tabs>
          <w:tab w:val="left" w:pos="9072"/>
        </w:tabs>
        <w:jc w:val="right"/>
        <w:rPr>
          <w:b/>
          <w:i/>
          <w:color w:val="000000"/>
          <w:lang w:val="uk-UA"/>
        </w:rPr>
      </w:pPr>
      <w:r w:rsidRPr="00D51B7D">
        <w:rPr>
          <w:b/>
          <w:i/>
          <w:color w:val="000000"/>
          <w:lang w:val="uk-UA"/>
        </w:rPr>
        <w:lastRenderedPageBreak/>
        <w:t>Додаток 1</w:t>
      </w:r>
    </w:p>
    <w:p w:rsidR="00090257" w:rsidRPr="00D51B7D" w:rsidRDefault="00090257" w:rsidP="00090257">
      <w:pPr>
        <w:tabs>
          <w:tab w:val="left" w:pos="8610"/>
        </w:tabs>
        <w:jc w:val="right"/>
        <w:rPr>
          <w:b/>
          <w:i/>
          <w:color w:val="000000"/>
          <w:lang w:val="uk-UA"/>
        </w:rPr>
      </w:pPr>
      <w:r w:rsidRPr="00D51B7D">
        <w:rPr>
          <w:b/>
          <w:i/>
          <w:color w:val="000000"/>
          <w:lang w:val="uk-UA"/>
        </w:rPr>
        <w:t>до наказу департаменту</w:t>
      </w:r>
    </w:p>
    <w:p w:rsidR="00090257" w:rsidRPr="00D51B7D" w:rsidRDefault="00090257" w:rsidP="00090257">
      <w:pPr>
        <w:tabs>
          <w:tab w:val="left" w:pos="8610"/>
        </w:tabs>
        <w:jc w:val="right"/>
        <w:rPr>
          <w:b/>
          <w:i/>
          <w:color w:val="000000"/>
          <w:lang w:val="uk-UA"/>
        </w:rPr>
      </w:pPr>
      <w:r w:rsidRPr="00D51B7D">
        <w:rPr>
          <w:b/>
          <w:i/>
          <w:color w:val="000000"/>
          <w:lang w:val="uk-UA"/>
        </w:rPr>
        <w:t>від 02.06.2015 р. №03-01/202</w:t>
      </w:r>
    </w:p>
    <w:tbl>
      <w:tblPr>
        <w:tblW w:w="9959" w:type="dxa"/>
        <w:tblInd w:w="93" w:type="dxa"/>
        <w:tblLook w:val="04A0" w:firstRow="1" w:lastRow="0" w:firstColumn="1" w:lastColumn="0" w:noHBand="0" w:noVBand="1"/>
      </w:tblPr>
      <w:tblGrid>
        <w:gridCol w:w="2136"/>
        <w:gridCol w:w="696"/>
        <w:gridCol w:w="696"/>
        <w:gridCol w:w="696"/>
        <w:gridCol w:w="696"/>
        <w:gridCol w:w="696"/>
        <w:gridCol w:w="696"/>
        <w:gridCol w:w="696"/>
        <w:gridCol w:w="696"/>
        <w:gridCol w:w="696"/>
        <w:gridCol w:w="696"/>
        <w:gridCol w:w="863"/>
      </w:tblGrid>
      <w:tr w:rsidR="00090257" w:rsidRPr="00D51B7D" w:rsidTr="004E6A96">
        <w:trPr>
          <w:trHeight w:val="675"/>
        </w:trPr>
        <w:tc>
          <w:tcPr>
            <w:tcW w:w="9959" w:type="dxa"/>
            <w:gridSpan w:val="12"/>
            <w:tcBorders>
              <w:top w:val="nil"/>
              <w:left w:val="nil"/>
              <w:bottom w:val="nil"/>
              <w:right w:val="nil"/>
            </w:tcBorders>
            <w:shd w:val="clear" w:color="auto" w:fill="auto"/>
            <w:vAlign w:val="center"/>
            <w:hideMark/>
          </w:tcPr>
          <w:p w:rsidR="00090257" w:rsidRPr="00D51B7D" w:rsidRDefault="00090257" w:rsidP="004E6A96">
            <w:pPr>
              <w:jc w:val="center"/>
              <w:rPr>
                <w:b/>
                <w:bCs/>
                <w:color w:val="000000"/>
                <w:sz w:val="26"/>
                <w:szCs w:val="26"/>
                <w:lang w:val="uk-UA"/>
              </w:rPr>
            </w:pPr>
            <w:r w:rsidRPr="00D51B7D">
              <w:rPr>
                <w:b/>
                <w:bCs/>
                <w:color w:val="000000"/>
                <w:sz w:val="26"/>
                <w:szCs w:val="26"/>
                <w:lang w:val="uk-UA"/>
              </w:rPr>
              <w:t>Кількість учнів, учасників Міжнародного математичного конкурсу "Кенгуру-2015 (весна)" у Львівській області</w:t>
            </w:r>
          </w:p>
        </w:tc>
      </w:tr>
      <w:tr w:rsidR="00090257" w:rsidRPr="00D51B7D" w:rsidTr="004E6A96">
        <w:trPr>
          <w:trHeight w:val="495"/>
        </w:trPr>
        <w:tc>
          <w:tcPr>
            <w:tcW w:w="2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lang w:val="uk-UA"/>
              </w:rPr>
            </w:pPr>
            <w:r w:rsidRPr="00D51B7D">
              <w:rPr>
                <w:color w:val="000000"/>
                <w:lang w:val="uk-UA"/>
              </w:rPr>
              <w:t>Район, місто обласного значення</w:t>
            </w:r>
          </w:p>
        </w:tc>
        <w:tc>
          <w:tcPr>
            <w:tcW w:w="7823" w:type="dxa"/>
            <w:gridSpan w:val="11"/>
            <w:tcBorders>
              <w:top w:val="single" w:sz="4" w:space="0" w:color="auto"/>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b/>
                <w:bCs/>
                <w:color w:val="000000"/>
                <w:lang w:val="uk-UA"/>
              </w:rPr>
            </w:pPr>
            <w:r w:rsidRPr="00D51B7D">
              <w:rPr>
                <w:b/>
                <w:bCs/>
                <w:color w:val="000000"/>
                <w:lang w:val="uk-UA"/>
              </w:rPr>
              <w:t>Учні у класах</w:t>
            </w:r>
          </w:p>
        </w:tc>
      </w:tr>
      <w:tr w:rsidR="00090257" w:rsidRPr="00D51B7D" w:rsidTr="004E6A96">
        <w:trPr>
          <w:trHeight w:val="435"/>
        </w:trPr>
        <w:tc>
          <w:tcPr>
            <w:tcW w:w="2136" w:type="dxa"/>
            <w:vMerge/>
            <w:tcBorders>
              <w:top w:val="single" w:sz="4" w:space="0" w:color="auto"/>
              <w:left w:val="single" w:sz="4" w:space="0" w:color="auto"/>
              <w:bottom w:val="single" w:sz="4" w:space="0" w:color="auto"/>
              <w:right w:val="single" w:sz="4" w:space="0" w:color="auto"/>
            </w:tcBorders>
            <w:vAlign w:val="center"/>
            <w:hideMark/>
          </w:tcPr>
          <w:p w:rsidR="00090257" w:rsidRPr="00D51B7D" w:rsidRDefault="00090257" w:rsidP="004E6A96">
            <w:pPr>
              <w:rPr>
                <w:color w:val="000000"/>
                <w:lang w:val="uk-UA"/>
              </w:rPr>
            </w:pPr>
          </w:p>
        </w:tc>
        <w:tc>
          <w:tcPr>
            <w:tcW w:w="696"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lang w:val="uk-UA"/>
              </w:rPr>
            </w:pPr>
            <w:r w:rsidRPr="00D51B7D">
              <w:rPr>
                <w:color w:val="000000"/>
                <w:lang w:val="uk-UA"/>
              </w:rPr>
              <w:t>2</w:t>
            </w:r>
          </w:p>
        </w:tc>
        <w:tc>
          <w:tcPr>
            <w:tcW w:w="696"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lang w:val="uk-UA"/>
              </w:rPr>
            </w:pPr>
            <w:r w:rsidRPr="00D51B7D">
              <w:rPr>
                <w:color w:val="000000"/>
                <w:lang w:val="uk-UA"/>
              </w:rPr>
              <w:t>3</w:t>
            </w:r>
          </w:p>
        </w:tc>
        <w:tc>
          <w:tcPr>
            <w:tcW w:w="696"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lang w:val="uk-UA"/>
              </w:rPr>
            </w:pPr>
            <w:r w:rsidRPr="00D51B7D">
              <w:rPr>
                <w:color w:val="000000"/>
                <w:lang w:val="uk-UA"/>
              </w:rPr>
              <w:t>4</w:t>
            </w:r>
          </w:p>
        </w:tc>
        <w:tc>
          <w:tcPr>
            <w:tcW w:w="696"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lang w:val="uk-UA"/>
              </w:rPr>
            </w:pPr>
            <w:r w:rsidRPr="00D51B7D">
              <w:rPr>
                <w:color w:val="000000"/>
                <w:lang w:val="uk-UA"/>
              </w:rPr>
              <w:t>5</w:t>
            </w:r>
          </w:p>
        </w:tc>
        <w:tc>
          <w:tcPr>
            <w:tcW w:w="696"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lang w:val="uk-UA"/>
              </w:rPr>
            </w:pPr>
            <w:r w:rsidRPr="00D51B7D">
              <w:rPr>
                <w:color w:val="000000"/>
                <w:lang w:val="uk-UA"/>
              </w:rPr>
              <w:t>6</w:t>
            </w:r>
          </w:p>
        </w:tc>
        <w:tc>
          <w:tcPr>
            <w:tcW w:w="696"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lang w:val="uk-UA"/>
              </w:rPr>
            </w:pPr>
            <w:r w:rsidRPr="00D51B7D">
              <w:rPr>
                <w:color w:val="000000"/>
                <w:lang w:val="uk-UA"/>
              </w:rPr>
              <w:t>7</w:t>
            </w:r>
          </w:p>
        </w:tc>
        <w:tc>
          <w:tcPr>
            <w:tcW w:w="696"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lang w:val="uk-UA"/>
              </w:rPr>
            </w:pPr>
            <w:r w:rsidRPr="00D51B7D">
              <w:rPr>
                <w:color w:val="000000"/>
                <w:lang w:val="uk-UA"/>
              </w:rPr>
              <w:t>8</w:t>
            </w:r>
          </w:p>
        </w:tc>
        <w:tc>
          <w:tcPr>
            <w:tcW w:w="696"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lang w:val="uk-UA"/>
              </w:rPr>
            </w:pPr>
            <w:r w:rsidRPr="00D51B7D">
              <w:rPr>
                <w:color w:val="000000"/>
                <w:lang w:val="uk-UA"/>
              </w:rPr>
              <w:t>9</w:t>
            </w:r>
          </w:p>
        </w:tc>
        <w:tc>
          <w:tcPr>
            <w:tcW w:w="696"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lang w:val="uk-UA"/>
              </w:rPr>
            </w:pPr>
            <w:r w:rsidRPr="00D51B7D">
              <w:rPr>
                <w:color w:val="000000"/>
                <w:lang w:val="uk-UA"/>
              </w:rPr>
              <w:t>10</w:t>
            </w:r>
          </w:p>
        </w:tc>
        <w:tc>
          <w:tcPr>
            <w:tcW w:w="696"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lang w:val="uk-UA"/>
              </w:rPr>
            </w:pPr>
            <w:r w:rsidRPr="00D51B7D">
              <w:rPr>
                <w:color w:val="000000"/>
                <w:lang w:val="uk-UA"/>
              </w:rPr>
              <w:t>11</w:t>
            </w:r>
          </w:p>
        </w:tc>
        <w:tc>
          <w:tcPr>
            <w:tcW w:w="863"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b/>
                <w:bCs/>
                <w:color w:val="000000"/>
                <w:lang w:val="uk-UA"/>
              </w:rPr>
            </w:pPr>
            <w:r w:rsidRPr="00D51B7D">
              <w:rPr>
                <w:b/>
                <w:bCs/>
                <w:color w:val="000000"/>
                <w:lang w:val="uk-UA"/>
              </w:rPr>
              <w:t>Разом</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Галицький</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160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147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192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160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248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166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112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66</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1503</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Залізничний</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228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215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228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220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207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205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278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256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184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87</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2108</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Личаківський</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179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174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192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197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198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145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163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101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58</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1536</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Сихівський</w:t>
            </w:r>
            <w:proofErr w:type="spellEnd"/>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207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243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206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243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292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281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235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295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140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122</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2264</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Франківський</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341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250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273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229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184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180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151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168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78</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1916</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Шевченківський</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142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212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255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313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247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211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191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182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100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67</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1920</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Борислав</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18</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191</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Дрогобич</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332</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Моршин</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0</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45</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Новий Розділ</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24</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311</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Самбір</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208</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Стрий</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96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30</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778</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Трускавець</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10</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214</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Червоноград</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142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140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147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163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161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137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41</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1197</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Бродівський</w:t>
            </w:r>
            <w:proofErr w:type="spellEnd"/>
            <w:r w:rsidRPr="00D51B7D">
              <w:rPr>
                <w:color w:val="000000"/>
                <w:sz w:val="22"/>
                <w:szCs w:val="22"/>
                <w:lang w:val="uk-UA"/>
              </w:rPr>
              <w:t xml:space="preserve"> </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102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46</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636</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Буський</w:t>
            </w:r>
            <w:proofErr w:type="spellEnd"/>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327</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Городоцький</w:t>
            </w:r>
            <w:proofErr w:type="spellEnd"/>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111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108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198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139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197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160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136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88</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1316</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Дрогобицькеий</w:t>
            </w:r>
            <w:proofErr w:type="spellEnd"/>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18</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546</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Жидачівський</w:t>
            </w:r>
            <w:proofErr w:type="spellEnd"/>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104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104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113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102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132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130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34</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964</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Жовківський</w:t>
            </w:r>
            <w:proofErr w:type="spellEnd"/>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133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135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156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139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180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175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42</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1281</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Золочівський</w:t>
            </w:r>
            <w:proofErr w:type="spellEnd"/>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150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159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149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160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136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38</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1215</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Кам’янка-Бузький</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92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113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191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146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142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119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57</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1127</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Миколаївський</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112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33</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680</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Мостиський</w:t>
            </w:r>
            <w:proofErr w:type="spellEnd"/>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51</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507</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Перемишлянський</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95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629</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Пустомитівський</w:t>
            </w:r>
            <w:proofErr w:type="spellEnd"/>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204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154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169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254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215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213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223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178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36</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1732</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Радехівський</w:t>
            </w:r>
            <w:proofErr w:type="spellEnd"/>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9</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612</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Самбірський</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133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101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146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106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129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37</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908</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Сколівський</w:t>
            </w:r>
            <w:proofErr w:type="spellEnd"/>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101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90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96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94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35</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727</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Сокальський</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110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31</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654</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Старосамбірський</w:t>
            </w:r>
            <w:proofErr w:type="spellEnd"/>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119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107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97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42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32</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768</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Стрийський</w:t>
            </w:r>
            <w:proofErr w:type="spellEnd"/>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88</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91</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77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13</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666</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Турківський</w:t>
            </w:r>
            <w:proofErr w:type="spellEnd"/>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96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99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112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110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50</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16</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806</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Яворівський</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177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227</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213</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262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179</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232</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185</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154</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106</w:t>
            </w:r>
          </w:p>
        </w:tc>
        <w:tc>
          <w:tcPr>
            <w:tcW w:w="696"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64</w:t>
            </w:r>
          </w:p>
        </w:tc>
        <w:tc>
          <w:tcPr>
            <w:tcW w:w="863" w:type="dxa"/>
            <w:tcBorders>
              <w:top w:val="nil"/>
              <w:left w:val="nil"/>
              <w:bottom w:val="single" w:sz="4" w:space="0" w:color="auto"/>
              <w:right w:val="single" w:sz="4" w:space="0" w:color="auto"/>
            </w:tcBorders>
            <w:shd w:val="clear" w:color="auto" w:fill="auto"/>
            <w:hideMark/>
          </w:tcPr>
          <w:p w:rsidR="00090257" w:rsidRPr="00D51B7D" w:rsidRDefault="00090257" w:rsidP="004E6A96">
            <w:pPr>
              <w:jc w:val="center"/>
              <w:rPr>
                <w:color w:val="000000"/>
                <w:lang w:val="uk-UA"/>
              </w:rPr>
            </w:pPr>
            <w:r w:rsidRPr="00D51B7D">
              <w:rPr>
                <w:color w:val="000000"/>
                <w:lang w:val="uk-UA"/>
              </w:rPr>
              <w:t>1799</w:t>
            </w:r>
          </w:p>
        </w:tc>
      </w:tr>
      <w:tr w:rsidR="00090257" w:rsidRPr="00D51B7D" w:rsidTr="004E6A96">
        <w:trPr>
          <w:trHeight w:val="312"/>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Область</w:t>
            </w:r>
          </w:p>
        </w:tc>
        <w:tc>
          <w:tcPr>
            <w:tcW w:w="696" w:type="dxa"/>
            <w:tcBorders>
              <w:top w:val="nil"/>
              <w:left w:val="nil"/>
              <w:bottom w:val="single" w:sz="4" w:space="0" w:color="auto"/>
              <w:right w:val="single" w:sz="4" w:space="0" w:color="auto"/>
            </w:tcBorders>
            <w:shd w:val="clear" w:color="auto" w:fill="auto"/>
            <w:vAlign w:val="bottom"/>
            <w:hideMark/>
          </w:tcPr>
          <w:p w:rsidR="00090257" w:rsidRPr="00D51B7D" w:rsidRDefault="00090257" w:rsidP="004E6A96">
            <w:pPr>
              <w:jc w:val="center"/>
              <w:rPr>
                <w:color w:val="000000"/>
                <w:lang w:val="uk-UA"/>
              </w:rPr>
            </w:pPr>
            <w:r w:rsidRPr="00D51B7D">
              <w:rPr>
                <w:color w:val="000000"/>
                <w:lang w:val="uk-UA"/>
              </w:rPr>
              <w:t>3357</w:t>
            </w:r>
          </w:p>
        </w:tc>
        <w:tc>
          <w:tcPr>
            <w:tcW w:w="696" w:type="dxa"/>
            <w:tcBorders>
              <w:top w:val="nil"/>
              <w:left w:val="nil"/>
              <w:bottom w:val="single" w:sz="4" w:space="0" w:color="auto"/>
              <w:right w:val="single" w:sz="4" w:space="0" w:color="auto"/>
            </w:tcBorders>
            <w:shd w:val="clear" w:color="auto" w:fill="auto"/>
            <w:vAlign w:val="bottom"/>
            <w:hideMark/>
          </w:tcPr>
          <w:p w:rsidR="00090257" w:rsidRPr="00D51B7D" w:rsidRDefault="00090257" w:rsidP="004E6A96">
            <w:pPr>
              <w:jc w:val="center"/>
              <w:rPr>
                <w:color w:val="000000"/>
                <w:lang w:val="uk-UA"/>
              </w:rPr>
            </w:pPr>
            <w:r w:rsidRPr="00D51B7D">
              <w:rPr>
                <w:color w:val="000000"/>
                <w:lang w:val="uk-UA"/>
              </w:rPr>
              <w:t>3409</w:t>
            </w:r>
          </w:p>
        </w:tc>
        <w:tc>
          <w:tcPr>
            <w:tcW w:w="696" w:type="dxa"/>
            <w:tcBorders>
              <w:top w:val="nil"/>
              <w:left w:val="nil"/>
              <w:bottom w:val="single" w:sz="4" w:space="0" w:color="auto"/>
              <w:right w:val="single" w:sz="4" w:space="0" w:color="auto"/>
            </w:tcBorders>
            <w:shd w:val="clear" w:color="auto" w:fill="auto"/>
            <w:vAlign w:val="bottom"/>
            <w:hideMark/>
          </w:tcPr>
          <w:p w:rsidR="00090257" w:rsidRPr="00D51B7D" w:rsidRDefault="00090257" w:rsidP="004E6A96">
            <w:pPr>
              <w:jc w:val="center"/>
              <w:rPr>
                <w:color w:val="000000"/>
                <w:lang w:val="uk-UA"/>
              </w:rPr>
            </w:pPr>
            <w:r w:rsidRPr="00D51B7D">
              <w:rPr>
                <w:color w:val="000000"/>
                <w:lang w:val="uk-UA"/>
              </w:rPr>
              <w:t>3463</w:t>
            </w:r>
          </w:p>
        </w:tc>
        <w:tc>
          <w:tcPr>
            <w:tcW w:w="696" w:type="dxa"/>
            <w:tcBorders>
              <w:top w:val="nil"/>
              <w:left w:val="nil"/>
              <w:bottom w:val="single" w:sz="4" w:space="0" w:color="auto"/>
              <w:right w:val="single" w:sz="4" w:space="0" w:color="auto"/>
            </w:tcBorders>
            <w:shd w:val="clear" w:color="auto" w:fill="auto"/>
            <w:vAlign w:val="bottom"/>
            <w:hideMark/>
          </w:tcPr>
          <w:p w:rsidR="00090257" w:rsidRPr="00D51B7D" w:rsidRDefault="00090257" w:rsidP="004E6A96">
            <w:pPr>
              <w:jc w:val="center"/>
              <w:rPr>
                <w:color w:val="000000"/>
                <w:lang w:val="uk-UA"/>
              </w:rPr>
            </w:pPr>
            <w:r w:rsidRPr="00D51B7D">
              <w:rPr>
                <w:color w:val="000000"/>
                <w:lang w:val="uk-UA"/>
              </w:rPr>
              <w:t>4273</w:t>
            </w:r>
          </w:p>
        </w:tc>
        <w:tc>
          <w:tcPr>
            <w:tcW w:w="696" w:type="dxa"/>
            <w:tcBorders>
              <w:top w:val="nil"/>
              <w:left w:val="nil"/>
              <w:bottom w:val="single" w:sz="4" w:space="0" w:color="auto"/>
              <w:right w:val="single" w:sz="4" w:space="0" w:color="auto"/>
            </w:tcBorders>
            <w:shd w:val="clear" w:color="auto" w:fill="auto"/>
            <w:vAlign w:val="bottom"/>
            <w:hideMark/>
          </w:tcPr>
          <w:p w:rsidR="00090257" w:rsidRPr="00D51B7D" w:rsidRDefault="00090257" w:rsidP="004E6A96">
            <w:pPr>
              <w:jc w:val="center"/>
              <w:rPr>
                <w:color w:val="000000"/>
                <w:lang w:val="uk-UA"/>
              </w:rPr>
            </w:pPr>
            <w:r w:rsidRPr="00D51B7D">
              <w:rPr>
                <w:color w:val="000000"/>
                <w:lang w:val="uk-UA"/>
              </w:rPr>
              <w:t>3698</w:t>
            </w:r>
          </w:p>
        </w:tc>
        <w:tc>
          <w:tcPr>
            <w:tcW w:w="696" w:type="dxa"/>
            <w:tcBorders>
              <w:top w:val="nil"/>
              <w:left w:val="nil"/>
              <w:bottom w:val="single" w:sz="4" w:space="0" w:color="auto"/>
              <w:right w:val="single" w:sz="4" w:space="0" w:color="auto"/>
            </w:tcBorders>
            <w:shd w:val="clear" w:color="auto" w:fill="auto"/>
            <w:vAlign w:val="bottom"/>
            <w:hideMark/>
          </w:tcPr>
          <w:p w:rsidR="00090257" w:rsidRPr="00D51B7D" w:rsidRDefault="00090257" w:rsidP="004E6A96">
            <w:pPr>
              <w:jc w:val="center"/>
              <w:rPr>
                <w:color w:val="000000"/>
                <w:lang w:val="uk-UA"/>
              </w:rPr>
            </w:pPr>
            <w:r w:rsidRPr="00D51B7D">
              <w:rPr>
                <w:color w:val="000000"/>
                <w:lang w:val="uk-UA"/>
              </w:rPr>
              <w:t>4017</w:t>
            </w:r>
          </w:p>
        </w:tc>
        <w:tc>
          <w:tcPr>
            <w:tcW w:w="696" w:type="dxa"/>
            <w:tcBorders>
              <w:top w:val="nil"/>
              <w:left w:val="nil"/>
              <w:bottom w:val="single" w:sz="4" w:space="0" w:color="auto"/>
              <w:right w:val="single" w:sz="4" w:space="0" w:color="auto"/>
            </w:tcBorders>
            <w:shd w:val="clear" w:color="auto" w:fill="auto"/>
            <w:vAlign w:val="bottom"/>
            <w:hideMark/>
          </w:tcPr>
          <w:p w:rsidR="00090257" w:rsidRPr="00D51B7D" w:rsidRDefault="00090257" w:rsidP="004E6A96">
            <w:pPr>
              <w:jc w:val="center"/>
              <w:rPr>
                <w:color w:val="000000"/>
                <w:lang w:val="uk-UA"/>
              </w:rPr>
            </w:pPr>
            <w:r w:rsidRPr="00D51B7D">
              <w:rPr>
                <w:color w:val="000000"/>
                <w:lang w:val="uk-UA"/>
              </w:rPr>
              <w:t>3676</w:t>
            </w:r>
          </w:p>
        </w:tc>
        <w:tc>
          <w:tcPr>
            <w:tcW w:w="696" w:type="dxa"/>
            <w:tcBorders>
              <w:top w:val="nil"/>
              <w:left w:val="nil"/>
              <w:bottom w:val="single" w:sz="4" w:space="0" w:color="auto"/>
              <w:right w:val="single" w:sz="4" w:space="0" w:color="auto"/>
            </w:tcBorders>
            <w:shd w:val="clear" w:color="auto" w:fill="auto"/>
            <w:vAlign w:val="bottom"/>
            <w:hideMark/>
          </w:tcPr>
          <w:p w:rsidR="00090257" w:rsidRPr="00D51B7D" w:rsidRDefault="00090257" w:rsidP="004E6A96">
            <w:pPr>
              <w:jc w:val="center"/>
              <w:rPr>
                <w:color w:val="000000"/>
                <w:lang w:val="uk-UA"/>
              </w:rPr>
            </w:pPr>
            <w:r w:rsidRPr="00D51B7D">
              <w:rPr>
                <w:color w:val="000000"/>
                <w:lang w:val="uk-UA"/>
              </w:rPr>
              <w:t>3433</w:t>
            </w:r>
          </w:p>
        </w:tc>
        <w:tc>
          <w:tcPr>
            <w:tcW w:w="696" w:type="dxa"/>
            <w:tcBorders>
              <w:top w:val="nil"/>
              <w:left w:val="nil"/>
              <w:bottom w:val="single" w:sz="4" w:space="0" w:color="auto"/>
              <w:right w:val="single" w:sz="4" w:space="0" w:color="auto"/>
            </w:tcBorders>
            <w:shd w:val="clear" w:color="auto" w:fill="auto"/>
            <w:vAlign w:val="bottom"/>
            <w:hideMark/>
          </w:tcPr>
          <w:p w:rsidR="00090257" w:rsidRPr="00D51B7D" w:rsidRDefault="00090257" w:rsidP="004E6A96">
            <w:pPr>
              <w:jc w:val="center"/>
              <w:rPr>
                <w:color w:val="000000"/>
                <w:lang w:val="uk-UA"/>
              </w:rPr>
            </w:pPr>
            <w:r w:rsidRPr="00D51B7D">
              <w:rPr>
                <w:color w:val="000000"/>
                <w:lang w:val="uk-UA"/>
              </w:rPr>
              <w:t>1792</w:t>
            </w:r>
          </w:p>
        </w:tc>
        <w:tc>
          <w:tcPr>
            <w:tcW w:w="696" w:type="dxa"/>
            <w:tcBorders>
              <w:top w:val="nil"/>
              <w:left w:val="nil"/>
              <w:bottom w:val="single" w:sz="4" w:space="0" w:color="auto"/>
              <w:right w:val="single" w:sz="4" w:space="0" w:color="auto"/>
            </w:tcBorders>
            <w:shd w:val="clear" w:color="auto" w:fill="auto"/>
            <w:vAlign w:val="bottom"/>
            <w:hideMark/>
          </w:tcPr>
          <w:p w:rsidR="00090257" w:rsidRPr="00D51B7D" w:rsidRDefault="00090257" w:rsidP="004E6A96">
            <w:pPr>
              <w:jc w:val="center"/>
              <w:rPr>
                <w:color w:val="000000"/>
                <w:lang w:val="uk-UA"/>
              </w:rPr>
            </w:pPr>
            <w:r w:rsidRPr="00D51B7D">
              <w:rPr>
                <w:color w:val="000000"/>
                <w:lang w:val="uk-UA"/>
              </w:rPr>
              <w:t>1305</w:t>
            </w:r>
          </w:p>
        </w:tc>
        <w:tc>
          <w:tcPr>
            <w:tcW w:w="863" w:type="dxa"/>
            <w:tcBorders>
              <w:top w:val="nil"/>
              <w:left w:val="nil"/>
              <w:bottom w:val="single" w:sz="4" w:space="0" w:color="auto"/>
              <w:right w:val="single" w:sz="4" w:space="0" w:color="auto"/>
            </w:tcBorders>
            <w:shd w:val="clear" w:color="auto" w:fill="auto"/>
            <w:vAlign w:val="bottom"/>
            <w:hideMark/>
          </w:tcPr>
          <w:p w:rsidR="00090257" w:rsidRPr="00D51B7D" w:rsidRDefault="00090257" w:rsidP="004E6A96">
            <w:pPr>
              <w:jc w:val="center"/>
              <w:rPr>
                <w:color w:val="000000"/>
                <w:lang w:val="uk-UA"/>
              </w:rPr>
            </w:pPr>
            <w:r w:rsidRPr="00D51B7D">
              <w:rPr>
                <w:color w:val="000000"/>
                <w:lang w:val="uk-UA"/>
              </w:rPr>
              <w:t>32423</w:t>
            </w:r>
          </w:p>
        </w:tc>
      </w:tr>
    </w:tbl>
    <w:p w:rsidR="00090257" w:rsidRPr="00D51B7D" w:rsidRDefault="00090257" w:rsidP="00090257">
      <w:pPr>
        <w:tabs>
          <w:tab w:val="left" w:pos="8505"/>
        </w:tabs>
        <w:jc w:val="right"/>
        <w:rPr>
          <w:b/>
          <w:color w:val="000000"/>
          <w:sz w:val="28"/>
          <w:szCs w:val="28"/>
          <w:lang w:val="uk-UA"/>
        </w:rPr>
      </w:pPr>
    </w:p>
    <w:p w:rsidR="00090257" w:rsidRPr="00D51B7D" w:rsidRDefault="00090257" w:rsidP="00090257">
      <w:pPr>
        <w:tabs>
          <w:tab w:val="left" w:pos="8505"/>
        </w:tabs>
        <w:jc w:val="right"/>
        <w:rPr>
          <w:b/>
          <w:color w:val="000000"/>
          <w:sz w:val="28"/>
          <w:szCs w:val="28"/>
          <w:lang w:val="uk-UA"/>
        </w:rPr>
      </w:pPr>
      <w:r w:rsidRPr="00D51B7D">
        <w:rPr>
          <w:b/>
          <w:color w:val="000000"/>
          <w:sz w:val="28"/>
          <w:szCs w:val="28"/>
          <w:lang w:val="uk-UA"/>
        </w:rPr>
        <w:t xml:space="preserve">Начальник управління                        </w:t>
      </w:r>
      <w:r w:rsidRPr="00D51B7D">
        <w:rPr>
          <w:b/>
          <w:i/>
          <w:color w:val="000000"/>
          <w:sz w:val="28"/>
          <w:lang w:val="uk-UA"/>
        </w:rPr>
        <w:t>(підпис)</w:t>
      </w:r>
      <w:r w:rsidRPr="00D51B7D">
        <w:rPr>
          <w:b/>
          <w:color w:val="000000"/>
          <w:sz w:val="28"/>
          <w:szCs w:val="28"/>
          <w:lang w:val="uk-UA"/>
        </w:rPr>
        <w:t xml:space="preserve">                            С.І.КНИШИК</w:t>
      </w:r>
      <w:r w:rsidRPr="00D51B7D">
        <w:rPr>
          <w:b/>
          <w:color w:val="000000"/>
          <w:sz w:val="28"/>
          <w:szCs w:val="28"/>
          <w:lang w:val="uk-UA"/>
        </w:rPr>
        <w:tab/>
      </w:r>
      <w:r w:rsidRPr="00D51B7D">
        <w:rPr>
          <w:b/>
          <w:color w:val="000000"/>
          <w:sz w:val="28"/>
          <w:szCs w:val="28"/>
          <w:lang w:val="uk-UA"/>
        </w:rPr>
        <w:tab/>
      </w:r>
    </w:p>
    <w:p w:rsidR="00090257" w:rsidRPr="00D51B7D" w:rsidRDefault="00090257" w:rsidP="00090257">
      <w:pPr>
        <w:tabs>
          <w:tab w:val="left" w:pos="8505"/>
        </w:tabs>
        <w:jc w:val="right"/>
        <w:rPr>
          <w:b/>
          <w:i/>
          <w:color w:val="000000"/>
          <w:lang w:val="uk-UA"/>
        </w:rPr>
      </w:pPr>
      <w:r w:rsidRPr="00D51B7D">
        <w:rPr>
          <w:b/>
          <w:i/>
          <w:color w:val="000000"/>
          <w:lang w:val="uk-UA"/>
        </w:rPr>
        <w:lastRenderedPageBreak/>
        <w:t>Додаток 2</w:t>
      </w:r>
    </w:p>
    <w:p w:rsidR="00090257" w:rsidRPr="00D51B7D" w:rsidRDefault="00090257" w:rsidP="00090257">
      <w:pPr>
        <w:tabs>
          <w:tab w:val="left" w:pos="8610"/>
        </w:tabs>
        <w:jc w:val="right"/>
        <w:rPr>
          <w:b/>
          <w:i/>
          <w:color w:val="000000"/>
          <w:lang w:val="uk-UA"/>
        </w:rPr>
      </w:pPr>
      <w:r w:rsidRPr="00D51B7D">
        <w:rPr>
          <w:b/>
          <w:i/>
          <w:color w:val="000000"/>
          <w:lang w:val="uk-UA"/>
        </w:rPr>
        <w:t>до наказу департаменту</w:t>
      </w:r>
    </w:p>
    <w:p w:rsidR="00090257" w:rsidRPr="00D51B7D" w:rsidRDefault="00090257" w:rsidP="00090257">
      <w:pPr>
        <w:tabs>
          <w:tab w:val="left" w:pos="8610"/>
        </w:tabs>
        <w:jc w:val="right"/>
        <w:rPr>
          <w:b/>
          <w:i/>
          <w:color w:val="000000"/>
          <w:lang w:val="uk-UA"/>
        </w:rPr>
      </w:pPr>
      <w:r w:rsidRPr="00D51B7D">
        <w:rPr>
          <w:b/>
          <w:i/>
          <w:color w:val="000000"/>
          <w:lang w:val="uk-UA"/>
        </w:rPr>
        <w:t>від 02.06.2015 р. №03-01/202</w:t>
      </w:r>
    </w:p>
    <w:tbl>
      <w:tblPr>
        <w:tblW w:w="9654" w:type="dxa"/>
        <w:tblInd w:w="93" w:type="dxa"/>
        <w:tblLook w:val="04A0" w:firstRow="1" w:lastRow="0" w:firstColumn="1" w:lastColumn="0" w:noHBand="0" w:noVBand="1"/>
      </w:tblPr>
      <w:tblGrid>
        <w:gridCol w:w="2026"/>
        <w:gridCol w:w="671"/>
        <w:gridCol w:w="671"/>
        <w:gridCol w:w="671"/>
        <w:gridCol w:w="671"/>
        <w:gridCol w:w="671"/>
        <w:gridCol w:w="671"/>
        <w:gridCol w:w="671"/>
        <w:gridCol w:w="671"/>
        <w:gridCol w:w="671"/>
        <w:gridCol w:w="671"/>
        <w:gridCol w:w="918"/>
      </w:tblGrid>
      <w:tr w:rsidR="00090257" w:rsidRPr="00D51B7D" w:rsidTr="004E6A96">
        <w:trPr>
          <w:trHeight w:val="315"/>
        </w:trPr>
        <w:tc>
          <w:tcPr>
            <w:tcW w:w="9654" w:type="dxa"/>
            <w:gridSpan w:val="12"/>
            <w:tcBorders>
              <w:top w:val="nil"/>
              <w:left w:val="nil"/>
              <w:bottom w:val="nil"/>
              <w:right w:val="nil"/>
            </w:tcBorders>
            <w:shd w:val="clear" w:color="auto" w:fill="auto"/>
            <w:vAlign w:val="center"/>
            <w:hideMark/>
          </w:tcPr>
          <w:p w:rsidR="00090257" w:rsidRPr="00D51B7D" w:rsidRDefault="00090257" w:rsidP="004E6A96">
            <w:pPr>
              <w:jc w:val="center"/>
              <w:rPr>
                <w:b/>
                <w:bCs/>
                <w:color w:val="000000"/>
                <w:sz w:val="26"/>
                <w:szCs w:val="26"/>
                <w:lang w:val="uk-UA"/>
              </w:rPr>
            </w:pPr>
            <w:r w:rsidRPr="00D51B7D">
              <w:rPr>
                <w:b/>
                <w:bCs/>
                <w:color w:val="000000"/>
                <w:sz w:val="26"/>
                <w:szCs w:val="26"/>
                <w:lang w:val="uk-UA"/>
              </w:rPr>
              <w:t>Частка участі учнів загальноосвітніх навчальних закладів Львівської області у Міжнародному математичному конкурсі "Кенгуру-2015 (весна)"</w:t>
            </w:r>
          </w:p>
        </w:tc>
      </w:tr>
      <w:tr w:rsidR="00090257" w:rsidRPr="00D51B7D" w:rsidTr="00090257">
        <w:trPr>
          <w:trHeight w:val="300"/>
        </w:trPr>
        <w:tc>
          <w:tcPr>
            <w:tcW w:w="2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2"/>
                <w:szCs w:val="22"/>
                <w:lang w:val="uk-UA"/>
              </w:rPr>
            </w:pPr>
            <w:r w:rsidRPr="00D51B7D">
              <w:rPr>
                <w:color w:val="000000"/>
                <w:sz w:val="22"/>
                <w:szCs w:val="22"/>
                <w:lang w:val="uk-UA"/>
              </w:rPr>
              <w:t>Район, місто обласного значення</w:t>
            </w:r>
          </w:p>
        </w:tc>
        <w:tc>
          <w:tcPr>
            <w:tcW w:w="7628" w:type="dxa"/>
            <w:gridSpan w:val="11"/>
            <w:tcBorders>
              <w:top w:val="single" w:sz="4" w:space="0" w:color="auto"/>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b/>
                <w:bCs/>
                <w:color w:val="000000"/>
                <w:sz w:val="22"/>
                <w:szCs w:val="22"/>
                <w:lang w:val="uk-UA"/>
              </w:rPr>
            </w:pPr>
            <w:r w:rsidRPr="00D51B7D">
              <w:rPr>
                <w:b/>
                <w:bCs/>
                <w:color w:val="000000"/>
                <w:sz w:val="22"/>
                <w:szCs w:val="22"/>
                <w:lang w:val="uk-UA"/>
              </w:rPr>
              <w:t>Учні у класах</w:t>
            </w:r>
          </w:p>
        </w:tc>
      </w:tr>
      <w:tr w:rsidR="00090257" w:rsidRPr="00D51B7D" w:rsidTr="00090257">
        <w:trPr>
          <w:trHeight w:val="405"/>
        </w:trPr>
        <w:tc>
          <w:tcPr>
            <w:tcW w:w="2026" w:type="dxa"/>
            <w:vMerge/>
            <w:tcBorders>
              <w:top w:val="single" w:sz="4" w:space="0" w:color="auto"/>
              <w:left w:val="single" w:sz="4" w:space="0" w:color="auto"/>
              <w:bottom w:val="single" w:sz="4" w:space="0" w:color="auto"/>
              <w:right w:val="single" w:sz="4" w:space="0" w:color="auto"/>
            </w:tcBorders>
            <w:vAlign w:val="center"/>
            <w:hideMark/>
          </w:tcPr>
          <w:p w:rsidR="00090257" w:rsidRPr="00D51B7D" w:rsidRDefault="00090257" w:rsidP="004E6A96">
            <w:pPr>
              <w:rPr>
                <w:color w:val="000000"/>
                <w:sz w:val="22"/>
                <w:szCs w:val="22"/>
                <w:lang w:val="uk-UA"/>
              </w:rPr>
            </w:pP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2"/>
                <w:szCs w:val="22"/>
                <w:lang w:val="uk-UA"/>
              </w:rPr>
            </w:pPr>
            <w:r w:rsidRPr="00D51B7D">
              <w:rPr>
                <w:color w:val="000000"/>
                <w:sz w:val="22"/>
                <w:szCs w:val="22"/>
                <w:lang w:val="uk-UA"/>
              </w:rPr>
              <w:t>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2"/>
                <w:szCs w:val="22"/>
                <w:lang w:val="uk-UA"/>
              </w:rPr>
            </w:pPr>
            <w:r w:rsidRPr="00D51B7D">
              <w:rPr>
                <w:color w:val="000000"/>
                <w:sz w:val="22"/>
                <w:szCs w:val="22"/>
                <w:lang w:val="uk-UA"/>
              </w:rPr>
              <w:t>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2"/>
                <w:szCs w:val="22"/>
                <w:lang w:val="uk-UA"/>
              </w:rPr>
            </w:pPr>
            <w:r w:rsidRPr="00D51B7D">
              <w:rPr>
                <w:color w:val="000000"/>
                <w:sz w:val="22"/>
                <w:szCs w:val="22"/>
                <w:lang w:val="uk-UA"/>
              </w:rPr>
              <w:t>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2"/>
                <w:szCs w:val="22"/>
                <w:lang w:val="uk-UA"/>
              </w:rPr>
            </w:pPr>
            <w:r w:rsidRPr="00D51B7D">
              <w:rPr>
                <w:color w:val="000000"/>
                <w:sz w:val="22"/>
                <w:szCs w:val="22"/>
                <w:lang w:val="uk-UA"/>
              </w:rPr>
              <w:t>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2"/>
                <w:szCs w:val="22"/>
                <w:lang w:val="uk-UA"/>
              </w:rPr>
            </w:pPr>
            <w:r w:rsidRPr="00D51B7D">
              <w:rPr>
                <w:color w:val="000000"/>
                <w:sz w:val="22"/>
                <w:szCs w:val="22"/>
                <w:lang w:val="uk-UA"/>
              </w:rPr>
              <w:t>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2"/>
                <w:szCs w:val="22"/>
                <w:lang w:val="uk-UA"/>
              </w:rPr>
            </w:pPr>
            <w:r w:rsidRPr="00D51B7D">
              <w:rPr>
                <w:color w:val="000000"/>
                <w:sz w:val="22"/>
                <w:szCs w:val="22"/>
                <w:lang w:val="uk-UA"/>
              </w:rPr>
              <w:t>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2"/>
                <w:szCs w:val="22"/>
                <w:lang w:val="uk-UA"/>
              </w:rPr>
            </w:pPr>
            <w:r w:rsidRPr="00D51B7D">
              <w:rPr>
                <w:color w:val="000000"/>
                <w:sz w:val="22"/>
                <w:szCs w:val="22"/>
                <w:lang w:val="uk-UA"/>
              </w:rPr>
              <w:t>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2"/>
                <w:szCs w:val="22"/>
                <w:lang w:val="uk-UA"/>
              </w:rPr>
            </w:pPr>
            <w:r w:rsidRPr="00D51B7D">
              <w:rPr>
                <w:color w:val="000000"/>
                <w:sz w:val="22"/>
                <w:szCs w:val="22"/>
                <w:lang w:val="uk-UA"/>
              </w:rPr>
              <w:t>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2"/>
                <w:szCs w:val="22"/>
                <w:lang w:val="uk-UA"/>
              </w:rPr>
            </w:pPr>
            <w:r w:rsidRPr="00D51B7D">
              <w:rPr>
                <w:color w:val="000000"/>
                <w:sz w:val="22"/>
                <w:szCs w:val="22"/>
                <w:lang w:val="uk-UA"/>
              </w:rPr>
              <w:t>10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2"/>
                <w:szCs w:val="22"/>
                <w:lang w:val="uk-UA"/>
              </w:rPr>
            </w:pPr>
            <w:r w:rsidRPr="00D51B7D">
              <w:rPr>
                <w:color w:val="000000"/>
                <w:sz w:val="22"/>
                <w:szCs w:val="22"/>
                <w:lang w:val="uk-UA"/>
              </w:rPr>
              <w:t>11</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b/>
                <w:bCs/>
                <w:color w:val="000000"/>
                <w:sz w:val="22"/>
                <w:szCs w:val="22"/>
                <w:lang w:val="uk-UA"/>
              </w:rPr>
            </w:pPr>
            <w:r w:rsidRPr="00D51B7D">
              <w:rPr>
                <w:b/>
                <w:bCs/>
                <w:color w:val="000000"/>
                <w:sz w:val="22"/>
                <w:szCs w:val="22"/>
                <w:lang w:val="uk-UA"/>
              </w:rPr>
              <w:t>Разом</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Галицький</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26,6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24,5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20,1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28,4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23,3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39,1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26,6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20,5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24,6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14,7</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22,8</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Залізничний</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21,0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26,8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23,5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28,3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13,6</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18,4</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Личаківський</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20,4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23,3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20,9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22,4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12,6</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16,8</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Сихівський</w:t>
            </w:r>
            <w:proofErr w:type="spellEnd"/>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21,6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22,8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24,5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21,7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18,0</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16,3</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Франківський</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26,1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21,6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9,9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11,1</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15,6</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Шевченківський</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8,8</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13,2</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Борислав</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3,1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3,4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6,9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7,0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4,3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5,1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8,6</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4,9</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Дрогобич</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3,9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3,7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6,5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6,2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3,6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6,3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3,4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3,6</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Моршин</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9,5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9,5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6,5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21,3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0,0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0,0</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8,2</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Новий Розділ</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9,4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5,0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14,8</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11,0</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Самбір</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4,3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5,4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6,9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9,3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5,5</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Стрий</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9,0</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12,2</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Трускавець</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9,5</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10,9</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Червоноград</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21,0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11,1</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14,6</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Бродівський</w:t>
            </w:r>
            <w:proofErr w:type="spellEnd"/>
            <w:r w:rsidRPr="00D51B7D">
              <w:rPr>
                <w:color w:val="000000"/>
                <w:sz w:val="22"/>
                <w:szCs w:val="22"/>
                <w:lang w:val="uk-UA"/>
              </w:rPr>
              <w:t xml:space="preserve"> </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9,5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9,4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9,8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10,9</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9,7</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Буський</w:t>
            </w:r>
            <w:proofErr w:type="spellEnd"/>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4,5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6,5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6,7</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Городоцький</w:t>
            </w:r>
            <w:proofErr w:type="spellEnd"/>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26,1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20,3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30,9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24,9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21,0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21,4</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18,4</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Дрогобицькеий</w:t>
            </w:r>
            <w:proofErr w:type="spellEnd"/>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5,4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4,9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4,8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9,7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6,0</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8,4</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Жидачівський</w:t>
            </w:r>
            <w:proofErr w:type="spellEnd"/>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22,0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9,6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8,6</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14,2</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Жовківський</w:t>
            </w:r>
            <w:proofErr w:type="spellEnd"/>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5,8</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10,9</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Золочівський</w:t>
            </w:r>
            <w:proofErr w:type="spellEnd"/>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21,6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23,8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22,6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23,6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20,0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10,6</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18,2</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Кам’янка-Бузький</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28,8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25,1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21,9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23,1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20,1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17,0</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18,1</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Миколаївський</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8,8</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10,6</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Мостиський</w:t>
            </w:r>
            <w:proofErr w:type="spellEnd"/>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4,4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5,7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3,4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6,6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7,0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11,0</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7,9</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Перемишлянський</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20,5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22,4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22,0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22,8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9,9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3,7</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15,8</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Пустомитівський</w:t>
            </w:r>
            <w:proofErr w:type="spellEnd"/>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23,0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20,0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22,7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21,6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6,7</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16,0</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Радехівський</w:t>
            </w:r>
            <w:proofErr w:type="spellEnd"/>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2,2</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11,9</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Самбірський</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22,6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10,8</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13,0</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Сколівський</w:t>
            </w:r>
            <w:proofErr w:type="spellEnd"/>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8,7</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13,3</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Сокальський</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7,3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9,0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9,2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7,7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5,1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4,0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5,4</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7,3</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Старосамбірський</w:t>
            </w:r>
            <w:proofErr w:type="spellEnd"/>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8,1</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10,8</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Стрийський</w:t>
            </w:r>
            <w:proofErr w:type="spellEnd"/>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18,2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10,8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5,0</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12,1</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proofErr w:type="spellStart"/>
            <w:r w:rsidRPr="00D51B7D">
              <w:rPr>
                <w:color w:val="000000"/>
                <w:sz w:val="22"/>
                <w:szCs w:val="22"/>
                <w:lang w:val="uk-UA"/>
              </w:rPr>
              <w:t>Турківський</w:t>
            </w:r>
            <w:proofErr w:type="spellEnd"/>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13,2</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15,1</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19,5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21,6</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7,4</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14,0</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color w:val="000000"/>
                <w:sz w:val="22"/>
                <w:szCs w:val="22"/>
                <w:lang w:val="uk-UA"/>
              </w:rPr>
            </w:pPr>
            <w:r w:rsidRPr="00D51B7D">
              <w:rPr>
                <w:color w:val="000000"/>
                <w:sz w:val="22"/>
                <w:szCs w:val="22"/>
                <w:lang w:val="uk-UA"/>
              </w:rPr>
              <w:t>Яворівський</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14,8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16,5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17,4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13,7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11,7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7,2</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color w:val="000000"/>
                <w:sz w:val="26"/>
                <w:szCs w:val="26"/>
                <w:lang w:val="uk-UA"/>
              </w:rPr>
            </w:pPr>
            <w:r w:rsidRPr="00D51B7D">
              <w:rPr>
                <w:color w:val="000000"/>
                <w:sz w:val="26"/>
                <w:szCs w:val="26"/>
                <w:lang w:val="uk-UA"/>
              </w:rPr>
              <w:t>12,0</w:t>
            </w:r>
          </w:p>
        </w:tc>
      </w:tr>
      <w:tr w:rsidR="00090257" w:rsidRPr="00D51B7D" w:rsidTr="00090257">
        <w:trPr>
          <w:trHeight w:val="312"/>
        </w:trPr>
        <w:tc>
          <w:tcPr>
            <w:tcW w:w="2026" w:type="dxa"/>
            <w:tcBorders>
              <w:top w:val="nil"/>
              <w:left w:val="single" w:sz="4" w:space="0" w:color="auto"/>
              <w:bottom w:val="single" w:sz="4" w:space="0" w:color="auto"/>
              <w:right w:val="single" w:sz="4" w:space="0" w:color="auto"/>
            </w:tcBorders>
            <w:shd w:val="clear" w:color="auto" w:fill="auto"/>
            <w:vAlign w:val="center"/>
            <w:hideMark/>
          </w:tcPr>
          <w:p w:rsidR="00090257" w:rsidRPr="00D51B7D" w:rsidRDefault="00090257" w:rsidP="004E6A96">
            <w:pPr>
              <w:rPr>
                <w:b/>
                <w:bCs/>
                <w:color w:val="000000"/>
                <w:sz w:val="22"/>
                <w:szCs w:val="22"/>
                <w:lang w:val="uk-UA"/>
              </w:rPr>
            </w:pPr>
            <w:r w:rsidRPr="00D51B7D">
              <w:rPr>
                <w:b/>
                <w:bCs/>
                <w:color w:val="000000"/>
                <w:sz w:val="22"/>
                <w:szCs w:val="22"/>
                <w:lang w:val="uk-UA"/>
              </w:rPr>
              <w:t>Область</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b/>
                <w:bCs/>
                <w:color w:val="000000"/>
                <w:sz w:val="26"/>
                <w:szCs w:val="26"/>
                <w:lang w:val="uk-UA"/>
              </w:rPr>
            </w:pPr>
            <w:r w:rsidRPr="00D51B7D">
              <w:rPr>
                <w:b/>
                <w:bCs/>
                <w:color w:val="000000"/>
                <w:sz w:val="26"/>
                <w:szCs w:val="26"/>
                <w:lang w:val="uk-UA"/>
              </w:rPr>
              <w:t>12,8</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b/>
                <w:bCs/>
                <w:color w:val="000000"/>
                <w:sz w:val="26"/>
                <w:szCs w:val="26"/>
                <w:lang w:val="uk-UA"/>
              </w:rPr>
            </w:pPr>
            <w:r w:rsidRPr="00D51B7D">
              <w:rPr>
                <w:b/>
                <w:bCs/>
                <w:color w:val="000000"/>
                <w:sz w:val="26"/>
                <w:szCs w:val="26"/>
                <w:lang w:val="uk-UA"/>
              </w:rPr>
              <w:t>13,4</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b/>
                <w:bCs/>
                <w:color w:val="000000"/>
                <w:sz w:val="26"/>
                <w:szCs w:val="26"/>
                <w:lang w:val="uk-UA"/>
              </w:rPr>
            </w:pPr>
            <w:r w:rsidRPr="00D51B7D">
              <w:rPr>
                <w:b/>
                <w:bCs/>
                <w:color w:val="000000"/>
                <w:sz w:val="26"/>
                <w:szCs w:val="26"/>
                <w:lang w:val="uk-UA"/>
              </w:rPr>
              <w:t>14,0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b/>
                <w:bCs/>
                <w:color w:val="000000"/>
                <w:sz w:val="26"/>
                <w:szCs w:val="26"/>
                <w:lang w:val="uk-UA"/>
              </w:rPr>
            </w:pPr>
            <w:r w:rsidRPr="00D51B7D">
              <w:rPr>
                <w:b/>
                <w:bCs/>
                <w:color w:val="000000"/>
                <w:sz w:val="26"/>
                <w:szCs w:val="26"/>
                <w:lang w:val="uk-UA"/>
              </w:rPr>
              <w:t>16,9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b/>
                <w:bCs/>
                <w:color w:val="000000"/>
                <w:sz w:val="26"/>
                <w:szCs w:val="26"/>
                <w:lang w:val="uk-UA"/>
              </w:rPr>
            </w:pPr>
            <w:r w:rsidRPr="00D51B7D">
              <w:rPr>
                <w:b/>
                <w:bCs/>
                <w:color w:val="000000"/>
                <w:sz w:val="26"/>
                <w:szCs w:val="26"/>
                <w:lang w:val="uk-UA"/>
              </w:rPr>
              <w:t>15,3</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b/>
                <w:bCs/>
                <w:color w:val="000000"/>
                <w:sz w:val="26"/>
                <w:szCs w:val="26"/>
                <w:lang w:val="uk-UA"/>
              </w:rPr>
            </w:pPr>
            <w:r w:rsidRPr="00D51B7D">
              <w:rPr>
                <w:b/>
                <w:bCs/>
                <w:color w:val="000000"/>
                <w:sz w:val="26"/>
                <w:szCs w:val="26"/>
                <w:lang w:val="uk-UA"/>
              </w:rPr>
              <w:t>17,7</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b/>
                <w:bCs/>
                <w:color w:val="000000"/>
                <w:sz w:val="26"/>
                <w:szCs w:val="26"/>
                <w:lang w:val="uk-UA"/>
              </w:rPr>
            </w:pPr>
            <w:r w:rsidRPr="00D51B7D">
              <w:rPr>
                <w:b/>
                <w:bCs/>
                <w:color w:val="000000"/>
                <w:sz w:val="26"/>
                <w:szCs w:val="26"/>
                <w:lang w:val="uk-UA"/>
              </w:rPr>
              <w:t>16,0</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b/>
                <w:bCs/>
                <w:color w:val="000000"/>
                <w:sz w:val="26"/>
                <w:szCs w:val="26"/>
                <w:lang w:val="uk-UA"/>
              </w:rPr>
            </w:pPr>
            <w:r w:rsidRPr="00D51B7D">
              <w:rPr>
                <w:b/>
                <w:bCs/>
                <w:color w:val="000000"/>
                <w:sz w:val="26"/>
                <w:szCs w:val="26"/>
                <w:lang w:val="uk-UA"/>
              </w:rPr>
              <w:t>14,9</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b/>
                <w:bCs/>
                <w:color w:val="000000"/>
                <w:sz w:val="26"/>
                <w:szCs w:val="26"/>
                <w:lang w:val="uk-UA"/>
              </w:rPr>
            </w:pPr>
            <w:r w:rsidRPr="00D51B7D">
              <w:rPr>
                <w:b/>
                <w:bCs/>
                <w:color w:val="000000"/>
                <w:sz w:val="26"/>
                <w:szCs w:val="26"/>
                <w:lang w:val="uk-UA"/>
              </w:rPr>
              <w:t>13,5</w:t>
            </w:r>
          </w:p>
        </w:tc>
        <w:tc>
          <w:tcPr>
            <w:tcW w:w="671"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b/>
                <w:bCs/>
                <w:color w:val="000000"/>
                <w:sz w:val="26"/>
                <w:szCs w:val="26"/>
                <w:lang w:val="uk-UA"/>
              </w:rPr>
            </w:pPr>
            <w:r w:rsidRPr="00D51B7D">
              <w:rPr>
                <w:b/>
                <w:bCs/>
                <w:color w:val="000000"/>
                <w:sz w:val="26"/>
                <w:szCs w:val="26"/>
                <w:lang w:val="uk-UA"/>
              </w:rPr>
              <w:t>9,3</w:t>
            </w:r>
          </w:p>
        </w:tc>
        <w:tc>
          <w:tcPr>
            <w:tcW w:w="918" w:type="dxa"/>
            <w:tcBorders>
              <w:top w:val="nil"/>
              <w:left w:val="nil"/>
              <w:bottom w:val="single" w:sz="4" w:space="0" w:color="auto"/>
              <w:right w:val="single" w:sz="4" w:space="0" w:color="auto"/>
            </w:tcBorders>
            <w:shd w:val="clear" w:color="auto" w:fill="auto"/>
            <w:vAlign w:val="center"/>
            <w:hideMark/>
          </w:tcPr>
          <w:p w:rsidR="00090257" w:rsidRPr="00D51B7D" w:rsidRDefault="00090257" w:rsidP="004E6A96">
            <w:pPr>
              <w:jc w:val="center"/>
              <w:rPr>
                <w:b/>
                <w:bCs/>
                <w:color w:val="000000"/>
                <w:sz w:val="26"/>
                <w:szCs w:val="26"/>
                <w:lang w:val="uk-UA"/>
              </w:rPr>
            </w:pPr>
            <w:r w:rsidRPr="00D51B7D">
              <w:rPr>
                <w:b/>
                <w:bCs/>
                <w:color w:val="000000"/>
                <w:sz w:val="26"/>
                <w:szCs w:val="26"/>
                <w:lang w:val="uk-UA"/>
              </w:rPr>
              <w:t>13,0</w:t>
            </w:r>
          </w:p>
        </w:tc>
      </w:tr>
    </w:tbl>
    <w:p w:rsidR="00090257" w:rsidRPr="00D51B7D" w:rsidRDefault="00090257" w:rsidP="00090257">
      <w:pPr>
        <w:tabs>
          <w:tab w:val="left" w:pos="9072"/>
        </w:tabs>
        <w:jc w:val="right"/>
        <w:rPr>
          <w:color w:val="000000"/>
          <w:lang w:val="uk-UA"/>
        </w:rPr>
      </w:pPr>
    </w:p>
    <w:p w:rsidR="00090257" w:rsidRPr="00D51B7D" w:rsidRDefault="00090257" w:rsidP="00090257">
      <w:pPr>
        <w:tabs>
          <w:tab w:val="left" w:pos="9072"/>
        </w:tabs>
        <w:jc w:val="right"/>
        <w:rPr>
          <w:color w:val="000000"/>
          <w:lang w:val="uk-UA"/>
        </w:rPr>
      </w:pPr>
    </w:p>
    <w:p w:rsidR="00090257" w:rsidRPr="00D51B7D" w:rsidRDefault="00090257" w:rsidP="00090257">
      <w:pPr>
        <w:tabs>
          <w:tab w:val="left" w:pos="8610"/>
        </w:tabs>
        <w:rPr>
          <w:b/>
          <w:color w:val="000000"/>
          <w:sz w:val="28"/>
          <w:szCs w:val="28"/>
          <w:lang w:val="uk-UA"/>
        </w:rPr>
      </w:pPr>
    </w:p>
    <w:p w:rsidR="00090257" w:rsidRDefault="00090257" w:rsidP="00090257">
      <w:pPr>
        <w:tabs>
          <w:tab w:val="left" w:pos="8610"/>
        </w:tabs>
        <w:rPr>
          <w:b/>
          <w:color w:val="000000"/>
          <w:sz w:val="28"/>
          <w:szCs w:val="28"/>
          <w:lang w:val="uk-UA"/>
        </w:rPr>
      </w:pPr>
      <w:r w:rsidRPr="00D51B7D">
        <w:rPr>
          <w:b/>
          <w:color w:val="000000"/>
          <w:sz w:val="28"/>
          <w:szCs w:val="28"/>
          <w:lang w:val="uk-UA"/>
        </w:rPr>
        <w:t xml:space="preserve">Начальник управління          </w:t>
      </w:r>
      <w:r w:rsidR="005665F6">
        <w:rPr>
          <w:b/>
          <w:color w:val="000000"/>
          <w:sz w:val="28"/>
          <w:szCs w:val="28"/>
          <w:lang w:val="uk-UA"/>
        </w:rPr>
        <w:t xml:space="preserve">          </w:t>
      </w:r>
      <w:r w:rsidRPr="00D51B7D">
        <w:rPr>
          <w:b/>
          <w:i/>
          <w:color w:val="000000"/>
          <w:sz w:val="28"/>
          <w:lang w:val="uk-UA"/>
        </w:rPr>
        <w:t>(підпис)</w:t>
      </w:r>
      <w:r w:rsidRPr="00D51B7D">
        <w:rPr>
          <w:b/>
          <w:color w:val="000000"/>
          <w:sz w:val="28"/>
          <w:szCs w:val="28"/>
          <w:lang w:val="uk-UA"/>
        </w:rPr>
        <w:t xml:space="preserve">                                    С.І.КНИШИК</w:t>
      </w:r>
    </w:p>
    <w:p w:rsidR="00347595" w:rsidRPr="00D51B7D" w:rsidRDefault="00347595" w:rsidP="00090257">
      <w:pPr>
        <w:tabs>
          <w:tab w:val="left" w:pos="8610"/>
        </w:tabs>
        <w:rPr>
          <w:b/>
          <w:color w:val="000000"/>
          <w:sz w:val="28"/>
          <w:szCs w:val="28"/>
          <w:lang w:val="uk-UA"/>
        </w:rPr>
      </w:pPr>
    </w:p>
    <w:p w:rsidR="0094612A" w:rsidRPr="00D51B7D" w:rsidRDefault="0094612A" w:rsidP="0094612A">
      <w:pPr>
        <w:tabs>
          <w:tab w:val="left" w:pos="8610"/>
        </w:tabs>
        <w:rPr>
          <w:b/>
          <w:i/>
          <w:color w:val="000000"/>
          <w:lang w:val="uk-UA"/>
        </w:rPr>
      </w:pPr>
    </w:p>
    <w:p w:rsidR="00570213" w:rsidRPr="00D51B7D" w:rsidRDefault="00570213" w:rsidP="00247187">
      <w:pPr>
        <w:jc w:val="center"/>
        <w:rPr>
          <w:noProof/>
          <w:sz w:val="22"/>
          <w:szCs w:val="22"/>
          <w:lang w:val="uk-UA"/>
        </w:rPr>
      </w:pPr>
    </w:p>
    <w:p w:rsidR="00BD5E80" w:rsidRPr="00D51B7D" w:rsidRDefault="00BD5E80" w:rsidP="00BD5E80">
      <w:pPr>
        <w:jc w:val="center"/>
        <w:rPr>
          <w:b/>
          <w:lang w:val="uk-UA"/>
        </w:rPr>
      </w:pPr>
    </w:p>
    <w:p w:rsidR="001A1991" w:rsidRPr="00D51B7D" w:rsidRDefault="001A1991" w:rsidP="001A1991">
      <w:pPr>
        <w:tabs>
          <w:tab w:val="left" w:pos="8610"/>
        </w:tabs>
        <w:jc w:val="center"/>
        <w:rPr>
          <w:b/>
          <w:sz w:val="26"/>
          <w:szCs w:val="26"/>
          <w:lang w:val="uk-UA"/>
        </w:rPr>
      </w:pPr>
    </w:p>
    <w:p w:rsidR="001069C6" w:rsidRPr="00D51B7D" w:rsidRDefault="001069C6" w:rsidP="00D51B7D">
      <w:pPr>
        <w:jc w:val="center"/>
        <w:rPr>
          <w:lang w:val="uk-UA"/>
        </w:rPr>
      </w:pPr>
    </w:p>
    <w:p w:rsidR="001069C6" w:rsidRPr="00D51B7D" w:rsidRDefault="001069C6" w:rsidP="001069C6">
      <w:pPr>
        <w:rPr>
          <w:lang w:val="uk-UA"/>
        </w:rPr>
      </w:pPr>
    </w:p>
    <w:p w:rsidR="001069C6" w:rsidRPr="00D51B7D" w:rsidRDefault="001069C6" w:rsidP="001069C6">
      <w:pPr>
        <w:jc w:val="center"/>
        <w:rPr>
          <w:b/>
          <w:i/>
          <w:color w:val="FF0000"/>
          <w:sz w:val="36"/>
          <w:szCs w:val="36"/>
          <w:lang w:val="uk-UA"/>
        </w:rPr>
      </w:pPr>
      <w:r w:rsidRPr="00D51B7D">
        <w:rPr>
          <w:lang w:val="uk-UA"/>
        </w:rPr>
        <w:tab/>
      </w:r>
      <w:r w:rsidRPr="00D51B7D">
        <w:rPr>
          <w:b/>
          <w:i/>
          <w:color w:val="FF0000"/>
          <w:sz w:val="36"/>
          <w:szCs w:val="36"/>
          <w:lang w:val="uk-UA"/>
        </w:rPr>
        <w:t>Результати участі учнів загальноосвітніх навчальних закладів регіонів України у Міжнародному природничому інтерактивному конкурсі «КОЛОСОК»  у 201</w:t>
      </w:r>
      <w:r w:rsidR="00D51B7D" w:rsidRPr="00D51B7D">
        <w:rPr>
          <w:b/>
          <w:i/>
          <w:color w:val="FF0000"/>
          <w:sz w:val="36"/>
          <w:szCs w:val="36"/>
          <w:lang w:val="uk-UA"/>
        </w:rPr>
        <w:t>4</w:t>
      </w:r>
      <w:r w:rsidRPr="00D51B7D">
        <w:rPr>
          <w:b/>
          <w:i/>
          <w:color w:val="FF0000"/>
          <w:sz w:val="36"/>
          <w:szCs w:val="36"/>
          <w:lang w:val="uk-UA"/>
        </w:rPr>
        <w:t>-201</w:t>
      </w:r>
      <w:r w:rsidR="00D51B7D" w:rsidRPr="00D51B7D">
        <w:rPr>
          <w:b/>
          <w:i/>
          <w:color w:val="FF0000"/>
          <w:sz w:val="36"/>
          <w:szCs w:val="36"/>
          <w:lang w:val="uk-UA"/>
        </w:rPr>
        <w:t>5</w:t>
      </w:r>
      <w:r w:rsidRPr="00D51B7D">
        <w:rPr>
          <w:b/>
          <w:i/>
          <w:color w:val="FF0000"/>
          <w:sz w:val="36"/>
          <w:szCs w:val="36"/>
          <w:lang w:val="uk-UA"/>
        </w:rPr>
        <w:t xml:space="preserve"> навчальному році</w:t>
      </w:r>
    </w:p>
    <w:p w:rsidR="001069C6" w:rsidRPr="00D51B7D" w:rsidRDefault="001069C6" w:rsidP="001069C6">
      <w:pPr>
        <w:tabs>
          <w:tab w:val="left" w:pos="975"/>
        </w:tabs>
        <w:rPr>
          <w:lang w:val="uk-UA"/>
        </w:rPr>
      </w:pPr>
    </w:p>
    <w:p w:rsidR="001069C6" w:rsidRPr="00D51B7D" w:rsidRDefault="001069C6" w:rsidP="001069C6">
      <w:pPr>
        <w:tabs>
          <w:tab w:val="left" w:pos="975"/>
        </w:tabs>
        <w:rPr>
          <w:lang w:val="uk-UA"/>
        </w:rPr>
      </w:pPr>
    </w:p>
    <w:p w:rsidR="001069C6" w:rsidRPr="00D51B7D" w:rsidRDefault="001069C6" w:rsidP="001069C6">
      <w:pPr>
        <w:tabs>
          <w:tab w:val="left" w:pos="975"/>
        </w:tabs>
        <w:rPr>
          <w:lang w:val="uk-UA"/>
        </w:rPr>
      </w:pPr>
    </w:p>
    <w:p w:rsidR="001069C6" w:rsidRPr="00D51B7D" w:rsidRDefault="001069C6" w:rsidP="001069C6">
      <w:pPr>
        <w:tabs>
          <w:tab w:val="left" w:pos="975"/>
        </w:tabs>
        <w:rPr>
          <w:lang w:val="uk-UA"/>
        </w:rPr>
      </w:pPr>
    </w:p>
    <w:p w:rsidR="001069C6" w:rsidRPr="00D51B7D" w:rsidRDefault="001069C6" w:rsidP="001069C6">
      <w:pPr>
        <w:tabs>
          <w:tab w:val="left" w:pos="975"/>
        </w:tabs>
        <w:rPr>
          <w:lang w:val="uk-UA"/>
        </w:rPr>
      </w:pPr>
    </w:p>
    <w:p w:rsidR="001069C6" w:rsidRPr="00D51B7D" w:rsidRDefault="001069C6" w:rsidP="001069C6">
      <w:pPr>
        <w:tabs>
          <w:tab w:val="left" w:pos="975"/>
        </w:tabs>
        <w:rPr>
          <w:lang w:val="uk-UA"/>
        </w:rPr>
      </w:pPr>
    </w:p>
    <w:p w:rsidR="001069C6" w:rsidRPr="00D51B7D" w:rsidRDefault="001069C6" w:rsidP="001069C6">
      <w:pPr>
        <w:tabs>
          <w:tab w:val="left" w:pos="975"/>
        </w:tabs>
        <w:rPr>
          <w:lang w:val="uk-UA"/>
        </w:rPr>
      </w:pPr>
    </w:p>
    <w:tbl>
      <w:tblPr>
        <w:tblW w:w="0" w:type="auto"/>
        <w:tblLook w:val="04A0" w:firstRow="1" w:lastRow="0" w:firstColumn="1" w:lastColumn="0" w:noHBand="0" w:noVBand="1"/>
      </w:tblPr>
      <w:tblGrid>
        <w:gridCol w:w="3794"/>
        <w:gridCol w:w="5670"/>
      </w:tblGrid>
      <w:tr w:rsidR="001069C6" w:rsidRPr="00D51B7D" w:rsidTr="001069C6">
        <w:tc>
          <w:tcPr>
            <w:tcW w:w="3794" w:type="dxa"/>
          </w:tcPr>
          <w:p w:rsidR="001069C6" w:rsidRPr="00D51B7D" w:rsidRDefault="001069C6" w:rsidP="001069C6">
            <w:pPr>
              <w:tabs>
                <w:tab w:val="left" w:pos="975"/>
              </w:tabs>
              <w:rPr>
                <w:b/>
                <w:i/>
                <w:sz w:val="26"/>
                <w:szCs w:val="26"/>
                <w:lang w:val="uk-UA"/>
              </w:rPr>
            </w:pPr>
          </w:p>
        </w:tc>
        <w:tc>
          <w:tcPr>
            <w:tcW w:w="5670" w:type="dxa"/>
          </w:tcPr>
          <w:p w:rsidR="00D51B7D" w:rsidRPr="00D51B7D" w:rsidRDefault="00D51B7D" w:rsidP="00D51B7D">
            <w:pPr>
              <w:tabs>
                <w:tab w:val="left" w:pos="975"/>
              </w:tabs>
              <w:jc w:val="right"/>
              <w:rPr>
                <w:b/>
                <w:i/>
                <w:sz w:val="28"/>
                <w:szCs w:val="28"/>
                <w:lang w:val="uk-UA"/>
              </w:rPr>
            </w:pPr>
            <w:r w:rsidRPr="00D51B7D">
              <w:rPr>
                <w:b/>
                <w:i/>
                <w:sz w:val="28"/>
                <w:szCs w:val="28"/>
                <w:lang w:val="uk-UA"/>
              </w:rPr>
              <w:t>Я знаю, що нічого не знаю.</w:t>
            </w:r>
            <w:r w:rsidRPr="00D51B7D">
              <w:rPr>
                <w:b/>
                <w:i/>
                <w:sz w:val="28"/>
                <w:szCs w:val="28"/>
                <w:lang w:val="uk-UA"/>
              </w:rPr>
              <w:br/>
              <w:t>Сократ</w:t>
            </w:r>
          </w:p>
          <w:p w:rsidR="00D51B7D" w:rsidRPr="00D51B7D" w:rsidRDefault="00D51B7D" w:rsidP="00D51B7D">
            <w:pPr>
              <w:tabs>
                <w:tab w:val="left" w:pos="975"/>
              </w:tabs>
              <w:jc w:val="right"/>
              <w:rPr>
                <w:b/>
                <w:i/>
                <w:sz w:val="28"/>
                <w:szCs w:val="28"/>
                <w:lang w:val="uk-UA"/>
              </w:rPr>
            </w:pPr>
          </w:p>
          <w:p w:rsidR="00885911" w:rsidRPr="00D51B7D" w:rsidRDefault="00D51B7D" w:rsidP="00365474">
            <w:pPr>
              <w:tabs>
                <w:tab w:val="left" w:pos="975"/>
              </w:tabs>
              <w:jc w:val="right"/>
              <w:rPr>
                <w:b/>
                <w:i/>
                <w:sz w:val="28"/>
                <w:szCs w:val="28"/>
                <w:lang w:val="uk-UA"/>
              </w:rPr>
            </w:pPr>
            <w:r w:rsidRPr="00D51B7D">
              <w:rPr>
                <w:b/>
                <w:i/>
                <w:sz w:val="28"/>
                <w:szCs w:val="28"/>
                <w:lang w:val="uk-UA"/>
              </w:rPr>
              <w:t>Крапля довбає камінь не силою, а частим падінням, так людина стає вченою не силою, а частим читанням.</w:t>
            </w:r>
            <w:r w:rsidRPr="00D51B7D">
              <w:rPr>
                <w:b/>
                <w:i/>
                <w:sz w:val="28"/>
                <w:szCs w:val="28"/>
                <w:lang w:val="uk-UA"/>
              </w:rPr>
              <w:br/>
              <w:t>Овідій</w:t>
            </w:r>
          </w:p>
          <w:p w:rsidR="00D51B7D" w:rsidRPr="00D51B7D" w:rsidRDefault="00D51B7D" w:rsidP="00365474">
            <w:pPr>
              <w:tabs>
                <w:tab w:val="left" w:pos="975"/>
              </w:tabs>
              <w:jc w:val="right"/>
              <w:rPr>
                <w:b/>
                <w:i/>
                <w:sz w:val="28"/>
                <w:szCs w:val="28"/>
                <w:lang w:val="uk-UA"/>
              </w:rPr>
            </w:pPr>
          </w:p>
          <w:p w:rsidR="00D51B7D" w:rsidRPr="00D51B7D" w:rsidRDefault="00D51B7D" w:rsidP="00365474">
            <w:pPr>
              <w:tabs>
                <w:tab w:val="left" w:pos="975"/>
              </w:tabs>
              <w:jc w:val="right"/>
              <w:rPr>
                <w:b/>
                <w:i/>
                <w:sz w:val="28"/>
                <w:szCs w:val="28"/>
                <w:lang w:val="uk-UA"/>
              </w:rPr>
            </w:pPr>
            <w:r w:rsidRPr="00D51B7D">
              <w:rPr>
                <w:b/>
                <w:i/>
                <w:sz w:val="28"/>
                <w:szCs w:val="28"/>
                <w:lang w:val="uk-UA"/>
              </w:rPr>
              <w:t>Школа - це майстерня, де формується думка підростаючого покоління, треба міцно тримати її в руках, якщо не хочеш випустити з рук майбутнє.</w:t>
            </w:r>
            <w:r w:rsidRPr="00D51B7D">
              <w:rPr>
                <w:b/>
                <w:i/>
                <w:sz w:val="28"/>
                <w:szCs w:val="28"/>
                <w:lang w:val="uk-UA"/>
              </w:rPr>
              <w:br/>
              <w:t>А. Барбюс</w:t>
            </w:r>
          </w:p>
          <w:p w:rsidR="001069C6" w:rsidRPr="00D51B7D" w:rsidRDefault="001069C6" w:rsidP="00216158">
            <w:pPr>
              <w:tabs>
                <w:tab w:val="left" w:pos="975"/>
              </w:tabs>
              <w:jc w:val="right"/>
              <w:rPr>
                <w:b/>
                <w:i/>
                <w:sz w:val="26"/>
                <w:szCs w:val="26"/>
                <w:lang w:val="uk-UA"/>
              </w:rPr>
            </w:pPr>
          </w:p>
        </w:tc>
      </w:tr>
    </w:tbl>
    <w:p w:rsidR="00E25855" w:rsidRPr="00D51B7D" w:rsidRDefault="0020738B" w:rsidP="001069C6">
      <w:pPr>
        <w:tabs>
          <w:tab w:val="left" w:pos="975"/>
        </w:tabs>
        <w:rPr>
          <w:lang w:val="uk-UA"/>
        </w:rPr>
      </w:pPr>
      <w:r>
        <w:rPr>
          <w:noProof/>
          <w:lang w:val="uk-UA" w:eastAsia="uk-UA"/>
        </w:rPr>
        <w:lastRenderedPageBreak/>
        <w:drawing>
          <wp:inline distT="0" distB="0" distL="0" distR="0">
            <wp:extent cx="6345789" cy="4555617"/>
            <wp:effectExtent l="13529" t="6096" r="3382" b="762"/>
            <wp:docPr id="2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25855" w:rsidRPr="00D51B7D" w:rsidRDefault="00E25855" w:rsidP="001069C6">
      <w:pPr>
        <w:tabs>
          <w:tab w:val="left" w:pos="975"/>
        </w:tabs>
        <w:rPr>
          <w:lang w:val="uk-UA"/>
        </w:rPr>
      </w:pPr>
    </w:p>
    <w:p w:rsidR="00C140BC" w:rsidRPr="00D51B7D" w:rsidRDefault="0020738B" w:rsidP="001069C6">
      <w:pPr>
        <w:tabs>
          <w:tab w:val="left" w:pos="975"/>
        </w:tabs>
        <w:rPr>
          <w:b/>
          <w:noProof/>
          <w:lang w:val="uk-UA"/>
        </w:rPr>
      </w:pPr>
      <w:r>
        <w:rPr>
          <w:b/>
          <w:noProof/>
          <w:lang w:val="uk-UA" w:eastAsia="uk-UA"/>
        </w:rPr>
        <w:drawing>
          <wp:inline distT="0" distB="0" distL="0" distR="0">
            <wp:extent cx="6391543" cy="4488852"/>
            <wp:effectExtent l="13066" t="6539" r="5716" b="409"/>
            <wp:docPr id="2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B524E" w:rsidRPr="00D51B7D" w:rsidRDefault="0020738B" w:rsidP="001069C6">
      <w:pPr>
        <w:tabs>
          <w:tab w:val="left" w:pos="975"/>
        </w:tabs>
        <w:rPr>
          <w:b/>
          <w:noProof/>
          <w:lang w:val="uk-UA"/>
        </w:rPr>
      </w:pPr>
      <w:r>
        <w:rPr>
          <w:b/>
          <w:noProof/>
          <w:lang w:val="uk-UA" w:eastAsia="uk-UA"/>
        </w:rPr>
        <w:lastRenderedPageBreak/>
        <w:drawing>
          <wp:inline distT="0" distB="0" distL="0" distR="0">
            <wp:extent cx="6341091" cy="4582248"/>
            <wp:effectExtent l="12805" t="6401" r="8804" b="2401"/>
            <wp:docPr id="2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25855" w:rsidRPr="00D51B7D" w:rsidRDefault="00E25855" w:rsidP="001069C6">
      <w:pPr>
        <w:tabs>
          <w:tab w:val="left" w:pos="975"/>
        </w:tabs>
        <w:rPr>
          <w:b/>
          <w:noProof/>
          <w:lang w:val="uk-UA"/>
        </w:rPr>
      </w:pPr>
    </w:p>
    <w:p w:rsidR="00E25855" w:rsidRDefault="0020738B" w:rsidP="001069C6">
      <w:pPr>
        <w:tabs>
          <w:tab w:val="left" w:pos="975"/>
        </w:tabs>
        <w:rPr>
          <w:b/>
          <w:noProof/>
          <w:lang w:val="uk-UA"/>
        </w:rPr>
      </w:pPr>
      <w:r>
        <w:rPr>
          <w:b/>
          <w:noProof/>
          <w:lang w:val="uk-UA" w:eastAsia="uk-UA"/>
        </w:rPr>
        <w:drawing>
          <wp:inline distT="0" distB="0" distL="0" distR="0">
            <wp:extent cx="6343862" cy="4517749"/>
            <wp:effectExtent l="12826" t="6626" r="6012" b="0"/>
            <wp:docPr id="2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7757D" w:rsidRPr="00D51B7D" w:rsidRDefault="0020738B" w:rsidP="001069C6">
      <w:pPr>
        <w:tabs>
          <w:tab w:val="left" w:pos="975"/>
        </w:tabs>
        <w:rPr>
          <w:b/>
          <w:noProof/>
          <w:lang w:val="uk-UA"/>
        </w:rPr>
      </w:pPr>
      <w:r>
        <w:rPr>
          <w:b/>
          <w:noProof/>
          <w:lang w:val="uk-UA" w:eastAsia="uk-UA"/>
        </w:rPr>
        <w:lastRenderedPageBreak/>
        <w:drawing>
          <wp:inline distT="0" distB="0" distL="0" distR="0">
            <wp:extent cx="6389989" cy="4574995"/>
            <wp:effectExtent l="14147" t="6530" r="6189" b="0"/>
            <wp:docPr id="2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82E2C" w:rsidRPr="00D51B7D" w:rsidRDefault="00A82E2C" w:rsidP="001069C6">
      <w:pPr>
        <w:tabs>
          <w:tab w:val="left" w:pos="975"/>
        </w:tabs>
        <w:rPr>
          <w:lang w:val="uk-UA"/>
        </w:rPr>
      </w:pPr>
    </w:p>
    <w:p w:rsidR="00A82E2C" w:rsidRPr="00D51B7D" w:rsidRDefault="0020738B" w:rsidP="001069C6">
      <w:pPr>
        <w:tabs>
          <w:tab w:val="left" w:pos="975"/>
        </w:tabs>
        <w:rPr>
          <w:lang w:val="uk-UA"/>
        </w:rPr>
      </w:pPr>
      <w:r>
        <w:rPr>
          <w:noProof/>
          <w:lang w:val="uk-UA" w:eastAsia="uk-UA"/>
        </w:rPr>
        <w:drawing>
          <wp:inline distT="0" distB="0" distL="0" distR="0">
            <wp:extent cx="6377444" cy="4451374"/>
            <wp:effectExtent l="14102" t="6326" r="9254" b="0"/>
            <wp:docPr id="2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82E2C" w:rsidRPr="00D51B7D" w:rsidRDefault="0020738B" w:rsidP="001069C6">
      <w:pPr>
        <w:tabs>
          <w:tab w:val="left" w:pos="975"/>
        </w:tabs>
        <w:rPr>
          <w:noProof/>
          <w:lang w:val="uk-UA"/>
        </w:rPr>
      </w:pPr>
      <w:r>
        <w:rPr>
          <w:noProof/>
          <w:lang w:val="uk-UA" w:eastAsia="uk-UA"/>
        </w:rPr>
        <w:lastRenderedPageBreak/>
        <w:drawing>
          <wp:inline distT="0" distB="0" distL="0" distR="0">
            <wp:extent cx="6155563" cy="4651093"/>
            <wp:effectExtent l="12192" t="5788" r="4445" b="844"/>
            <wp:docPr id="27"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82E2C" w:rsidRPr="00D51B7D" w:rsidRDefault="00A82E2C" w:rsidP="001069C6">
      <w:pPr>
        <w:tabs>
          <w:tab w:val="left" w:pos="975"/>
        </w:tabs>
        <w:rPr>
          <w:noProof/>
          <w:lang w:val="uk-UA"/>
        </w:rPr>
      </w:pPr>
    </w:p>
    <w:p w:rsidR="00A82E2C" w:rsidRPr="00D51B7D" w:rsidRDefault="0020738B" w:rsidP="001069C6">
      <w:pPr>
        <w:tabs>
          <w:tab w:val="left" w:pos="975"/>
        </w:tabs>
        <w:rPr>
          <w:lang w:val="uk-UA"/>
        </w:rPr>
      </w:pPr>
      <w:r>
        <w:rPr>
          <w:noProof/>
          <w:lang w:val="uk-UA" w:eastAsia="uk-UA"/>
        </w:rPr>
        <w:drawing>
          <wp:inline distT="0" distB="0" distL="0" distR="0">
            <wp:extent cx="6155563" cy="4363732"/>
            <wp:effectExtent l="12192" t="5734" r="4445" b="2509"/>
            <wp:docPr id="28"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140BC" w:rsidRPr="00D51B7D" w:rsidRDefault="0020738B" w:rsidP="001069C6">
      <w:pPr>
        <w:tabs>
          <w:tab w:val="left" w:pos="975"/>
        </w:tabs>
        <w:rPr>
          <w:lang w:val="uk-UA"/>
        </w:rPr>
      </w:pPr>
      <w:r>
        <w:rPr>
          <w:noProof/>
          <w:lang w:val="uk-UA" w:eastAsia="uk-UA"/>
        </w:rPr>
        <w:lastRenderedPageBreak/>
        <w:drawing>
          <wp:inline distT="0" distB="0" distL="0" distR="0">
            <wp:extent cx="6321799" cy="4726866"/>
            <wp:effectExtent l="14270" t="6644" r="7581" b="415"/>
            <wp:docPr id="29"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140BC" w:rsidRDefault="00C140BC" w:rsidP="001069C6">
      <w:pPr>
        <w:tabs>
          <w:tab w:val="left" w:pos="975"/>
        </w:tabs>
        <w:rPr>
          <w:lang w:val="uk-UA"/>
        </w:rPr>
      </w:pPr>
    </w:p>
    <w:p w:rsidR="0027757D" w:rsidRPr="00D51B7D" w:rsidRDefault="0020738B" w:rsidP="001069C6">
      <w:pPr>
        <w:tabs>
          <w:tab w:val="left" w:pos="975"/>
        </w:tabs>
        <w:rPr>
          <w:lang w:val="uk-UA"/>
        </w:rPr>
      </w:pPr>
      <w:r>
        <w:rPr>
          <w:noProof/>
          <w:lang w:val="uk-UA" w:eastAsia="uk-UA"/>
        </w:rPr>
        <w:drawing>
          <wp:inline distT="0" distB="0" distL="0" distR="0">
            <wp:extent cx="6325401" cy="4289260"/>
            <wp:effectExtent l="13904" t="6515" r="4345" b="0"/>
            <wp:docPr id="30"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562F8" w:rsidRPr="00D51B7D" w:rsidRDefault="00D562F8" w:rsidP="001069C6">
      <w:pPr>
        <w:tabs>
          <w:tab w:val="left" w:pos="975"/>
        </w:tabs>
        <w:rPr>
          <w:lang w:val="uk-UA"/>
        </w:rPr>
      </w:pPr>
    </w:p>
    <w:p w:rsidR="007044B0" w:rsidRDefault="0020738B" w:rsidP="001069C6">
      <w:pPr>
        <w:tabs>
          <w:tab w:val="left" w:pos="975"/>
        </w:tabs>
        <w:rPr>
          <w:noProof/>
          <w:lang w:val="uk-UA"/>
        </w:rPr>
      </w:pPr>
      <w:r>
        <w:rPr>
          <w:noProof/>
          <w:lang w:val="uk-UA" w:eastAsia="uk-UA"/>
        </w:rPr>
        <w:drawing>
          <wp:inline distT="0" distB="0" distL="0" distR="0">
            <wp:extent cx="6330944" cy="4317483"/>
            <wp:effectExtent l="13949" t="6867" r="8282" b="0"/>
            <wp:docPr id="31"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7757D" w:rsidRPr="00D51B7D" w:rsidRDefault="0027757D" w:rsidP="001069C6">
      <w:pPr>
        <w:tabs>
          <w:tab w:val="left" w:pos="975"/>
        </w:tabs>
        <w:rPr>
          <w:lang w:val="uk-UA"/>
        </w:rPr>
      </w:pPr>
    </w:p>
    <w:p w:rsidR="00C140BC" w:rsidRPr="00D51B7D" w:rsidRDefault="0020738B" w:rsidP="001069C6">
      <w:pPr>
        <w:tabs>
          <w:tab w:val="left" w:pos="975"/>
        </w:tabs>
        <w:rPr>
          <w:lang w:val="uk-UA"/>
        </w:rPr>
      </w:pPr>
      <w:r>
        <w:rPr>
          <w:noProof/>
          <w:lang w:val="uk-UA" w:eastAsia="uk-UA"/>
        </w:rPr>
        <w:drawing>
          <wp:inline distT="0" distB="0" distL="0" distR="0">
            <wp:extent cx="6343974" cy="4603514"/>
            <wp:effectExtent l="13619" t="6586" r="5107" b="0"/>
            <wp:docPr id="32"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B524E" w:rsidRPr="00D51B7D" w:rsidRDefault="00FB524E" w:rsidP="001069C6">
      <w:pPr>
        <w:tabs>
          <w:tab w:val="left" w:pos="975"/>
        </w:tabs>
        <w:rPr>
          <w:lang w:val="uk-UA"/>
        </w:rPr>
      </w:pPr>
    </w:p>
    <w:p w:rsidR="00D66EA4" w:rsidRPr="00D51B7D" w:rsidRDefault="0020738B" w:rsidP="001069C6">
      <w:pPr>
        <w:tabs>
          <w:tab w:val="left" w:pos="975"/>
        </w:tabs>
        <w:rPr>
          <w:lang w:val="uk-UA"/>
        </w:rPr>
      </w:pPr>
      <w:r>
        <w:rPr>
          <w:noProof/>
          <w:lang w:val="uk-UA" w:eastAsia="uk-UA"/>
        </w:rPr>
        <w:drawing>
          <wp:inline distT="0" distB="0" distL="0" distR="0">
            <wp:extent cx="6334602" cy="4514784"/>
            <wp:effectExtent l="14496" t="6672" r="4077" b="2919"/>
            <wp:docPr id="33"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66EA4" w:rsidRPr="00D51B7D" w:rsidRDefault="0020738B" w:rsidP="001069C6">
      <w:pPr>
        <w:tabs>
          <w:tab w:val="left" w:pos="975"/>
        </w:tabs>
        <w:rPr>
          <w:noProof/>
          <w:lang w:val="uk-UA"/>
        </w:rPr>
      </w:pPr>
      <w:r>
        <w:rPr>
          <w:noProof/>
          <w:lang w:val="uk-UA" w:eastAsia="uk-UA"/>
        </w:rPr>
        <w:drawing>
          <wp:inline distT="0" distB="0" distL="0" distR="0">
            <wp:extent cx="6207229" cy="4612414"/>
            <wp:effectExtent l="13356" t="7211" r="8765" b="0"/>
            <wp:docPr id="3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66EA4" w:rsidRPr="00D51B7D" w:rsidRDefault="00D66EA4" w:rsidP="001069C6">
      <w:pPr>
        <w:tabs>
          <w:tab w:val="left" w:pos="975"/>
        </w:tabs>
        <w:rPr>
          <w:noProof/>
          <w:lang w:val="uk-UA"/>
        </w:rPr>
      </w:pPr>
    </w:p>
    <w:p w:rsidR="00BB5C6D" w:rsidRPr="00D51B7D" w:rsidRDefault="0020738B" w:rsidP="00BB5C6D">
      <w:pPr>
        <w:jc w:val="center"/>
        <w:rPr>
          <w:color w:val="000000"/>
          <w:lang w:val="uk-UA"/>
        </w:rPr>
      </w:pPr>
      <w:r>
        <w:rPr>
          <w:noProof/>
          <w:color w:val="000000"/>
          <w:lang w:val="uk-UA" w:eastAsia="uk-UA"/>
        </w:rPr>
        <w:drawing>
          <wp:inline distT="0" distB="0" distL="0" distR="0">
            <wp:extent cx="371475" cy="51435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srcRect/>
                    <a:stretch>
                      <a:fillRect/>
                    </a:stretch>
                  </pic:blipFill>
                  <pic:spPr bwMode="auto">
                    <a:xfrm>
                      <a:off x="0" y="0"/>
                      <a:ext cx="371475" cy="514350"/>
                    </a:xfrm>
                    <a:prstGeom prst="rect">
                      <a:avLst/>
                    </a:prstGeom>
                    <a:noFill/>
                    <a:ln w="9525">
                      <a:noFill/>
                      <a:miter lim="800000"/>
                      <a:headEnd/>
                      <a:tailEnd/>
                    </a:ln>
                  </pic:spPr>
                </pic:pic>
              </a:graphicData>
            </a:graphic>
          </wp:inline>
        </w:drawing>
      </w:r>
    </w:p>
    <w:p w:rsidR="00BB5C6D" w:rsidRPr="00D51B7D" w:rsidRDefault="00BB5C6D" w:rsidP="00BB5C6D">
      <w:pPr>
        <w:spacing w:line="360" w:lineRule="auto"/>
        <w:jc w:val="center"/>
        <w:rPr>
          <w:i/>
          <w:color w:val="000000"/>
          <w:lang w:val="uk-UA"/>
        </w:rPr>
      </w:pPr>
      <w:r w:rsidRPr="00D51B7D">
        <w:rPr>
          <w:color w:val="000000"/>
          <w:lang w:val="uk-UA"/>
        </w:rPr>
        <w:t>МІНІСТЕРСТВО  ОСВІТИ  І  НАУКИ  УКРАЇНИ</w:t>
      </w:r>
    </w:p>
    <w:p w:rsidR="00BB5C6D" w:rsidRPr="00D51B7D" w:rsidRDefault="00BB5C6D" w:rsidP="00BB5C6D">
      <w:pPr>
        <w:spacing w:line="360" w:lineRule="auto"/>
        <w:jc w:val="center"/>
        <w:rPr>
          <w:b/>
          <w:color w:val="000000"/>
          <w:spacing w:val="20"/>
          <w:sz w:val="26"/>
          <w:szCs w:val="26"/>
          <w:lang w:val="uk-UA"/>
        </w:rPr>
      </w:pPr>
      <w:r w:rsidRPr="00D51B7D">
        <w:rPr>
          <w:b/>
          <w:color w:val="000000"/>
          <w:spacing w:val="20"/>
          <w:sz w:val="26"/>
          <w:szCs w:val="26"/>
          <w:lang w:val="uk-UA"/>
        </w:rPr>
        <w:t>ДЕПАРТАМЕНТ ОСВІТИ І НАУКИ</w:t>
      </w:r>
    </w:p>
    <w:p w:rsidR="00BB5C6D" w:rsidRPr="00D51B7D" w:rsidRDefault="00BB5C6D" w:rsidP="00BB5C6D">
      <w:pPr>
        <w:spacing w:line="360" w:lineRule="auto"/>
        <w:jc w:val="center"/>
        <w:rPr>
          <w:color w:val="000000"/>
          <w:lang w:val="uk-UA"/>
        </w:rPr>
      </w:pPr>
      <w:r w:rsidRPr="00D51B7D">
        <w:rPr>
          <w:b/>
          <w:color w:val="000000"/>
          <w:spacing w:val="20"/>
          <w:sz w:val="26"/>
          <w:szCs w:val="26"/>
          <w:lang w:val="uk-UA"/>
        </w:rPr>
        <w:t xml:space="preserve"> </w:t>
      </w:r>
      <w:r w:rsidRPr="00D51B7D">
        <w:rPr>
          <w:color w:val="000000"/>
          <w:lang w:val="uk-UA"/>
        </w:rPr>
        <w:t>ЛЬВІВСЬКОЇ ОБЛАСНОЇ ДЕРЖАВНОЇ АДМІНІСТРАЦІЇ</w:t>
      </w:r>
    </w:p>
    <w:p w:rsidR="00BB5C6D" w:rsidRPr="00D51B7D" w:rsidRDefault="00BB5C6D" w:rsidP="00BB5C6D">
      <w:pPr>
        <w:pStyle w:val="7"/>
        <w:rPr>
          <w:color w:val="000000"/>
          <w:lang w:val="uk-UA"/>
        </w:rPr>
      </w:pPr>
    </w:p>
    <w:p w:rsidR="00BB5C6D" w:rsidRPr="00D51B7D" w:rsidRDefault="00BB5C6D" w:rsidP="00BB5C6D">
      <w:pPr>
        <w:pStyle w:val="6"/>
        <w:spacing w:line="288" w:lineRule="auto"/>
        <w:rPr>
          <w:rFonts w:ascii="Times New Roman CYR" w:hAnsi="Times New Roman CYR"/>
          <w:color w:val="000000"/>
          <w:sz w:val="26"/>
          <w:lang w:val="uk-UA"/>
        </w:rPr>
      </w:pPr>
      <w:r w:rsidRPr="00D51B7D">
        <w:rPr>
          <w:rFonts w:ascii="Times New Roman CYR" w:hAnsi="Times New Roman CYR"/>
          <w:color w:val="000000"/>
          <w:sz w:val="26"/>
          <w:lang w:val="uk-UA"/>
        </w:rPr>
        <w:t>Н А К А З</w:t>
      </w:r>
    </w:p>
    <w:p w:rsidR="00BB5C6D" w:rsidRPr="00D51B7D" w:rsidRDefault="00BB5C6D" w:rsidP="00BB5C6D">
      <w:pPr>
        <w:spacing w:line="288" w:lineRule="auto"/>
        <w:jc w:val="center"/>
        <w:rPr>
          <w:rFonts w:ascii="Times New Roman CYR" w:hAnsi="Times New Roman CYR"/>
          <w:b/>
          <w:color w:val="000000"/>
          <w:lang w:val="uk-UA"/>
        </w:rPr>
      </w:pPr>
    </w:p>
    <w:tbl>
      <w:tblPr>
        <w:tblW w:w="0" w:type="auto"/>
        <w:jc w:val="center"/>
        <w:tblLayout w:type="fixed"/>
        <w:tblLook w:val="0000" w:firstRow="0" w:lastRow="0" w:firstColumn="0" w:lastColumn="0" w:noHBand="0" w:noVBand="0"/>
      </w:tblPr>
      <w:tblGrid>
        <w:gridCol w:w="3402"/>
        <w:gridCol w:w="2777"/>
        <w:gridCol w:w="3342"/>
      </w:tblGrid>
      <w:tr w:rsidR="00BB5C6D" w:rsidRPr="00D51B7D" w:rsidTr="00EA61E3">
        <w:trPr>
          <w:jc w:val="center"/>
        </w:trPr>
        <w:tc>
          <w:tcPr>
            <w:tcW w:w="3402" w:type="dxa"/>
          </w:tcPr>
          <w:p w:rsidR="00BB5C6D" w:rsidRPr="00D51B7D" w:rsidRDefault="00BB5C6D" w:rsidP="00EA61E3">
            <w:pPr>
              <w:tabs>
                <w:tab w:val="left" w:pos="4536"/>
              </w:tabs>
              <w:spacing w:after="120"/>
              <w:rPr>
                <w:rFonts w:ascii="Times New Roman CYR" w:hAnsi="Times New Roman CYR"/>
                <w:color w:val="000000"/>
                <w:lang w:val="uk-UA"/>
              </w:rPr>
            </w:pPr>
            <w:r w:rsidRPr="00D51B7D">
              <w:rPr>
                <w:rFonts w:ascii="Times New Roman CYR" w:hAnsi="Times New Roman CYR"/>
                <w:color w:val="000000"/>
                <w:lang w:val="uk-UA"/>
              </w:rPr>
              <w:t>29.01.2014 р.</w:t>
            </w:r>
          </w:p>
        </w:tc>
        <w:tc>
          <w:tcPr>
            <w:tcW w:w="2777" w:type="dxa"/>
          </w:tcPr>
          <w:p w:rsidR="00BB5C6D" w:rsidRPr="00D51B7D" w:rsidRDefault="00BB5C6D" w:rsidP="00EA61E3">
            <w:pPr>
              <w:tabs>
                <w:tab w:val="left" w:pos="4536"/>
              </w:tabs>
              <w:spacing w:after="120"/>
              <w:jc w:val="center"/>
              <w:rPr>
                <w:rFonts w:ascii="Times New Roman CYR" w:hAnsi="Times New Roman CYR"/>
                <w:color w:val="000000"/>
                <w:lang w:val="uk-UA"/>
              </w:rPr>
            </w:pPr>
            <w:r w:rsidRPr="00D51B7D">
              <w:rPr>
                <w:rFonts w:ascii="Times New Roman CYR" w:hAnsi="Times New Roman CYR"/>
                <w:color w:val="000000"/>
                <w:lang w:val="uk-UA"/>
              </w:rPr>
              <w:t>Львів</w:t>
            </w:r>
          </w:p>
        </w:tc>
        <w:tc>
          <w:tcPr>
            <w:tcW w:w="3342" w:type="dxa"/>
          </w:tcPr>
          <w:p w:rsidR="00BB5C6D" w:rsidRPr="00D51B7D" w:rsidRDefault="00BB5C6D" w:rsidP="00EA61E3">
            <w:pPr>
              <w:tabs>
                <w:tab w:val="left" w:pos="4536"/>
              </w:tabs>
              <w:spacing w:after="120"/>
              <w:jc w:val="center"/>
              <w:rPr>
                <w:rFonts w:ascii="Times New Roman CYR" w:hAnsi="Times New Roman CYR"/>
                <w:color w:val="000000"/>
                <w:lang w:val="uk-UA"/>
              </w:rPr>
            </w:pPr>
            <w:r w:rsidRPr="00D51B7D">
              <w:rPr>
                <w:rFonts w:ascii="Times New Roman CYR" w:hAnsi="Times New Roman CYR"/>
                <w:color w:val="000000"/>
                <w:lang w:val="uk-UA"/>
              </w:rPr>
              <w:t>№ 03-01/21</w:t>
            </w:r>
          </w:p>
        </w:tc>
      </w:tr>
    </w:tbl>
    <w:p w:rsidR="00BB5C6D" w:rsidRPr="00D51B7D" w:rsidRDefault="00BB5C6D" w:rsidP="00BB5C6D">
      <w:pPr>
        <w:tabs>
          <w:tab w:val="left" w:pos="4536"/>
        </w:tabs>
        <w:spacing w:after="120"/>
        <w:ind w:firstLine="567"/>
        <w:rPr>
          <w:color w:val="000000"/>
          <w:lang w:val="uk-UA"/>
        </w:rPr>
      </w:pPr>
    </w:p>
    <w:p w:rsidR="00BB5C6D" w:rsidRPr="00D51B7D" w:rsidRDefault="00BB5C6D" w:rsidP="00BB5C6D">
      <w:pPr>
        <w:tabs>
          <w:tab w:val="left" w:pos="4253"/>
          <w:tab w:val="left" w:pos="4820"/>
        </w:tabs>
        <w:spacing w:before="200"/>
        <w:ind w:right="4393"/>
        <w:rPr>
          <w:b/>
          <w:color w:val="000000"/>
          <w:sz w:val="26"/>
          <w:szCs w:val="26"/>
          <w:lang w:val="uk-UA"/>
        </w:rPr>
      </w:pPr>
      <w:r w:rsidRPr="00D51B7D">
        <w:rPr>
          <w:b/>
          <w:color w:val="000000"/>
          <w:sz w:val="26"/>
          <w:szCs w:val="26"/>
          <w:lang w:val="uk-UA"/>
        </w:rPr>
        <w:t>Про підсумки проведення Міжнародного природничого інтерактивного конкурсу “КОЛОСОК-2014” (осінь)  у загальноосвітніх навчальних закладах Львівської області</w:t>
      </w:r>
    </w:p>
    <w:p w:rsidR="00BB5C6D" w:rsidRPr="00D51B7D" w:rsidRDefault="00BB5C6D" w:rsidP="00BB5C6D">
      <w:pPr>
        <w:tabs>
          <w:tab w:val="left" w:pos="4536"/>
          <w:tab w:val="left" w:pos="4820"/>
        </w:tabs>
        <w:ind w:right="5102" w:firstLine="851"/>
        <w:rPr>
          <w:b/>
          <w:color w:val="000000"/>
          <w:sz w:val="26"/>
          <w:szCs w:val="26"/>
          <w:lang w:val="uk-UA"/>
        </w:rPr>
      </w:pPr>
    </w:p>
    <w:p w:rsidR="00BB5C6D" w:rsidRPr="00D51B7D" w:rsidRDefault="00BB5C6D" w:rsidP="00BB5C6D">
      <w:pPr>
        <w:pStyle w:val="aa"/>
        <w:tabs>
          <w:tab w:val="left" w:pos="851"/>
          <w:tab w:val="left" w:pos="993"/>
        </w:tabs>
        <w:ind w:left="142" w:right="-1" w:firstLine="709"/>
        <w:jc w:val="both"/>
        <w:rPr>
          <w:color w:val="000000"/>
          <w:sz w:val="26"/>
          <w:szCs w:val="26"/>
        </w:rPr>
      </w:pPr>
      <w:r w:rsidRPr="00D51B7D">
        <w:rPr>
          <w:color w:val="000000"/>
          <w:sz w:val="26"/>
          <w:szCs w:val="26"/>
        </w:rPr>
        <w:t>На виконання наказу Міністерства освіти і науки, молоді та спорту України від 29.12.11 р. № 1561 «</w:t>
      </w:r>
      <w:r w:rsidRPr="00D51B7D">
        <w:rPr>
          <w:color w:val="000000"/>
          <w:spacing w:val="3"/>
          <w:sz w:val="26"/>
          <w:szCs w:val="26"/>
        </w:rPr>
        <w:t xml:space="preserve">Про затвердження Положення про Міжнародний інтерактивний учнівський природничий конкурс «КОЛОСОК» та </w:t>
      </w:r>
      <w:r w:rsidRPr="00D51B7D">
        <w:rPr>
          <w:color w:val="000000"/>
          <w:sz w:val="26"/>
          <w:szCs w:val="26"/>
        </w:rPr>
        <w:t xml:space="preserve">листа Міністерства освіти і науки України від 03.06.14  №  </w:t>
      </w:r>
      <w:r w:rsidRPr="00D51B7D">
        <w:rPr>
          <w:color w:val="000000"/>
          <w:sz w:val="28"/>
          <w:szCs w:val="28"/>
          <w:lang w:eastAsia="ru-RU"/>
        </w:rPr>
        <w:t>2/2-14-812-14</w:t>
      </w:r>
      <w:r w:rsidRPr="00D51B7D">
        <w:rPr>
          <w:color w:val="000000"/>
          <w:sz w:val="26"/>
          <w:szCs w:val="26"/>
        </w:rPr>
        <w:t xml:space="preserve"> «Про підсумки Міжнародного природничого інтерактивного учнівського конкурсу «КОЛОСОК» у 2013–2014 н. р. та організацію конкурсу «КОЛОСОК» у 2014–2015 н. р.»</w:t>
      </w:r>
      <w:r w:rsidRPr="00D51B7D">
        <w:rPr>
          <w:color w:val="000000"/>
          <w:spacing w:val="3"/>
          <w:sz w:val="26"/>
          <w:szCs w:val="26"/>
        </w:rPr>
        <w:t>,</w:t>
      </w:r>
      <w:r w:rsidRPr="00D51B7D">
        <w:rPr>
          <w:color w:val="000000"/>
          <w:sz w:val="26"/>
          <w:szCs w:val="26"/>
        </w:rPr>
        <w:t xml:space="preserve"> з метою ефективної реалізації Державної цільової соціальної програми підвищення якості шкільної природничо-математичної освіти на період до 2015 року в частині формування інтересу учнівської молоді до природничо-математичних наук та пошуку, підтримки талановитих школярів і популяризації природничих знань, 21 листопада 2014 року відбувся осінній етап Міжнародного інтерактивного природничого учнівського конкурсу „КОЛОСОК” для учнів 1–11 класів загальноосвітніх навчальних закладів. У цьому конкурсі взяли участь понад 37 тис. школярів більшості загальноосвітніх навчальних закладів районів і міст обласного значення Львівської області (додатки 1 і 2). В Україні у цьому конкурсі взяло участь понад 307 тис. учнів ЗНЗ.</w:t>
      </w:r>
    </w:p>
    <w:p w:rsidR="00BB5C6D" w:rsidRPr="00D51B7D" w:rsidRDefault="00BB5C6D" w:rsidP="00BB5C6D">
      <w:pPr>
        <w:pStyle w:val="aa"/>
        <w:ind w:left="0" w:right="-1" w:firstLine="720"/>
        <w:jc w:val="both"/>
        <w:rPr>
          <w:color w:val="000000"/>
          <w:sz w:val="26"/>
          <w:szCs w:val="26"/>
        </w:rPr>
      </w:pPr>
      <w:r w:rsidRPr="00D51B7D">
        <w:rPr>
          <w:color w:val="000000"/>
          <w:sz w:val="26"/>
          <w:szCs w:val="26"/>
        </w:rPr>
        <w:t>Районні, міські та шкільні координатори провели значну організаційну роботу щодо участі учнів загальноосвітніх навчальних закладів області до участі у Міжнародному природничому конкурсі «Колосок». У районах і містах обласного значення координаторами проведено інформаційно-методичні наради з питань організації та проведення конкурсу. Напередодні проведення конкурсу в багатьох школах проведено святкові учнівські лінійки. Інформацію про конкурс розміщено на шкільних, районних і районних.</w:t>
      </w:r>
    </w:p>
    <w:p w:rsidR="00BB5C6D" w:rsidRPr="00D51B7D" w:rsidRDefault="00BB5C6D" w:rsidP="00BB5C6D">
      <w:pPr>
        <w:spacing w:line="288" w:lineRule="auto"/>
        <w:ind w:firstLine="57"/>
        <w:jc w:val="center"/>
        <w:rPr>
          <w:b/>
          <w:color w:val="000000"/>
          <w:sz w:val="26"/>
          <w:szCs w:val="26"/>
          <w:lang w:val="uk-UA"/>
        </w:rPr>
      </w:pPr>
      <w:r w:rsidRPr="00D51B7D">
        <w:rPr>
          <w:b/>
          <w:color w:val="000000"/>
          <w:sz w:val="26"/>
          <w:szCs w:val="26"/>
          <w:lang w:val="uk-UA"/>
        </w:rPr>
        <w:t>НАКАЗУЮ:</w:t>
      </w:r>
    </w:p>
    <w:p w:rsidR="00BB5C6D" w:rsidRPr="00D51B7D" w:rsidRDefault="00BB5C6D" w:rsidP="00BB5C6D">
      <w:pPr>
        <w:pStyle w:val="aa"/>
        <w:numPr>
          <w:ilvl w:val="0"/>
          <w:numId w:val="5"/>
        </w:numPr>
        <w:ind w:right="-1"/>
        <w:jc w:val="both"/>
        <w:rPr>
          <w:color w:val="000000"/>
          <w:sz w:val="26"/>
          <w:szCs w:val="26"/>
        </w:rPr>
      </w:pPr>
      <w:r w:rsidRPr="00D51B7D">
        <w:rPr>
          <w:color w:val="000000"/>
          <w:sz w:val="26"/>
          <w:szCs w:val="26"/>
        </w:rPr>
        <w:t xml:space="preserve">За належну організацію заходів для підготовки та проведення Міжнародного інтерактивного природничого конкурсу </w:t>
      </w:r>
      <w:r w:rsidRPr="00D51B7D">
        <w:rPr>
          <w:b/>
          <w:color w:val="000000"/>
          <w:sz w:val="26"/>
          <w:szCs w:val="26"/>
        </w:rPr>
        <w:t xml:space="preserve">«КОЛОСОК-2014 (осінь)», </w:t>
      </w:r>
      <w:r w:rsidRPr="00D51B7D">
        <w:rPr>
          <w:color w:val="000000"/>
          <w:sz w:val="26"/>
          <w:szCs w:val="26"/>
        </w:rPr>
        <w:t>залучення учнів до участі у конкурсі</w:t>
      </w:r>
      <w:r w:rsidRPr="00D51B7D">
        <w:rPr>
          <w:b/>
          <w:color w:val="000000"/>
          <w:sz w:val="26"/>
          <w:szCs w:val="26"/>
        </w:rPr>
        <w:t xml:space="preserve"> </w:t>
      </w:r>
      <w:r w:rsidRPr="00D51B7D">
        <w:rPr>
          <w:color w:val="000000"/>
          <w:sz w:val="26"/>
          <w:szCs w:val="26"/>
        </w:rPr>
        <w:t>та популяризацію природничих дисциплін оголосити подяку  кращим шкільним, районним і міським координаторам конкурсу</w:t>
      </w:r>
      <w:r w:rsidRPr="00D51B7D">
        <w:rPr>
          <w:b/>
          <w:color w:val="000000"/>
          <w:sz w:val="26"/>
          <w:szCs w:val="26"/>
        </w:rPr>
        <w:t xml:space="preserve"> </w:t>
      </w:r>
      <w:r w:rsidRPr="00D51B7D">
        <w:rPr>
          <w:color w:val="000000"/>
          <w:sz w:val="26"/>
          <w:szCs w:val="26"/>
        </w:rPr>
        <w:t>(додаток 3).</w:t>
      </w:r>
    </w:p>
    <w:p w:rsidR="00BB5C6D" w:rsidRPr="00D51B7D" w:rsidRDefault="00BB5C6D" w:rsidP="00BB5C6D">
      <w:pPr>
        <w:widowControl w:val="0"/>
        <w:numPr>
          <w:ilvl w:val="0"/>
          <w:numId w:val="5"/>
        </w:numPr>
        <w:tabs>
          <w:tab w:val="left" w:pos="426"/>
          <w:tab w:val="left" w:pos="709"/>
        </w:tabs>
        <w:spacing w:after="120"/>
        <w:jc w:val="both"/>
        <w:rPr>
          <w:color w:val="000000"/>
          <w:sz w:val="26"/>
          <w:szCs w:val="26"/>
          <w:lang w:val="uk-UA"/>
        </w:rPr>
      </w:pPr>
      <w:r w:rsidRPr="00D51B7D">
        <w:rPr>
          <w:color w:val="000000"/>
          <w:sz w:val="26"/>
          <w:szCs w:val="26"/>
          <w:lang w:val="uk-UA"/>
        </w:rPr>
        <w:lastRenderedPageBreak/>
        <w:t xml:space="preserve">Завідувачу сектором кадрової роботи департаменту </w:t>
      </w:r>
      <w:proofErr w:type="spellStart"/>
      <w:r w:rsidRPr="00D51B7D">
        <w:rPr>
          <w:color w:val="000000"/>
          <w:sz w:val="26"/>
          <w:szCs w:val="26"/>
          <w:lang w:val="uk-UA"/>
        </w:rPr>
        <w:t>Зелезу</w:t>
      </w:r>
      <w:proofErr w:type="spellEnd"/>
      <w:r w:rsidRPr="00D51B7D">
        <w:rPr>
          <w:color w:val="000000"/>
          <w:sz w:val="26"/>
          <w:szCs w:val="26"/>
          <w:lang w:val="uk-UA"/>
        </w:rPr>
        <w:t xml:space="preserve"> М.М.:</w:t>
      </w:r>
    </w:p>
    <w:p w:rsidR="00BB5C6D" w:rsidRPr="00D51B7D" w:rsidRDefault="00BB5C6D" w:rsidP="00BB5C6D">
      <w:pPr>
        <w:widowControl w:val="0"/>
        <w:numPr>
          <w:ilvl w:val="1"/>
          <w:numId w:val="6"/>
        </w:numPr>
        <w:tabs>
          <w:tab w:val="left" w:pos="426"/>
          <w:tab w:val="left" w:pos="851"/>
        </w:tabs>
        <w:spacing w:after="120"/>
        <w:jc w:val="both"/>
        <w:rPr>
          <w:color w:val="000000"/>
          <w:sz w:val="26"/>
          <w:szCs w:val="26"/>
          <w:lang w:val="uk-UA"/>
        </w:rPr>
      </w:pPr>
      <w:r w:rsidRPr="00D51B7D">
        <w:rPr>
          <w:color w:val="000000"/>
          <w:sz w:val="26"/>
          <w:szCs w:val="26"/>
          <w:lang w:val="uk-UA"/>
        </w:rPr>
        <w:t>Спільно з оргкомітетом Міжнародного природничого конкурсу «КОЛОСОК» в Львівській області забезпечити районних, міських координаторів сертифікатами для вручення їх учням, учасникам конкурсу.</w:t>
      </w:r>
    </w:p>
    <w:p w:rsidR="00BB5C6D" w:rsidRPr="00D51B7D" w:rsidRDefault="00BB5C6D" w:rsidP="00BB5C6D">
      <w:pPr>
        <w:widowControl w:val="0"/>
        <w:numPr>
          <w:ilvl w:val="1"/>
          <w:numId w:val="6"/>
        </w:numPr>
        <w:tabs>
          <w:tab w:val="left" w:pos="426"/>
          <w:tab w:val="left" w:pos="851"/>
        </w:tabs>
        <w:spacing w:after="120"/>
        <w:jc w:val="both"/>
        <w:rPr>
          <w:color w:val="000000"/>
          <w:sz w:val="26"/>
          <w:szCs w:val="26"/>
          <w:lang w:val="uk-UA"/>
        </w:rPr>
      </w:pPr>
      <w:r w:rsidRPr="00D51B7D">
        <w:rPr>
          <w:color w:val="000000"/>
          <w:sz w:val="26"/>
          <w:szCs w:val="26"/>
          <w:lang w:val="uk-UA"/>
        </w:rPr>
        <w:t>Забезпечити розміщення результатів конкурсу на освітньому порталі Львівщини.</w:t>
      </w:r>
    </w:p>
    <w:p w:rsidR="00BB5C6D" w:rsidRPr="00D51B7D" w:rsidRDefault="00BB5C6D" w:rsidP="00BB5C6D">
      <w:pPr>
        <w:widowControl w:val="0"/>
        <w:numPr>
          <w:ilvl w:val="0"/>
          <w:numId w:val="6"/>
        </w:numPr>
        <w:tabs>
          <w:tab w:val="left" w:pos="709"/>
          <w:tab w:val="left" w:pos="1441"/>
        </w:tabs>
        <w:spacing w:after="120"/>
        <w:ind w:left="709" w:hanging="425"/>
        <w:jc w:val="both"/>
        <w:rPr>
          <w:b/>
          <w:color w:val="000000"/>
          <w:sz w:val="26"/>
          <w:szCs w:val="26"/>
          <w:lang w:val="uk-UA"/>
        </w:rPr>
      </w:pPr>
      <w:r w:rsidRPr="00D51B7D">
        <w:rPr>
          <w:b/>
          <w:color w:val="000000"/>
          <w:sz w:val="26"/>
          <w:szCs w:val="26"/>
          <w:lang w:val="uk-UA"/>
        </w:rPr>
        <w:t>Керівникам органів управління освітою районів і міст обласного значення спільно із районними (міськими) координаторами:</w:t>
      </w:r>
    </w:p>
    <w:p w:rsidR="00BB5C6D" w:rsidRPr="00D51B7D" w:rsidRDefault="00BB5C6D" w:rsidP="00BB5C6D">
      <w:pPr>
        <w:widowControl w:val="0"/>
        <w:numPr>
          <w:ilvl w:val="1"/>
          <w:numId w:val="6"/>
        </w:numPr>
        <w:tabs>
          <w:tab w:val="left" w:pos="426"/>
          <w:tab w:val="left" w:pos="1441"/>
        </w:tabs>
        <w:spacing w:after="120"/>
        <w:jc w:val="both"/>
        <w:rPr>
          <w:color w:val="000000"/>
          <w:sz w:val="26"/>
          <w:szCs w:val="26"/>
          <w:lang w:val="uk-UA"/>
        </w:rPr>
      </w:pPr>
      <w:r w:rsidRPr="00D51B7D">
        <w:rPr>
          <w:color w:val="000000"/>
          <w:sz w:val="26"/>
          <w:szCs w:val="26"/>
          <w:lang w:val="uk-UA"/>
        </w:rPr>
        <w:t xml:space="preserve">Результати Міжнародного інтерактивного природничого конкурсу «КОЛОСОК-2014 (осінь)» довести до відома керівників загальноосвітніх навчальних закладів і шкільних координаторів. </w:t>
      </w:r>
    </w:p>
    <w:p w:rsidR="00BB5C6D" w:rsidRPr="00D51B7D" w:rsidRDefault="00BB5C6D" w:rsidP="00BB5C6D">
      <w:pPr>
        <w:widowControl w:val="0"/>
        <w:numPr>
          <w:ilvl w:val="1"/>
          <w:numId w:val="6"/>
        </w:numPr>
        <w:tabs>
          <w:tab w:val="left" w:pos="426"/>
          <w:tab w:val="left" w:pos="1441"/>
        </w:tabs>
        <w:spacing w:after="120"/>
        <w:jc w:val="both"/>
        <w:rPr>
          <w:color w:val="000000"/>
          <w:sz w:val="26"/>
          <w:szCs w:val="26"/>
          <w:lang w:val="uk-UA"/>
        </w:rPr>
      </w:pPr>
      <w:r w:rsidRPr="00D51B7D">
        <w:rPr>
          <w:color w:val="000000"/>
          <w:sz w:val="26"/>
          <w:szCs w:val="26"/>
          <w:lang w:val="uk-UA"/>
        </w:rPr>
        <w:t xml:space="preserve">При організації та проведенні Міжнародного природничого конкурсу «КОЛОСОК», який відбудеться 10 квітня 2015 року керуватися наказом Міністерства освіти і науки, молоді та спорту України від 29.12.2011 р. № 1561 «Про затвердження Положення про Міжнародний інтерактивний учнівський природничий конкурс «КОЛОСОК», зареєстрований у Міністерстві юстиції України 23.01.2012 р. № 86/20399. </w:t>
      </w:r>
    </w:p>
    <w:p w:rsidR="00BB5C6D" w:rsidRPr="00D51B7D" w:rsidRDefault="00BB5C6D" w:rsidP="00BB5C6D">
      <w:pPr>
        <w:widowControl w:val="0"/>
        <w:numPr>
          <w:ilvl w:val="0"/>
          <w:numId w:val="6"/>
        </w:numPr>
        <w:tabs>
          <w:tab w:val="left" w:pos="426"/>
          <w:tab w:val="left" w:pos="1441"/>
        </w:tabs>
        <w:spacing w:after="120"/>
        <w:jc w:val="both"/>
        <w:rPr>
          <w:color w:val="000000"/>
          <w:sz w:val="26"/>
          <w:szCs w:val="26"/>
          <w:lang w:val="uk-UA"/>
        </w:rPr>
      </w:pPr>
      <w:r w:rsidRPr="00D51B7D">
        <w:rPr>
          <w:color w:val="000000"/>
          <w:sz w:val="26"/>
          <w:szCs w:val="26"/>
          <w:lang w:val="uk-UA"/>
        </w:rPr>
        <w:t>Контроль за виконанням наказу покласти на начальника управління департаменту С.І.Книшик.</w:t>
      </w:r>
    </w:p>
    <w:p w:rsidR="00BB5C6D" w:rsidRPr="00D51B7D" w:rsidRDefault="00BB5C6D" w:rsidP="00BB5C6D">
      <w:pPr>
        <w:tabs>
          <w:tab w:val="num" w:pos="709"/>
        </w:tabs>
        <w:spacing w:after="120"/>
        <w:ind w:left="957" w:hanging="957"/>
        <w:jc w:val="both"/>
        <w:rPr>
          <w:color w:val="000000"/>
          <w:sz w:val="26"/>
          <w:lang w:val="uk-UA"/>
        </w:rPr>
      </w:pPr>
    </w:p>
    <w:p w:rsidR="00BB5C6D" w:rsidRPr="00D51B7D" w:rsidRDefault="0020738B" w:rsidP="00BB5C6D">
      <w:pPr>
        <w:jc w:val="center"/>
        <w:rPr>
          <w:color w:val="000000"/>
          <w:sz w:val="28"/>
          <w:szCs w:val="28"/>
          <w:lang w:val="uk-UA"/>
        </w:rPr>
      </w:pPr>
      <w:r>
        <w:rPr>
          <w:b/>
          <w:noProof/>
          <w:color w:val="000000"/>
          <w:sz w:val="28"/>
          <w:szCs w:val="28"/>
          <w:lang w:val="uk-UA" w:eastAsia="uk-UA"/>
        </w:rPr>
        <w:drawing>
          <wp:anchor distT="0" distB="0" distL="114300" distR="114300" simplePos="0" relativeHeight="251658240" behindDoc="1" locked="0" layoutInCell="1" allowOverlap="1">
            <wp:simplePos x="0" y="0"/>
            <wp:positionH relativeFrom="column">
              <wp:posOffset>3823335</wp:posOffset>
            </wp:positionH>
            <wp:positionV relativeFrom="paragraph">
              <wp:posOffset>6060440</wp:posOffset>
            </wp:positionV>
            <wp:extent cx="1343025" cy="895350"/>
            <wp:effectExtent l="19050" t="0" r="9525" b="0"/>
            <wp:wrapNone/>
            <wp:docPr id="74" name="Рисунок 3" descr="Небож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ебожук"/>
                    <pic:cNvPicPr>
                      <a:picLocks noChangeAspect="1" noChangeArrowheads="1"/>
                    </pic:cNvPicPr>
                  </pic:nvPicPr>
                  <pic:blipFill>
                    <a:blip r:embed="rId40"/>
                    <a:srcRect/>
                    <a:stretch>
                      <a:fillRect/>
                    </a:stretch>
                  </pic:blipFill>
                  <pic:spPr bwMode="auto">
                    <a:xfrm>
                      <a:off x="0" y="0"/>
                      <a:ext cx="1343025" cy="895350"/>
                    </a:xfrm>
                    <a:prstGeom prst="rect">
                      <a:avLst/>
                    </a:prstGeom>
                    <a:noFill/>
                    <a:ln w="9525">
                      <a:noFill/>
                      <a:miter lim="800000"/>
                      <a:headEnd/>
                      <a:tailEnd/>
                    </a:ln>
                  </pic:spPr>
                </pic:pic>
              </a:graphicData>
            </a:graphic>
          </wp:anchor>
        </w:drawing>
      </w:r>
      <w:r>
        <w:rPr>
          <w:b/>
          <w:noProof/>
          <w:color w:val="000000"/>
          <w:sz w:val="28"/>
          <w:szCs w:val="28"/>
          <w:lang w:val="uk-UA" w:eastAsia="uk-UA"/>
        </w:rPr>
        <w:drawing>
          <wp:anchor distT="0" distB="0" distL="114300" distR="114300" simplePos="0" relativeHeight="251657216" behindDoc="1" locked="0" layoutInCell="1" allowOverlap="1">
            <wp:simplePos x="0" y="0"/>
            <wp:positionH relativeFrom="column">
              <wp:posOffset>3823335</wp:posOffset>
            </wp:positionH>
            <wp:positionV relativeFrom="paragraph">
              <wp:posOffset>6060440</wp:posOffset>
            </wp:positionV>
            <wp:extent cx="1343025" cy="895350"/>
            <wp:effectExtent l="19050" t="0" r="9525" b="0"/>
            <wp:wrapNone/>
            <wp:docPr id="1" name="Рисунок 2" descr="Небож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ебожук"/>
                    <pic:cNvPicPr>
                      <a:picLocks noChangeAspect="1" noChangeArrowheads="1"/>
                    </pic:cNvPicPr>
                  </pic:nvPicPr>
                  <pic:blipFill>
                    <a:blip r:embed="rId40"/>
                    <a:srcRect/>
                    <a:stretch>
                      <a:fillRect/>
                    </a:stretch>
                  </pic:blipFill>
                  <pic:spPr bwMode="auto">
                    <a:xfrm>
                      <a:off x="0" y="0"/>
                      <a:ext cx="1343025" cy="895350"/>
                    </a:xfrm>
                    <a:prstGeom prst="rect">
                      <a:avLst/>
                    </a:prstGeom>
                    <a:noFill/>
                    <a:ln w="9525">
                      <a:noFill/>
                      <a:miter lim="800000"/>
                      <a:headEnd/>
                      <a:tailEnd/>
                    </a:ln>
                  </pic:spPr>
                </pic:pic>
              </a:graphicData>
            </a:graphic>
          </wp:anchor>
        </w:drawing>
      </w:r>
      <w:r w:rsidR="00BB5C6D" w:rsidRPr="00D51B7D">
        <w:rPr>
          <w:b/>
          <w:color w:val="000000"/>
          <w:sz w:val="28"/>
          <w:szCs w:val="28"/>
          <w:lang w:val="uk-UA"/>
        </w:rPr>
        <w:t>Директор</w:t>
      </w:r>
      <w:r w:rsidR="00BB5C6D" w:rsidRPr="00D51B7D">
        <w:rPr>
          <w:b/>
          <w:color w:val="000000"/>
          <w:sz w:val="28"/>
          <w:szCs w:val="28"/>
          <w:lang w:val="uk-UA"/>
        </w:rPr>
        <w:tab/>
      </w:r>
      <w:r w:rsidR="00BB5C6D" w:rsidRPr="00D51B7D">
        <w:rPr>
          <w:b/>
          <w:color w:val="000000"/>
          <w:sz w:val="28"/>
          <w:szCs w:val="28"/>
          <w:lang w:val="uk-UA"/>
        </w:rPr>
        <w:tab/>
      </w:r>
      <w:r w:rsidR="00BB5C6D" w:rsidRPr="00D51B7D">
        <w:rPr>
          <w:b/>
          <w:color w:val="000000"/>
          <w:sz w:val="28"/>
          <w:szCs w:val="28"/>
          <w:lang w:val="uk-UA"/>
        </w:rPr>
        <w:tab/>
      </w:r>
      <w:r w:rsidR="00BB5C6D" w:rsidRPr="00D51B7D">
        <w:rPr>
          <w:b/>
          <w:color w:val="000000"/>
          <w:sz w:val="28"/>
          <w:szCs w:val="28"/>
          <w:lang w:val="uk-UA"/>
        </w:rPr>
        <w:tab/>
      </w:r>
      <w:r w:rsidR="00BB5C6D" w:rsidRPr="00D51B7D">
        <w:rPr>
          <w:b/>
          <w:color w:val="000000"/>
          <w:sz w:val="28"/>
          <w:szCs w:val="28"/>
          <w:lang w:val="uk-UA"/>
        </w:rPr>
        <w:tab/>
      </w:r>
      <w:r w:rsidR="00695474" w:rsidRPr="00695474">
        <w:rPr>
          <w:b/>
          <w:i/>
          <w:color w:val="000000"/>
          <w:sz w:val="28"/>
          <w:szCs w:val="28"/>
          <w:lang w:val="uk-UA"/>
        </w:rPr>
        <w:t>(підпис)</w:t>
      </w:r>
      <w:r w:rsidR="00BB5C6D" w:rsidRPr="00D51B7D">
        <w:rPr>
          <w:b/>
          <w:color w:val="000000"/>
          <w:sz w:val="28"/>
          <w:szCs w:val="28"/>
          <w:lang w:val="uk-UA"/>
        </w:rPr>
        <w:tab/>
      </w:r>
      <w:r w:rsidR="00BB5C6D" w:rsidRPr="00D51B7D">
        <w:rPr>
          <w:b/>
          <w:color w:val="000000"/>
          <w:sz w:val="28"/>
          <w:szCs w:val="28"/>
          <w:lang w:val="uk-UA"/>
        </w:rPr>
        <w:tab/>
      </w:r>
      <w:r w:rsidR="00BB5C6D" w:rsidRPr="00D51B7D">
        <w:rPr>
          <w:b/>
          <w:color w:val="000000"/>
          <w:sz w:val="28"/>
          <w:szCs w:val="28"/>
          <w:lang w:val="uk-UA"/>
        </w:rPr>
        <w:tab/>
        <w:t xml:space="preserve">          О.І. </w:t>
      </w:r>
      <w:proofErr w:type="spellStart"/>
      <w:r w:rsidR="00BB5C6D" w:rsidRPr="00D51B7D">
        <w:rPr>
          <w:b/>
          <w:color w:val="000000"/>
          <w:sz w:val="28"/>
          <w:szCs w:val="28"/>
          <w:lang w:val="uk-UA"/>
        </w:rPr>
        <w:t>Небожук</w:t>
      </w:r>
      <w:proofErr w:type="spellEnd"/>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Pr="00D51B7D" w:rsidRDefault="00BB5C6D" w:rsidP="00BB5C6D">
      <w:pPr>
        <w:jc w:val="right"/>
        <w:rPr>
          <w:bCs/>
          <w:color w:val="000000"/>
          <w:lang w:val="uk-UA"/>
        </w:rPr>
      </w:pPr>
    </w:p>
    <w:p w:rsidR="00BB5C6D" w:rsidRDefault="00BB5C6D" w:rsidP="00BB5C6D">
      <w:pPr>
        <w:jc w:val="right"/>
        <w:rPr>
          <w:bCs/>
          <w:color w:val="000000"/>
          <w:lang w:val="uk-UA"/>
        </w:rPr>
      </w:pPr>
    </w:p>
    <w:p w:rsidR="00695474" w:rsidRDefault="00695474" w:rsidP="00BB5C6D">
      <w:pPr>
        <w:jc w:val="right"/>
        <w:rPr>
          <w:bCs/>
          <w:color w:val="000000"/>
          <w:lang w:val="uk-UA"/>
        </w:rPr>
      </w:pPr>
    </w:p>
    <w:p w:rsidR="00695474" w:rsidRPr="00D51B7D" w:rsidRDefault="00695474" w:rsidP="00BB5C6D">
      <w:pPr>
        <w:jc w:val="right"/>
        <w:rPr>
          <w:bCs/>
          <w:color w:val="000000"/>
          <w:lang w:val="uk-UA"/>
        </w:rPr>
      </w:pPr>
    </w:p>
    <w:p w:rsidR="00BB5C6D" w:rsidRPr="00D51B7D" w:rsidRDefault="00BB5C6D" w:rsidP="00BB5C6D">
      <w:pPr>
        <w:tabs>
          <w:tab w:val="left" w:pos="9072"/>
        </w:tabs>
        <w:jc w:val="right"/>
        <w:rPr>
          <w:b/>
          <w:i/>
          <w:color w:val="000000"/>
          <w:lang w:val="uk-UA"/>
        </w:rPr>
      </w:pPr>
      <w:r w:rsidRPr="00D51B7D">
        <w:rPr>
          <w:b/>
          <w:i/>
          <w:color w:val="000000"/>
          <w:lang w:val="uk-UA"/>
        </w:rPr>
        <w:t>Додаток 1</w:t>
      </w:r>
    </w:p>
    <w:p w:rsidR="00BB5C6D" w:rsidRPr="00D51B7D" w:rsidRDefault="00BB5C6D" w:rsidP="00BB5C6D">
      <w:pPr>
        <w:tabs>
          <w:tab w:val="left" w:pos="9072"/>
        </w:tabs>
        <w:jc w:val="right"/>
        <w:rPr>
          <w:b/>
          <w:i/>
          <w:color w:val="000000"/>
          <w:lang w:val="uk-UA"/>
        </w:rPr>
      </w:pPr>
      <w:r w:rsidRPr="00D51B7D">
        <w:rPr>
          <w:b/>
          <w:i/>
          <w:color w:val="000000"/>
          <w:lang w:val="uk-UA"/>
        </w:rPr>
        <w:t xml:space="preserve">до наказу ДОН ЛОДА </w:t>
      </w:r>
    </w:p>
    <w:p w:rsidR="00BB5C6D" w:rsidRPr="00D51B7D" w:rsidRDefault="00BB5C6D" w:rsidP="00BB5C6D">
      <w:pPr>
        <w:tabs>
          <w:tab w:val="left" w:pos="9072"/>
        </w:tabs>
        <w:jc w:val="right"/>
        <w:rPr>
          <w:b/>
          <w:i/>
          <w:color w:val="000000"/>
          <w:lang w:val="uk-UA"/>
        </w:rPr>
      </w:pPr>
      <w:r w:rsidRPr="00D51B7D">
        <w:rPr>
          <w:b/>
          <w:i/>
          <w:color w:val="000000"/>
          <w:lang w:val="uk-UA"/>
        </w:rPr>
        <w:t>№ 03-01/21 від 29.01. 2015 року</w:t>
      </w:r>
    </w:p>
    <w:p w:rsidR="00BB5C6D" w:rsidRPr="00D51B7D" w:rsidRDefault="00BB5C6D" w:rsidP="00BB5C6D">
      <w:pPr>
        <w:jc w:val="right"/>
        <w:rPr>
          <w:bCs/>
          <w:color w:val="000000"/>
          <w:lang w:val="uk-UA"/>
        </w:rPr>
      </w:pPr>
    </w:p>
    <w:tbl>
      <w:tblPr>
        <w:tblW w:w="10491" w:type="dxa"/>
        <w:tblInd w:w="-176" w:type="dxa"/>
        <w:tblLayout w:type="fixed"/>
        <w:tblLook w:val="04A0" w:firstRow="1" w:lastRow="0" w:firstColumn="1" w:lastColumn="0" w:noHBand="0" w:noVBand="1"/>
      </w:tblPr>
      <w:tblGrid>
        <w:gridCol w:w="568"/>
        <w:gridCol w:w="35"/>
        <w:gridCol w:w="2233"/>
        <w:gridCol w:w="709"/>
        <w:gridCol w:w="440"/>
        <w:gridCol w:w="184"/>
        <w:gridCol w:w="440"/>
        <w:gridCol w:w="184"/>
        <w:gridCol w:w="440"/>
        <w:gridCol w:w="184"/>
        <w:gridCol w:w="440"/>
        <w:gridCol w:w="184"/>
        <w:gridCol w:w="440"/>
        <w:gridCol w:w="184"/>
        <w:gridCol w:w="440"/>
        <w:gridCol w:w="184"/>
        <w:gridCol w:w="440"/>
        <w:gridCol w:w="184"/>
        <w:gridCol w:w="440"/>
        <w:gridCol w:w="184"/>
        <w:gridCol w:w="440"/>
        <w:gridCol w:w="184"/>
        <w:gridCol w:w="383"/>
        <w:gridCol w:w="184"/>
        <w:gridCol w:w="763"/>
      </w:tblGrid>
      <w:tr w:rsidR="00BB5C6D" w:rsidRPr="00D51B7D" w:rsidTr="00695474">
        <w:trPr>
          <w:trHeight w:val="765"/>
        </w:trPr>
        <w:tc>
          <w:tcPr>
            <w:tcW w:w="10491" w:type="dxa"/>
            <w:gridSpan w:val="25"/>
            <w:tcBorders>
              <w:top w:val="nil"/>
              <w:left w:val="nil"/>
              <w:bottom w:val="single" w:sz="4" w:space="0" w:color="auto"/>
              <w:right w:val="nil"/>
            </w:tcBorders>
            <w:shd w:val="clear" w:color="auto" w:fill="auto"/>
            <w:vAlign w:val="center"/>
            <w:hideMark/>
          </w:tcPr>
          <w:p w:rsidR="00BB5C6D" w:rsidRPr="00D51B7D" w:rsidRDefault="00BB5C6D" w:rsidP="00EA61E3">
            <w:pPr>
              <w:jc w:val="center"/>
              <w:rPr>
                <w:b/>
                <w:bCs/>
                <w:color w:val="000000"/>
                <w:sz w:val="22"/>
                <w:szCs w:val="22"/>
                <w:lang w:val="uk-UA"/>
              </w:rPr>
            </w:pPr>
            <w:r w:rsidRPr="00D51B7D">
              <w:rPr>
                <w:b/>
                <w:bCs/>
                <w:color w:val="000000"/>
                <w:sz w:val="26"/>
                <w:szCs w:val="26"/>
                <w:lang w:val="uk-UA"/>
              </w:rPr>
              <w:t>Кількість учнів, учасників  Міжнародного природничого конкурсу "КОЛОСОК-2014 (осінь)" у районах і містах обласного значення Львівської області</w:t>
            </w:r>
          </w:p>
        </w:tc>
      </w:tr>
      <w:tr w:rsidR="00BB5C6D" w:rsidRPr="00D51B7D" w:rsidTr="00695474">
        <w:trPr>
          <w:trHeight w:val="389"/>
        </w:trPr>
        <w:tc>
          <w:tcPr>
            <w:tcW w:w="603" w:type="dxa"/>
            <w:gridSpan w:val="2"/>
            <w:vMerge w:val="restart"/>
            <w:tcBorders>
              <w:top w:val="nil"/>
              <w:left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 обл.</w:t>
            </w:r>
          </w:p>
        </w:tc>
        <w:tc>
          <w:tcPr>
            <w:tcW w:w="2233" w:type="dxa"/>
            <w:vMerge w:val="restart"/>
            <w:tcBorders>
              <w:top w:val="nil"/>
              <w:left w:val="nil"/>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proofErr w:type="spellStart"/>
            <w:r w:rsidRPr="00D51B7D">
              <w:rPr>
                <w:color w:val="000000"/>
                <w:sz w:val="22"/>
                <w:szCs w:val="22"/>
                <w:lang w:val="uk-UA"/>
              </w:rPr>
              <w:t>Рагіон</w:t>
            </w:r>
            <w:proofErr w:type="spellEnd"/>
            <w:r w:rsidRPr="00D51B7D">
              <w:rPr>
                <w:color w:val="000000"/>
                <w:sz w:val="22"/>
                <w:szCs w:val="22"/>
                <w:lang w:val="uk-UA"/>
              </w:rPr>
              <w:t xml:space="preserve"> області</w:t>
            </w:r>
          </w:p>
        </w:tc>
        <w:tc>
          <w:tcPr>
            <w:tcW w:w="7655" w:type="dxa"/>
            <w:gridSpan w:val="22"/>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Класи</w:t>
            </w:r>
          </w:p>
        </w:tc>
      </w:tr>
      <w:tr w:rsidR="00BB5C6D" w:rsidRPr="00D51B7D" w:rsidTr="00695474">
        <w:trPr>
          <w:trHeight w:val="550"/>
        </w:trPr>
        <w:tc>
          <w:tcPr>
            <w:tcW w:w="603" w:type="dxa"/>
            <w:gridSpan w:val="2"/>
            <w:vMerge/>
            <w:tcBorders>
              <w:left w:val="single" w:sz="4" w:space="0" w:color="auto"/>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p>
        </w:tc>
        <w:tc>
          <w:tcPr>
            <w:tcW w:w="2233" w:type="dxa"/>
            <w:vMerge/>
            <w:tcBorders>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p>
        </w:tc>
        <w:tc>
          <w:tcPr>
            <w:tcW w:w="709" w:type="dxa"/>
            <w:tcBorders>
              <w:top w:val="nil"/>
              <w:left w:val="nil"/>
              <w:bottom w:val="single" w:sz="4" w:space="0" w:color="auto"/>
              <w:right w:val="single" w:sz="4" w:space="0" w:color="auto"/>
            </w:tcBorders>
            <w:shd w:val="clear" w:color="auto" w:fill="auto"/>
            <w:vAlign w:val="center"/>
            <w:hideMark/>
          </w:tcPr>
          <w:p w:rsidR="00BB5C6D" w:rsidRPr="00D51B7D" w:rsidRDefault="00BB5C6D" w:rsidP="00BB5C6D">
            <w:pPr>
              <w:jc w:val="center"/>
              <w:rPr>
                <w:color w:val="000000"/>
                <w:lang w:val="uk-UA"/>
              </w:rPr>
            </w:pPr>
            <w:r w:rsidRPr="00D51B7D">
              <w:rPr>
                <w:color w:val="000000"/>
                <w:lang w:val="uk-UA"/>
              </w:rPr>
              <w:t xml:space="preserve">1 </w:t>
            </w:r>
          </w:p>
        </w:tc>
        <w:tc>
          <w:tcPr>
            <w:tcW w:w="440" w:type="dxa"/>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lang w:val="uk-UA"/>
              </w:rPr>
            </w:pPr>
            <w:r w:rsidRPr="00D51B7D">
              <w:rPr>
                <w:color w:val="000000"/>
                <w:lang w:val="uk-UA"/>
              </w:rPr>
              <w:t xml:space="preserve">2 </w:t>
            </w:r>
          </w:p>
        </w:tc>
        <w:tc>
          <w:tcPr>
            <w:tcW w:w="624" w:type="dxa"/>
            <w:gridSpan w:val="2"/>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lang w:val="uk-UA"/>
              </w:rPr>
            </w:pPr>
            <w:r w:rsidRPr="00D51B7D">
              <w:rPr>
                <w:color w:val="000000"/>
                <w:lang w:val="uk-UA"/>
              </w:rPr>
              <w:t xml:space="preserve">3 </w:t>
            </w:r>
          </w:p>
        </w:tc>
        <w:tc>
          <w:tcPr>
            <w:tcW w:w="624" w:type="dxa"/>
            <w:gridSpan w:val="2"/>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lang w:val="uk-UA"/>
              </w:rPr>
            </w:pPr>
            <w:r w:rsidRPr="00D51B7D">
              <w:rPr>
                <w:color w:val="000000"/>
                <w:lang w:val="uk-UA"/>
              </w:rPr>
              <w:t xml:space="preserve">4 </w:t>
            </w:r>
          </w:p>
        </w:tc>
        <w:tc>
          <w:tcPr>
            <w:tcW w:w="624" w:type="dxa"/>
            <w:gridSpan w:val="2"/>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lang w:val="uk-UA"/>
              </w:rPr>
            </w:pPr>
            <w:r w:rsidRPr="00D51B7D">
              <w:rPr>
                <w:color w:val="000000"/>
                <w:lang w:val="uk-UA"/>
              </w:rPr>
              <w:t xml:space="preserve">5 </w:t>
            </w:r>
          </w:p>
        </w:tc>
        <w:tc>
          <w:tcPr>
            <w:tcW w:w="624" w:type="dxa"/>
            <w:gridSpan w:val="2"/>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lang w:val="uk-UA"/>
              </w:rPr>
            </w:pPr>
            <w:r w:rsidRPr="00D51B7D">
              <w:rPr>
                <w:color w:val="000000"/>
                <w:lang w:val="uk-UA"/>
              </w:rPr>
              <w:t xml:space="preserve">6 </w:t>
            </w:r>
          </w:p>
        </w:tc>
        <w:tc>
          <w:tcPr>
            <w:tcW w:w="624" w:type="dxa"/>
            <w:gridSpan w:val="2"/>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lang w:val="uk-UA"/>
              </w:rPr>
            </w:pPr>
            <w:r w:rsidRPr="00D51B7D">
              <w:rPr>
                <w:color w:val="000000"/>
                <w:lang w:val="uk-UA"/>
              </w:rPr>
              <w:t xml:space="preserve">7 </w:t>
            </w:r>
          </w:p>
        </w:tc>
        <w:tc>
          <w:tcPr>
            <w:tcW w:w="624" w:type="dxa"/>
            <w:gridSpan w:val="2"/>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lang w:val="uk-UA"/>
              </w:rPr>
            </w:pPr>
            <w:r w:rsidRPr="00D51B7D">
              <w:rPr>
                <w:color w:val="000000"/>
                <w:lang w:val="uk-UA"/>
              </w:rPr>
              <w:t xml:space="preserve">8 </w:t>
            </w:r>
          </w:p>
        </w:tc>
        <w:tc>
          <w:tcPr>
            <w:tcW w:w="624" w:type="dxa"/>
            <w:gridSpan w:val="2"/>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lang w:val="uk-UA"/>
              </w:rPr>
            </w:pPr>
            <w:r w:rsidRPr="00D51B7D">
              <w:rPr>
                <w:color w:val="000000"/>
                <w:lang w:val="uk-UA"/>
              </w:rPr>
              <w:t xml:space="preserve">9 </w:t>
            </w:r>
          </w:p>
        </w:tc>
        <w:tc>
          <w:tcPr>
            <w:tcW w:w="624" w:type="dxa"/>
            <w:gridSpan w:val="2"/>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lang w:val="uk-UA"/>
              </w:rPr>
            </w:pPr>
            <w:r w:rsidRPr="00D51B7D">
              <w:rPr>
                <w:color w:val="000000"/>
                <w:lang w:val="uk-UA"/>
              </w:rPr>
              <w:t xml:space="preserve">10 </w:t>
            </w:r>
          </w:p>
        </w:tc>
        <w:tc>
          <w:tcPr>
            <w:tcW w:w="567" w:type="dxa"/>
            <w:gridSpan w:val="2"/>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lang w:val="uk-UA"/>
              </w:rPr>
            </w:pPr>
            <w:r w:rsidRPr="00D51B7D">
              <w:rPr>
                <w:color w:val="000000"/>
                <w:lang w:val="uk-UA"/>
              </w:rPr>
              <w:t xml:space="preserve">11 </w:t>
            </w:r>
          </w:p>
        </w:tc>
        <w:tc>
          <w:tcPr>
            <w:tcW w:w="947" w:type="dxa"/>
            <w:gridSpan w:val="2"/>
            <w:tcBorders>
              <w:top w:val="nil"/>
              <w:left w:val="nil"/>
              <w:bottom w:val="single" w:sz="4" w:space="0" w:color="auto"/>
              <w:right w:val="single" w:sz="4" w:space="0" w:color="auto"/>
            </w:tcBorders>
            <w:vAlign w:val="center"/>
          </w:tcPr>
          <w:p w:rsidR="00BB5C6D" w:rsidRPr="00D51B7D" w:rsidRDefault="00BB5C6D" w:rsidP="00EA61E3">
            <w:pPr>
              <w:jc w:val="center"/>
              <w:rPr>
                <w:color w:val="000000"/>
                <w:lang w:val="uk-UA"/>
              </w:rPr>
            </w:pPr>
            <w:r w:rsidRPr="00D51B7D">
              <w:rPr>
                <w:color w:val="000000"/>
                <w:lang w:val="uk-UA"/>
              </w:rPr>
              <w:t>Разом</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1</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Галицький</w:t>
            </w:r>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220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190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224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170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96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133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34</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1316</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2</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Залізничний</w:t>
            </w:r>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172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284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268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228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197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139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147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23</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1742</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3</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Личаківський</w:t>
            </w:r>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223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335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333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275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160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153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93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1825</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4</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Сихівський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299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353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431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340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254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277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203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207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243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45</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2762</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5</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Франківський</w:t>
            </w:r>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296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390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405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373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254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207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239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134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136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40</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2507</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6</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Шевченіквський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629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536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538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492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349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314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320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241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335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136</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3992</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7</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Борислав</w:t>
            </w:r>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14</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346</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8</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Дрогобич</w:t>
            </w:r>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144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132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9</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707</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9</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Моршин</w:t>
            </w:r>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0</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72</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10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Новий Розділ</w:t>
            </w:r>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212</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11</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Самбір</w:t>
            </w:r>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94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482</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12</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Стрий</w:t>
            </w:r>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163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149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142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99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926</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13</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Трускавець</w:t>
            </w:r>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0</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222</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14</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Червоноград</w:t>
            </w:r>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164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354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277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287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1224</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15</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Бродівський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374</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ind w:hanging="138"/>
              <w:jc w:val="right"/>
              <w:rPr>
                <w:color w:val="000000"/>
                <w:sz w:val="22"/>
                <w:szCs w:val="22"/>
                <w:lang w:val="uk-UA"/>
              </w:rPr>
            </w:pPr>
            <w:r w:rsidRPr="00D51B7D">
              <w:rPr>
                <w:color w:val="000000"/>
                <w:sz w:val="22"/>
                <w:szCs w:val="22"/>
                <w:lang w:val="uk-UA"/>
              </w:rPr>
              <w:t>16</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Буський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664</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17</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Городоцький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99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865</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18</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Дрогобицький</w:t>
            </w:r>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173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145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140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16</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1113</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19</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Жидачівський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146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134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90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97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9</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896</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20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Жовківський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178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213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230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174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159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131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151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1414</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21</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Золочівський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177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153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9</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878</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22</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Кам’янко-Бузький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134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93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33</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1065</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23</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Миколаївський</w:t>
            </w:r>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131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97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13</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744</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24</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Мостиський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131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31</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753</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25</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Перемишлянський</w:t>
            </w:r>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133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718</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26</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Пустомитівський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198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204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223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223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250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194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192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34</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1773</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27</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Радехівський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94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92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25</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871</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28</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Самбірський</w:t>
            </w:r>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133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26</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1052</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29</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Сколівський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92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96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921</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30</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Сокальський</w:t>
            </w:r>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293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257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221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159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140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132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104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35</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1542</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31</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Старосамбірський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21</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488</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32</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Стрийський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15</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587</w:t>
            </w:r>
          </w:p>
        </w:tc>
      </w:tr>
      <w:tr w:rsidR="00BB5C6D" w:rsidRPr="00D51B7D" w:rsidTr="00695474">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33</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Турківський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61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174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190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182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132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115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41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20</w:t>
            </w:r>
          </w:p>
        </w:tc>
        <w:tc>
          <w:tcPr>
            <w:tcW w:w="763" w:type="dxa"/>
            <w:tcBorders>
              <w:top w:val="nil"/>
              <w:left w:val="nil"/>
              <w:bottom w:val="single" w:sz="4" w:space="0" w:color="auto"/>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1287</w:t>
            </w:r>
          </w:p>
        </w:tc>
      </w:tr>
      <w:tr w:rsidR="00BB5C6D" w:rsidRPr="00D51B7D" w:rsidTr="00695474">
        <w:trPr>
          <w:trHeight w:val="315"/>
        </w:trPr>
        <w:tc>
          <w:tcPr>
            <w:tcW w:w="568" w:type="dxa"/>
            <w:tcBorders>
              <w:top w:val="nil"/>
              <w:left w:val="single" w:sz="4" w:space="0" w:color="auto"/>
              <w:bottom w:val="nil"/>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34</w:t>
            </w:r>
          </w:p>
        </w:tc>
        <w:tc>
          <w:tcPr>
            <w:tcW w:w="2268" w:type="dxa"/>
            <w:gridSpan w:val="2"/>
            <w:tcBorders>
              <w:top w:val="nil"/>
              <w:left w:val="nil"/>
              <w:bottom w:val="nil"/>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Яворівський</w:t>
            </w:r>
          </w:p>
        </w:tc>
        <w:tc>
          <w:tcPr>
            <w:tcW w:w="709" w:type="dxa"/>
            <w:tcBorders>
              <w:top w:val="nil"/>
              <w:left w:val="nil"/>
              <w:bottom w:val="nil"/>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52</w:t>
            </w:r>
          </w:p>
        </w:tc>
        <w:tc>
          <w:tcPr>
            <w:tcW w:w="624" w:type="dxa"/>
            <w:gridSpan w:val="2"/>
            <w:tcBorders>
              <w:top w:val="nil"/>
              <w:left w:val="nil"/>
              <w:bottom w:val="nil"/>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215</w:t>
            </w:r>
          </w:p>
        </w:tc>
        <w:tc>
          <w:tcPr>
            <w:tcW w:w="624" w:type="dxa"/>
            <w:gridSpan w:val="2"/>
            <w:tcBorders>
              <w:top w:val="nil"/>
              <w:left w:val="nil"/>
              <w:bottom w:val="nil"/>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268</w:t>
            </w:r>
          </w:p>
        </w:tc>
        <w:tc>
          <w:tcPr>
            <w:tcW w:w="624" w:type="dxa"/>
            <w:gridSpan w:val="2"/>
            <w:tcBorders>
              <w:top w:val="nil"/>
              <w:left w:val="nil"/>
              <w:bottom w:val="nil"/>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219</w:t>
            </w:r>
          </w:p>
        </w:tc>
        <w:tc>
          <w:tcPr>
            <w:tcW w:w="624" w:type="dxa"/>
            <w:gridSpan w:val="2"/>
            <w:tcBorders>
              <w:top w:val="nil"/>
              <w:left w:val="nil"/>
              <w:bottom w:val="nil"/>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140</w:t>
            </w:r>
          </w:p>
        </w:tc>
        <w:tc>
          <w:tcPr>
            <w:tcW w:w="624" w:type="dxa"/>
            <w:gridSpan w:val="2"/>
            <w:tcBorders>
              <w:top w:val="nil"/>
              <w:left w:val="nil"/>
              <w:bottom w:val="nil"/>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153</w:t>
            </w:r>
          </w:p>
        </w:tc>
        <w:tc>
          <w:tcPr>
            <w:tcW w:w="624" w:type="dxa"/>
            <w:gridSpan w:val="2"/>
            <w:tcBorders>
              <w:top w:val="nil"/>
              <w:left w:val="nil"/>
              <w:bottom w:val="nil"/>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124</w:t>
            </w:r>
          </w:p>
        </w:tc>
        <w:tc>
          <w:tcPr>
            <w:tcW w:w="624" w:type="dxa"/>
            <w:gridSpan w:val="2"/>
            <w:tcBorders>
              <w:top w:val="nil"/>
              <w:left w:val="nil"/>
              <w:bottom w:val="nil"/>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149</w:t>
            </w:r>
          </w:p>
        </w:tc>
        <w:tc>
          <w:tcPr>
            <w:tcW w:w="624" w:type="dxa"/>
            <w:gridSpan w:val="2"/>
            <w:tcBorders>
              <w:top w:val="nil"/>
              <w:left w:val="nil"/>
              <w:bottom w:val="nil"/>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74</w:t>
            </w:r>
          </w:p>
        </w:tc>
        <w:tc>
          <w:tcPr>
            <w:tcW w:w="624" w:type="dxa"/>
            <w:gridSpan w:val="2"/>
            <w:tcBorders>
              <w:top w:val="nil"/>
              <w:left w:val="nil"/>
              <w:bottom w:val="nil"/>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29</w:t>
            </w:r>
          </w:p>
        </w:tc>
        <w:tc>
          <w:tcPr>
            <w:tcW w:w="567" w:type="dxa"/>
            <w:gridSpan w:val="2"/>
            <w:tcBorders>
              <w:top w:val="nil"/>
              <w:left w:val="nil"/>
              <w:bottom w:val="nil"/>
              <w:right w:val="single" w:sz="4" w:space="0" w:color="auto"/>
            </w:tcBorders>
            <w:shd w:val="clear" w:color="auto" w:fill="auto"/>
            <w:noWrap/>
            <w:vAlign w:val="bottom"/>
            <w:hideMark/>
          </w:tcPr>
          <w:p w:rsidR="00BB5C6D" w:rsidRPr="00D51B7D" w:rsidRDefault="00BB5C6D" w:rsidP="00EA61E3">
            <w:pPr>
              <w:jc w:val="center"/>
              <w:rPr>
                <w:color w:val="000000"/>
                <w:sz w:val="22"/>
                <w:szCs w:val="22"/>
                <w:lang w:val="uk-UA"/>
              </w:rPr>
            </w:pPr>
            <w:r w:rsidRPr="00D51B7D">
              <w:rPr>
                <w:color w:val="000000"/>
                <w:sz w:val="22"/>
                <w:szCs w:val="22"/>
                <w:lang w:val="uk-UA"/>
              </w:rPr>
              <w:t>8</w:t>
            </w:r>
          </w:p>
        </w:tc>
        <w:tc>
          <w:tcPr>
            <w:tcW w:w="763" w:type="dxa"/>
            <w:tcBorders>
              <w:top w:val="nil"/>
              <w:left w:val="nil"/>
              <w:bottom w:val="nil"/>
              <w:right w:val="single" w:sz="4" w:space="0" w:color="auto"/>
            </w:tcBorders>
            <w:vAlign w:val="bottom"/>
          </w:tcPr>
          <w:p w:rsidR="00BB5C6D" w:rsidRPr="00D51B7D" w:rsidRDefault="00BB5C6D" w:rsidP="00EA61E3">
            <w:pPr>
              <w:jc w:val="right"/>
              <w:rPr>
                <w:color w:val="000000"/>
                <w:sz w:val="22"/>
                <w:szCs w:val="22"/>
                <w:lang w:val="uk-UA"/>
              </w:rPr>
            </w:pPr>
            <w:r w:rsidRPr="00D51B7D">
              <w:rPr>
                <w:color w:val="000000"/>
                <w:sz w:val="22"/>
                <w:szCs w:val="22"/>
                <w:lang w:val="uk-UA"/>
              </w:rPr>
              <w:t>1431</w:t>
            </w:r>
          </w:p>
        </w:tc>
      </w:tr>
      <w:tr w:rsidR="00BB5C6D" w:rsidRPr="00D51B7D" w:rsidTr="00695474">
        <w:trPr>
          <w:trHeight w:val="315"/>
        </w:trPr>
        <w:tc>
          <w:tcPr>
            <w:tcW w:w="5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B5C6D" w:rsidRPr="00D51B7D" w:rsidRDefault="00BB5C6D" w:rsidP="00EA61E3">
            <w:pPr>
              <w:jc w:val="right"/>
              <w:rPr>
                <w:color w:val="000000"/>
                <w:sz w:val="22"/>
                <w:szCs w:val="22"/>
                <w:lang w:val="uk-UA"/>
              </w:rPr>
            </w:pPr>
            <w:r w:rsidRPr="00D51B7D">
              <w:rPr>
                <w:color w:val="000000"/>
                <w:sz w:val="22"/>
                <w:szCs w:val="22"/>
                <w:lang w:val="uk-UA"/>
              </w:rPr>
              <w:t>35</w:t>
            </w:r>
          </w:p>
        </w:tc>
        <w:tc>
          <w:tcPr>
            <w:tcW w:w="2268" w:type="dxa"/>
            <w:gridSpan w:val="2"/>
            <w:tcBorders>
              <w:top w:val="single" w:sz="8" w:space="0" w:color="auto"/>
              <w:left w:val="nil"/>
              <w:bottom w:val="single" w:sz="8" w:space="0" w:color="auto"/>
              <w:right w:val="single" w:sz="4" w:space="0" w:color="auto"/>
            </w:tcBorders>
            <w:shd w:val="clear" w:color="auto" w:fill="auto"/>
            <w:noWrap/>
            <w:vAlign w:val="bottom"/>
            <w:hideMark/>
          </w:tcPr>
          <w:p w:rsidR="00BB5C6D" w:rsidRPr="0027757D" w:rsidRDefault="00BB5C6D" w:rsidP="00EA61E3">
            <w:pPr>
              <w:rPr>
                <w:b/>
                <w:bCs/>
                <w:color w:val="000000"/>
                <w:lang w:val="uk-UA"/>
              </w:rPr>
            </w:pPr>
            <w:r w:rsidRPr="0027757D">
              <w:rPr>
                <w:b/>
                <w:bCs/>
                <w:color w:val="000000"/>
                <w:lang w:val="uk-UA"/>
              </w:rPr>
              <w:t>В області</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BB5C6D" w:rsidRPr="00D51B7D" w:rsidRDefault="00BB5C6D" w:rsidP="00EA61E3">
            <w:pPr>
              <w:jc w:val="center"/>
              <w:rPr>
                <w:color w:val="000000"/>
                <w:sz w:val="20"/>
                <w:szCs w:val="20"/>
                <w:lang w:val="uk-UA"/>
              </w:rPr>
            </w:pPr>
            <w:r w:rsidRPr="00D51B7D">
              <w:rPr>
                <w:color w:val="000000"/>
                <w:sz w:val="20"/>
                <w:szCs w:val="20"/>
                <w:lang w:val="uk-UA"/>
              </w:rPr>
              <w:t>3332</w:t>
            </w:r>
          </w:p>
        </w:tc>
        <w:tc>
          <w:tcPr>
            <w:tcW w:w="624" w:type="dxa"/>
            <w:gridSpan w:val="2"/>
            <w:tcBorders>
              <w:top w:val="single" w:sz="8" w:space="0" w:color="auto"/>
              <w:left w:val="nil"/>
              <w:bottom w:val="single" w:sz="8" w:space="0" w:color="auto"/>
              <w:right w:val="single" w:sz="4" w:space="0" w:color="auto"/>
            </w:tcBorders>
            <w:shd w:val="clear" w:color="auto" w:fill="auto"/>
            <w:noWrap/>
            <w:vAlign w:val="bottom"/>
            <w:hideMark/>
          </w:tcPr>
          <w:p w:rsidR="00BB5C6D" w:rsidRPr="00D51B7D" w:rsidRDefault="00BB5C6D" w:rsidP="00EA61E3">
            <w:pPr>
              <w:jc w:val="center"/>
              <w:rPr>
                <w:color w:val="000000"/>
                <w:sz w:val="20"/>
                <w:szCs w:val="20"/>
                <w:lang w:val="uk-UA"/>
              </w:rPr>
            </w:pPr>
            <w:r w:rsidRPr="00D51B7D">
              <w:rPr>
                <w:color w:val="000000"/>
                <w:sz w:val="20"/>
                <w:szCs w:val="20"/>
                <w:lang w:val="uk-UA"/>
              </w:rPr>
              <w:t>5418</w:t>
            </w:r>
          </w:p>
        </w:tc>
        <w:tc>
          <w:tcPr>
            <w:tcW w:w="624" w:type="dxa"/>
            <w:gridSpan w:val="2"/>
            <w:tcBorders>
              <w:top w:val="single" w:sz="8" w:space="0" w:color="auto"/>
              <w:left w:val="nil"/>
              <w:bottom w:val="single" w:sz="8" w:space="0" w:color="auto"/>
              <w:right w:val="single" w:sz="4" w:space="0" w:color="auto"/>
            </w:tcBorders>
            <w:shd w:val="clear" w:color="auto" w:fill="auto"/>
            <w:noWrap/>
            <w:vAlign w:val="bottom"/>
            <w:hideMark/>
          </w:tcPr>
          <w:p w:rsidR="00BB5C6D" w:rsidRPr="00D51B7D" w:rsidRDefault="00BB5C6D" w:rsidP="00EA61E3">
            <w:pPr>
              <w:jc w:val="center"/>
              <w:rPr>
                <w:color w:val="000000"/>
                <w:sz w:val="20"/>
                <w:szCs w:val="20"/>
                <w:lang w:val="uk-UA"/>
              </w:rPr>
            </w:pPr>
            <w:r w:rsidRPr="00D51B7D">
              <w:rPr>
                <w:color w:val="000000"/>
                <w:sz w:val="20"/>
                <w:szCs w:val="20"/>
                <w:lang w:val="uk-UA"/>
              </w:rPr>
              <w:t>5697</w:t>
            </w:r>
          </w:p>
        </w:tc>
        <w:tc>
          <w:tcPr>
            <w:tcW w:w="624" w:type="dxa"/>
            <w:gridSpan w:val="2"/>
            <w:tcBorders>
              <w:top w:val="single" w:sz="8" w:space="0" w:color="auto"/>
              <w:left w:val="nil"/>
              <w:bottom w:val="single" w:sz="8" w:space="0" w:color="auto"/>
              <w:right w:val="single" w:sz="4" w:space="0" w:color="auto"/>
            </w:tcBorders>
            <w:shd w:val="clear" w:color="auto" w:fill="auto"/>
            <w:noWrap/>
            <w:vAlign w:val="bottom"/>
            <w:hideMark/>
          </w:tcPr>
          <w:p w:rsidR="00BB5C6D" w:rsidRPr="00D51B7D" w:rsidRDefault="00BB5C6D" w:rsidP="00EA61E3">
            <w:pPr>
              <w:jc w:val="center"/>
              <w:rPr>
                <w:color w:val="000000"/>
                <w:sz w:val="20"/>
                <w:szCs w:val="20"/>
                <w:lang w:val="uk-UA"/>
              </w:rPr>
            </w:pPr>
            <w:r w:rsidRPr="00D51B7D">
              <w:rPr>
                <w:color w:val="000000"/>
                <w:sz w:val="20"/>
                <w:szCs w:val="20"/>
                <w:lang w:val="uk-UA"/>
              </w:rPr>
              <w:t>5113</w:t>
            </w:r>
          </w:p>
        </w:tc>
        <w:tc>
          <w:tcPr>
            <w:tcW w:w="624" w:type="dxa"/>
            <w:gridSpan w:val="2"/>
            <w:tcBorders>
              <w:top w:val="single" w:sz="8" w:space="0" w:color="auto"/>
              <w:left w:val="nil"/>
              <w:bottom w:val="single" w:sz="8" w:space="0" w:color="auto"/>
              <w:right w:val="single" w:sz="4" w:space="0" w:color="auto"/>
            </w:tcBorders>
            <w:shd w:val="clear" w:color="auto" w:fill="auto"/>
            <w:noWrap/>
            <w:vAlign w:val="bottom"/>
            <w:hideMark/>
          </w:tcPr>
          <w:p w:rsidR="00BB5C6D" w:rsidRPr="00D51B7D" w:rsidRDefault="00BB5C6D" w:rsidP="00EA61E3">
            <w:pPr>
              <w:jc w:val="center"/>
              <w:rPr>
                <w:color w:val="000000"/>
                <w:sz w:val="20"/>
                <w:szCs w:val="20"/>
                <w:lang w:val="uk-UA"/>
              </w:rPr>
            </w:pPr>
            <w:r w:rsidRPr="00D51B7D">
              <w:rPr>
                <w:color w:val="000000"/>
                <w:sz w:val="20"/>
                <w:szCs w:val="20"/>
                <w:lang w:val="uk-UA"/>
              </w:rPr>
              <w:t>3726</w:t>
            </w:r>
          </w:p>
        </w:tc>
        <w:tc>
          <w:tcPr>
            <w:tcW w:w="624" w:type="dxa"/>
            <w:gridSpan w:val="2"/>
            <w:tcBorders>
              <w:top w:val="single" w:sz="8" w:space="0" w:color="auto"/>
              <w:left w:val="nil"/>
              <w:bottom w:val="single" w:sz="8" w:space="0" w:color="auto"/>
              <w:right w:val="single" w:sz="4" w:space="0" w:color="auto"/>
            </w:tcBorders>
            <w:shd w:val="clear" w:color="auto" w:fill="auto"/>
            <w:noWrap/>
            <w:vAlign w:val="bottom"/>
            <w:hideMark/>
          </w:tcPr>
          <w:p w:rsidR="00BB5C6D" w:rsidRPr="00D51B7D" w:rsidRDefault="00BB5C6D" w:rsidP="00EA61E3">
            <w:pPr>
              <w:jc w:val="center"/>
              <w:rPr>
                <w:color w:val="000000"/>
                <w:sz w:val="20"/>
                <w:szCs w:val="20"/>
                <w:lang w:val="uk-UA"/>
              </w:rPr>
            </w:pPr>
            <w:r w:rsidRPr="00D51B7D">
              <w:rPr>
                <w:color w:val="000000"/>
                <w:sz w:val="20"/>
                <w:szCs w:val="20"/>
                <w:lang w:val="uk-UA"/>
              </w:rPr>
              <w:t>3691</w:t>
            </w:r>
          </w:p>
        </w:tc>
        <w:tc>
          <w:tcPr>
            <w:tcW w:w="624" w:type="dxa"/>
            <w:gridSpan w:val="2"/>
            <w:tcBorders>
              <w:top w:val="single" w:sz="8" w:space="0" w:color="auto"/>
              <w:left w:val="nil"/>
              <w:bottom w:val="single" w:sz="8" w:space="0" w:color="auto"/>
              <w:right w:val="single" w:sz="4" w:space="0" w:color="auto"/>
            </w:tcBorders>
            <w:shd w:val="clear" w:color="auto" w:fill="auto"/>
            <w:noWrap/>
            <w:vAlign w:val="bottom"/>
            <w:hideMark/>
          </w:tcPr>
          <w:p w:rsidR="00BB5C6D" w:rsidRPr="00D51B7D" w:rsidRDefault="00BB5C6D" w:rsidP="00EA61E3">
            <w:pPr>
              <w:jc w:val="center"/>
              <w:rPr>
                <w:color w:val="000000"/>
                <w:sz w:val="20"/>
                <w:szCs w:val="20"/>
                <w:lang w:val="uk-UA"/>
              </w:rPr>
            </w:pPr>
            <w:r w:rsidRPr="00D51B7D">
              <w:rPr>
                <w:color w:val="000000"/>
                <w:sz w:val="20"/>
                <w:szCs w:val="20"/>
                <w:lang w:val="uk-UA"/>
              </w:rPr>
              <w:t>3340</w:t>
            </w:r>
          </w:p>
        </w:tc>
        <w:tc>
          <w:tcPr>
            <w:tcW w:w="624" w:type="dxa"/>
            <w:gridSpan w:val="2"/>
            <w:tcBorders>
              <w:top w:val="single" w:sz="8" w:space="0" w:color="auto"/>
              <w:left w:val="nil"/>
              <w:bottom w:val="single" w:sz="8" w:space="0" w:color="auto"/>
              <w:right w:val="single" w:sz="4" w:space="0" w:color="auto"/>
            </w:tcBorders>
            <w:shd w:val="clear" w:color="auto" w:fill="auto"/>
            <w:noWrap/>
            <w:vAlign w:val="bottom"/>
            <w:hideMark/>
          </w:tcPr>
          <w:p w:rsidR="00BB5C6D" w:rsidRPr="00D51B7D" w:rsidRDefault="00BB5C6D" w:rsidP="00EA61E3">
            <w:pPr>
              <w:jc w:val="center"/>
              <w:rPr>
                <w:color w:val="000000"/>
                <w:sz w:val="20"/>
                <w:szCs w:val="20"/>
                <w:lang w:val="uk-UA"/>
              </w:rPr>
            </w:pPr>
            <w:r w:rsidRPr="00D51B7D">
              <w:rPr>
                <w:color w:val="000000"/>
                <w:sz w:val="20"/>
                <w:szCs w:val="20"/>
                <w:lang w:val="uk-UA"/>
              </w:rPr>
              <w:t>2987</w:t>
            </w:r>
          </w:p>
        </w:tc>
        <w:tc>
          <w:tcPr>
            <w:tcW w:w="624" w:type="dxa"/>
            <w:gridSpan w:val="2"/>
            <w:tcBorders>
              <w:top w:val="single" w:sz="8" w:space="0" w:color="auto"/>
              <w:left w:val="nil"/>
              <w:bottom w:val="single" w:sz="8" w:space="0" w:color="auto"/>
              <w:right w:val="single" w:sz="4" w:space="0" w:color="auto"/>
            </w:tcBorders>
            <w:shd w:val="clear" w:color="auto" w:fill="auto"/>
            <w:noWrap/>
            <w:vAlign w:val="bottom"/>
            <w:hideMark/>
          </w:tcPr>
          <w:p w:rsidR="00BB5C6D" w:rsidRPr="00D51B7D" w:rsidRDefault="00BB5C6D" w:rsidP="00EA61E3">
            <w:pPr>
              <w:jc w:val="center"/>
              <w:rPr>
                <w:color w:val="000000"/>
                <w:sz w:val="20"/>
                <w:szCs w:val="20"/>
                <w:lang w:val="uk-UA"/>
              </w:rPr>
            </w:pPr>
            <w:r w:rsidRPr="00D51B7D">
              <w:rPr>
                <w:color w:val="000000"/>
                <w:sz w:val="20"/>
                <w:szCs w:val="20"/>
                <w:lang w:val="uk-UA"/>
              </w:rPr>
              <w:t>2667</w:t>
            </w:r>
          </w:p>
        </w:tc>
        <w:tc>
          <w:tcPr>
            <w:tcW w:w="624" w:type="dxa"/>
            <w:gridSpan w:val="2"/>
            <w:tcBorders>
              <w:top w:val="single" w:sz="8" w:space="0" w:color="auto"/>
              <w:left w:val="nil"/>
              <w:bottom w:val="single" w:sz="8" w:space="0" w:color="auto"/>
              <w:right w:val="single" w:sz="4" w:space="0" w:color="auto"/>
            </w:tcBorders>
            <w:shd w:val="clear" w:color="auto" w:fill="auto"/>
            <w:noWrap/>
            <w:vAlign w:val="bottom"/>
            <w:hideMark/>
          </w:tcPr>
          <w:p w:rsidR="00BB5C6D" w:rsidRPr="00D51B7D" w:rsidRDefault="00BB5C6D" w:rsidP="00EA61E3">
            <w:pPr>
              <w:jc w:val="center"/>
              <w:rPr>
                <w:color w:val="000000"/>
                <w:sz w:val="20"/>
                <w:szCs w:val="20"/>
                <w:lang w:val="uk-UA"/>
              </w:rPr>
            </w:pPr>
            <w:r w:rsidRPr="00D51B7D">
              <w:rPr>
                <w:color w:val="000000"/>
                <w:sz w:val="20"/>
                <w:szCs w:val="20"/>
                <w:lang w:val="uk-UA"/>
              </w:rPr>
              <w:t>1085</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BB5C6D" w:rsidRPr="00D51B7D" w:rsidRDefault="00BB5C6D" w:rsidP="00EA61E3">
            <w:pPr>
              <w:jc w:val="center"/>
              <w:rPr>
                <w:color w:val="000000"/>
                <w:sz w:val="20"/>
                <w:szCs w:val="20"/>
                <w:lang w:val="uk-UA"/>
              </w:rPr>
            </w:pPr>
            <w:r w:rsidRPr="00D51B7D">
              <w:rPr>
                <w:color w:val="000000"/>
                <w:sz w:val="20"/>
                <w:szCs w:val="20"/>
                <w:lang w:val="uk-UA"/>
              </w:rPr>
              <w:t>681</w:t>
            </w:r>
          </w:p>
        </w:tc>
        <w:tc>
          <w:tcPr>
            <w:tcW w:w="763" w:type="dxa"/>
            <w:tcBorders>
              <w:top w:val="single" w:sz="8" w:space="0" w:color="auto"/>
              <w:left w:val="nil"/>
              <w:bottom w:val="single" w:sz="8" w:space="0" w:color="auto"/>
              <w:right w:val="single" w:sz="8" w:space="0" w:color="auto"/>
            </w:tcBorders>
            <w:vAlign w:val="bottom"/>
          </w:tcPr>
          <w:p w:rsidR="00BB5C6D" w:rsidRPr="00D51B7D" w:rsidRDefault="00BB5C6D" w:rsidP="00EA61E3">
            <w:pPr>
              <w:jc w:val="right"/>
              <w:rPr>
                <w:color w:val="000000"/>
                <w:sz w:val="20"/>
                <w:szCs w:val="20"/>
                <w:lang w:val="uk-UA"/>
              </w:rPr>
            </w:pPr>
            <w:r w:rsidRPr="00D51B7D">
              <w:rPr>
                <w:color w:val="000000"/>
                <w:sz w:val="20"/>
                <w:szCs w:val="20"/>
                <w:lang w:val="uk-UA"/>
              </w:rPr>
              <w:t>37737</w:t>
            </w:r>
          </w:p>
        </w:tc>
      </w:tr>
    </w:tbl>
    <w:p w:rsidR="0027757D" w:rsidRDefault="0027757D" w:rsidP="00BB5C6D">
      <w:pPr>
        <w:tabs>
          <w:tab w:val="left" w:pos="9072"/>
        </w:tabs>
        <w:jc w:val="center"/>
        <w:rPr>
          <w:b/>
          <w:color w:val="000000"/>
          <w:sz w:val="26"/>
          <w:szCs w:val="26"/>
          <w:lang w:val="uk-UA"/>
        </w:rPr>
      </w:pPr>
    </w:p>
    <w:p w:rsidR="00BB5C6D" w:rsidRPr="00D51B7D" w:rsidRDefault="00BB5C6D" w:rsidP="00BB5C6D">
      <w:pPr>
        <w:tabs>
          <w:tab w:val="left" w:pos="9072"/>
        </w:tabs>
        <w:jc w:val="center"/>
        <w:rPr>
          <w:b/>
          <w:color w:val="000000"/>
          <w:sz w:val="26"/>
          <w:szCs w:val="26"/>
          <w:lang w:val="uk-UA"/>
        </w:rPr>
      </w:pPr>
      <w:r w:rsidRPr="00D51B7D">
        <w:rPr>
          <w:b/>
          <w:color w:val="000000"/>
          <w:sz w:val="26"/>
          <w:szCs w:val="26"/>
          <w:lang w:val="uk-UA"/>
        </w:rPr>
        <w:lastRenderedPageBreak/>
        <w:t xml:space="preserve">Начальник управління                 </w:t>
      </w:r>
      <w:r w:rsidR="00695474" w:rsidRPr="00695474">
        <w:rPr>
          <w:b/>
          <w:i/>
          <w:color w:val="000000"/>
          <w:sz w:val="26"/>
          <w:szCs w:val="26"/>
          <w:lang w:val="uk-UA"/>
        </w:rPr>
        <w:t>(підпис)</w:t>
      </w:r>
      <w:r w:rsidRPr="00D51B7D">
        <w:rPr>
          <w:b/>
          <w:color w:val="000000"/>
          <w:sz w:val="26"/>
          <w:szCs w:val="26"/>
          <w:lang w:val="uk-UA"/>
        </w:rPr>
        <w:t xml:space="preserve">                       С.І. КНИШИК</w:t>
      </w:r>
    </w:p>
    <w:p w:rsidR="00BB5C6D" w:rsidRPr="00D51B7D" w:rsidRDefault="00BB5C6D" w:rsidP="00BB5C6D">
      <w:pPr>
        <w:jc w:val="right"/>
        <w:rPr>
          <w:color w:val="000000"/>
          <w:lang w:val="uk-UA"/>
        </w:rPr>
      </w:pPr>
    </w:p>
    <w:p w:rsidR="00BB5C6D" w:rsidRPr="00D51B7D" w:rsidRDefault="00BB5C6D" w:rsidP="00BB5C6D">
      <w:pPr>
        <w:tabs>
          <w:tab w:val="left" w:pos="9072"/>
        </w:tabs>
        <w:jc w:val="right"/>
        <w:rPr>
          <w:b/>
          <w:i/>
          <w:color w:val="000000"/>
          <w:lang w:val="uk-UA"/>
        </w:rPr>
      </w:pPr>
      <w:r w:rsidRPr="00D51B7D">
        <w:rPr>
          <w:b/>
          <w:i/>
          <w:color w:val="000000"/>
          <w:lang w:val="uk-UA"/>
        </w:rPr>
        <w:t>Додаток 2</w:t>
      </w:r>
    </w:p>
    <w:p w:rsidR="00BB5C6D" w:rsidRPr="00D51B7D" w:rsidRDefault="00BB5C6D" w:rsidP="00BB5C6D">
      <w:pPr>
        <w:tabs>
          <w:tab w:val="left" w:pos="9072"/>
        </w:tabs>
        <w:jc w:val="right"/>
        <w:rPr>
          <w:b/>
          <w:i/>
          <w:color w:val="000000"/>
          <w:lang w:val="uk-UA"/>
        </w:rPr>
      </w:pPr>
      <w:r w:rsidRPr="00D51B7D">
        <w:rPr>
          <w:b/>
          <w:i/>
          <w:color w:val="000000"/>
          <w:lang w:val="uk-UA"/>
        </w:rPr>
        <w:t xml:space="preserve">до наказу ДОН ЛОДА </w:t>
      </w:r>
    </w:p>
    <w:p w:rsidR="00BB5C6D" w:rsidRPr="00D51B7D" w:rsidRDefault="00BB5C6D" w:rsidP="00BB5C6D">
      <w:pPr>
        <w:tabs>
          <w:tab w:val="left" w:pos="9072"/>
        </w:tabs>
        <w:jc w:val="right"/>
        <w:rPr>
          <w:b/>
          <w:i/>
          <w:color w:val="000000"/>
          <w:lang w:val="uk-UA"/>
        </w:rPr>
      </w:pPr>
      <w:r w:rsidRPr="00D51B7D">
        <w:rPr>
          <w:b/>
          <w:i/>
          <w:color w:val="000000"/>
          <w:lang w:val="uk-UA"/>
        </w:rPr>
        <w:t>№ 03-01/21 від 29.01. 2015 року</w:t>
      </w:r>
    </w:p>
    <w:p w:rsidR="00BB5C6D" w:rsidRPr="00D51B7D" w:rsidRDefault="00BB5C6D" w:rsidP="00BB5C6D">
      <w:pPr>
        <w:jc w:val="right"/>
        <w:rPr>
          <w:color w:val="000000"/>
          <w:lang w:val="uk-UA"/>
        </w:rPr>
      </w:pPr>
    </w:p>
    <w:tbl>
      <w:tblPr>
        <w:tblW w:w="10266" w:type="dxa"/>
        <w:tblInd w:w="-318" w:type="dxa"/>
        <w:tblLook w:val="04A0" w:firstRow="1" w:lastRow="0" w:firstColumn="1" w:lastColumn="0" w:noHBand="0" w:noVBand="1"/>
      </w:tblPr>
      <w:tblGrid>
        <w:gridCol w:w="482"/>
        <w:gridCol w:w="2212"/>
        <w:gridCol w:w="628"/>
        <w:gridCol w:w="632"/>
        <w:gridCol w:w="631"/>
        <w:gridCol w:w="631"/>
        <w:gridCol w:w="631"/>
        <w:gridCol w:w="631"/>
        <w:gridCol w:w="631"/>
        <w:gridCol w:w="631"/>
        <w:gridCol w:w="631"/>
        <w:gridCol w:w="631"/>
        <w:gridCol w:w="638"/>
        <w:gridCol w:w="626"/>
      </w:tblGrid>
      <w:tr w:rsidR="00BB5C6D" w:rsidRPr="00D51B7D" w:rsidTr="0027757D">
        <w:trPr>
          <w:trHeight w:val="705"/>
        </w:trPr>
        <w:tc>
          <w:tcPr>
            <w:tcW w:w="10266" w:type="dxa"/>
            <w:gridSpan w:val="14"/>
            <w:tcBorders>
              <w:top w:val="nil"/>
              <w:left w:val="nil"/>
              <w:bottom w:val="nil"/>
              <w:right w:val="nil"/>
            </w:tcBorders>
            <w:shd w:val="clear" w:color="auto" w:fill="auto"/>
            <w:vAlign w:val="center"/>
            <w:hideMark/>
          </w:tcPr>
          <w:p w:rsidR="00BB5C6D" w:rsidRPr="00D51B7D" w:rsidRDefault="00BB5C6D" w:rsidP="00EA61E3">
            <w:pPr>
              <w:jc w:val="center"/>
              <w:rPr>
                <w:b/>
                <w:bCs/>
                <w:color w:val="000000"/>
                <w:sz w:val="26"/>
                <w:szCs w:val="26"/>
                <w:lang w:val="uk-UA"/>
              </w:rPr>
            </w:pPr>
            <w:r w:rsidRPr="00D51B7D">
              <w:rPr>
                <w:b/>
                <w:bCs/>
                <w:color w:val="000000"/>
                <w:sz w:val="26"/>
                <w:szCs w:val="26"/>
                <w:lang w:val="uk-UA"/>
              </w:rPr>
              <w:t xml:space="preserve">Частка учнів районів і міст обласного значення, залучених до Міжнародного природничого конкурсу "КОЛОСОК-2014 (осінь)" </w:t>
            </w:r>
          </w:p>
        </w:tc>
      </w:tr>
      <w:tr w:rsidR="00BB5C6D" w:rsidRPr="00D51B7D" w:rsidTr="0027757D">
        <w:trPr>
          <w:trHeight w:val="441"/>
        </w:trPr>
        <w:tc>
          <w:tcPr>
            <w:tcW w:w="482" w:type="dxa"/>
            <w:vMerge w:val="restart"/>
            <w:tcBorders>
              <w:top w:val="single" w:sz="4" w:space="0" w:color="auto"/>
              <w:left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 з/п</w:t>
            </w:r>
          </w:p>
        </w:tc>
        <w:tc>
          <w:tcPr>
            <w:tcW w:w="2212" w:type="dxa"/>
            <w:vMerge w:val="restart"/>
            <w:tcBorders>
              <w:top w:val="single" w:sz="4" w:space="0" w:color="auto"/>
              <w:left w:val="nil"/>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proofErr w:type="spellStart"/>
            <w:r w:rsidRPr="00D51B7D">
              <w:rPr>
                <w:color w:val="000000"/>
                <w:sz w:val="22"/>
                <w:szCs w:val="22"/>
                <w:lang w:val="uk-UA"/>
              </w:rPr>
              <w:t>Рагіон</w:t>
            </w:r>
            <w:proofErr w:type="spellEnd"/>
            <w:r w:rsidRPr="00D51B7D">
              <w:rPr>
                <w:color w:val="000000"/>
                <w:sz w:val="22"/>
                <w:szCs w:val="22"/>
                <w:lang w:val="uk-UA"/>
              </w:rPr>
              <w:t xml:space="preserve"> області</w:t>
            </w:r>
          </w:p>
        </w:tc>
        <w:tc>
          <w:tcPr>
            <w:tcW w:w="7572" w:type="dxa"/>
            <w:gridSpan w:val="12"/>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Класи</w:t>
            </w:r>
          </w:p>
        </w:tc>
      </w:tr>
      <w:tr w:rsidR="00BB5C6D" w:rsidRPr="00D51B7D" w:rsidTr="0027757D">
        <w:trPr>
          <w:trHeight w:val="561"/>
        </w:trPr>
        <w:tc>
          <w:tcPr>
            <w:tcW w:w="482" w:type="dxa"/>
            <w:vMerge/>
            <w:tcBorders>
              <w:left w:val="single" w:sz="4" w:space="0" w:color="auto"/>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p>
        </w:tc>
        <w:tc>
          <w:tcPr>
            <w:tcW w:w="2212" w:type="dxa"/>
            <w:vMerge/>
            <w:tcBorders>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 клас</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 клас</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 клас</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4 клас</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 клас</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 клас</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7 клас</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8 клас</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 клас</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 клас</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11 клас</w:t>
            </w:r>
          </w:p>
        </w:tc>
        <w:tc>
          <w:tcPr>
            <w:tcW w:w="626" w:type="dxa"/>
            <w:tcBorders>
              <w:top w:val="single" w:sz="4" w:space="0" w:color="auto"/>
              <w:left w:val="nil"/>
              <w:bottom w:val="single" w:sz="4" w:space="0" w:color="auto"/>
              <w:right w:val="single" w:sz="4" w:space="0" w:color="auto"/>
            </w:tcBorders>
            <w:vAlign w:val="center"/>
          </w:tcPr>
          <w:p w:rsidR="00BB5C6D" w:rsidRPr="00D51B7D" w:rsidRDefault="00BB5C6D" w:rsidP="00EA61E3">
            <w:pPr>
              <w:jc w:val="center"/>
              <w:rPr>
                <w:color w:val="000000"/>
                <w:sz w:val="22"/>
                <w:szCs w:val="22"/>
                <w:lang w:val="uk-UA"/>
              </w:rPr>
            </w:pPr>
            <w:r w:rsidRPr="00D51B7D">
              <w:rPr>
                <w:color w:val="000000"/>
                <w:sz w:val="22"/>
                <w:szCs w:val="22"/>
                <w:lang w:val="uk-UA"/>
              </w:rPr>
              <w:t>Сер.</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1</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Галицький</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34,8</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31,6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37,4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26,5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14,2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19,3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4,8</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7,6</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19,9</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2</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Залізничний</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13,3</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23,6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22,6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19,8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14,2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14,2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9,2</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3,6</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15,2</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3</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Личаківський</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21,1</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32,6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34,8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28,2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16,5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18,0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14,1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11,9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9,3</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2,4</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20,0</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4</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Сихівський</w:t>
            </w:r>
            <w:proofErr w:type="spellEnd"/>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18,9</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21,6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29,9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23,6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20,5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16,4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20,2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17,1</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6,6</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19,9</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5</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Франківський</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21,1</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29,9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31,4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29,5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20,8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20,8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5,2</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5,7</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20,4</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6</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Шевченківський</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37,0</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32,6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36,6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32,5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21,9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22,1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24,3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18,4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28,0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13,9</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17,9</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27,2</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7</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Борислав</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0,0</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4,9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15,5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14,0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14,1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4,1</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6,7</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8,9</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8</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Дрогобич</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1,6</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15,0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7,3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4,6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4,5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4,3</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7,6</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9</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Моршин</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28,6</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47,3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19,0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26,2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0,0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0,0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0,0</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0,0</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13,0</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10</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Новий Розділ</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2,2</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11,4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11,7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4,2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4,9</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1,9</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7,5</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11</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Самбір</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22,6</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11,9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8,0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7,1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11,9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15,7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11,7</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5,0</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12,7</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12</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Стрий</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5,2</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24,4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22,1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21,1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18,0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16,4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8,3</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2,4</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14,5</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13</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Трускавець</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20,8</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20,8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20,0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7,9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7,2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0,0</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0,0</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11,3</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14</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Червоноград</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18,9</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37,6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32,7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32,3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4,1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0,8</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14,9</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15</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Бродівський</w:t>
            </w:r>
            <w:proofErr w:type="spellEnd"/>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0,9</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7,0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8,7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7,3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7,1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8,8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1,8</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5,7</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16</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Буський</w:t>
            </w:r>
            <w:proofErr w:type="spellEnd"/>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8,7</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14,8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21,0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15,3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16,7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6,3</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2,4</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13,5</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17</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Городоцький</w:t>
            </w:r>
            <w:proofErr w:type="spellEnd"/>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8,5</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15,6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16,2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18,4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16,1</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12,1</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18</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Дрогобицький</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6,3</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24,1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21,0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19,9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16,9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25,0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20,0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16,3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15,8</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5,3</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17,2</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19</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Жидачівський</w:t>
            </w:r>
            <w:proofErr w:type="spellEnd"/>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12,6</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21,5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19,2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16,1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14,5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8,8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6,0</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2,3</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13,2</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20</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Жовківський</w:t>
            </w:r>
            <w:proofErr w:type="spellEnd"/>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2,5</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14,9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20,6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15,2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14,1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4,4</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1,1</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12,0</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21</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Золочівський</w:t>
            </w:r>
            <w:proofErr w:type="spellEnd"/>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5,4</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26,5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23,2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11,2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7,8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10,7</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2,5</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13,1</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22</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Кам’янка-Бузький</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10,8</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19,1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20,2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20,3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23,0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18,2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18,1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15,7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8,4</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9,8</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17,1</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23</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Миколаївський</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9,2</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15,6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20,2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16,1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8,2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7,9</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3,5</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11,6</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24</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Мостиський</w:t>
            </w:r>
            <w:proofErr w:type="spellEnd"/>
            <w:r w:rsidRPr="0027757D">
              <w:rPr>
                <w:color w:val="000000"/>
                <w:lang w:val="uk-UA"/>
              </w:rPr>
              <w:t xml:space="preserve"> </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19,8</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11,4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9,4</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6,7</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11,8</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25</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Перемишлянський</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11,0</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29,8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35,8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27,2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22,3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18,1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11,7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7,9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2,1</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5,5</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18,0</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26</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Пустомитівський</w:t>
            </w:r>
            <w:proofErr w:type="spellEnd"/>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5,9</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16,4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20,7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20,2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23,3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20,6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18,6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12,2</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6,3</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16,4</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27</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Радехівський</w:t>
            </w:r>
            <w:proofErr w:type="spellEnd"/>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18,5</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24,9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23,2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21,0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18,3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20,9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7,7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13,3</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6,1</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16,9</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28</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Самбірський</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2,5</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18,7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14,8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14,3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19,7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18,0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18,7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13,8</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7,6</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15,1</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29</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Сколівський</w:t>
            </w:r>
            <w:proofErr w:type="spellEnd"/>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10,9</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15,3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21,6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24,3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22,5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19,6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21,2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18,7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5,1</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3,0</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16,8</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30</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Сокальський</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10,8</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31,1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29,4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26,4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15,5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16,4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7,4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6,7</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6,1</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17,2</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31</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Старосамбірський</w:t>
            </w:r>
            <w:proofErr w:type="spellEnd"/>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0,4</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11,4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7,2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8,5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8,0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8,4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6,7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2,2</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5,3</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6,9</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32</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Стрийський</w:t>
            </w:r>
            <w:proofErr w:type="spellEnd"/>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4,2</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12,0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8,9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11,7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14,6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11,7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8,9</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5,8</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10,6</w:t>
            </w:r>
          </w:p>
        </w:tc>
      </w:tr>
      <w:tr w:rsidR="00BB5C6D" w:rsidRPr="00D51B7D" w:rsidTr="0027757D">
        <w:trPr>
          <w:trHeight w:val="300"/>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33</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proofErr w:type="spellStart"/>
            <w:r w:rsidRPr="0027757D">
              <w:rPr>
                <w:color w:val="000000"/>
                <w:lang w:val="uk-UA"/>
              </w:rPr>
              <w:t>Турківський</w:t>
            </w:r>
            <w:proofErr w:type="spellEnd"/>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10,2</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28,7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31,3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31,9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22,1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21,5</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22,3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20,0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19,9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17,7</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9,3</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22,4</w:t>
            </w:r>
          </w:p>
        </w:tc>
      </w:tr>
      <w:tr w:rsidR="00BB5C6D" w:rsidRPr="00D51B7D" w:rsidTr="0027757D">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34</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Яворівський</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3,2</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13,8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17,0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15,2</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8,8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10,9</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9,3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11,1</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5,6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3,4</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color w:val="000000"/>
                <w:sz w:val="22"/>
                <w:szCs w:val="22"/>
                <w:lang w:val="uk-UA"/>
              </w:rPr>
            </w:pPr>
            <w:r w:rsidRPr="00D51B7D">
              <w:rPr>
                <w:color w:val="000000"/>
                <w:sz w:val="22"/>
                <w:szCs w:val="22"/>
                <w:lang w:val="uk-UA"/>
              </w:rPr>
              <w:t>0,9</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9,6</w:t>
            </w:r>
          </w:p>
        </w:tc>
      </w:tr>
      <w:tr w:rsidR="00BB5C6D" w:rsidRPr="00D51B7D" w:rsidTr="0027757D">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color w:val="000000"/>
                <w:sz w:val="22"/>
                <w:szCs w:val="22"/>
                <w:lang w:val="uk-UA"/>
              </w:rPr>
            </w:pPr>
            <w:r w:rsidRPr="00D51B7D">
              <w:rPr>
                <w:color w:val="000000"/>
                <w:sz w:val="22"/>
                <w:szCs w:val="22"/>
                <w:lang w:val="uk-UA"/>
              </w:rPr>
              <w:t>35</w:t>
            </w:r>
          </w:p>
        </w:tc>
        <w:tc>
          <w:tcPr>
            <w:tcW w:w="2212"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color w:val="000000"/>
                <w:lang w:val="uk-UA"/>
              </w:rPr>
            </w:pPr>
            <w:r w:rsidRPr="0027757D">
              <w:rPr>
                <w:color w:val="000000"/>
                <w:lang w:val="uk-UA"/>
              </w:rPr>
              <w:t>В області</w:t>
            </w:r>
          </w:p>
        </w:tc>
        <w:tc>
          <w:tcPr>
            <w:tcW w:w="62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right"/>
              <w:rPr>
                <w:b/>
                <w:bCs/>
                <w:color w:val="000000"/>
                <w:sz w:val="22"/>
                <w:szCs w:val="22"/>
                <w:lang w:val="uk-UA"/>
              </w:rPr>
            </w:pPr>
            <w:r w:rsidRPr="00D51B7D">
              <w:rPr>
                <w:b/>
                <w:bCs/>
                <w:color w:val="000000"/>
                <w:sz w:val="22"/>
                <w:szCs w:val="22"/>
                <w:lang w:val="uk-UA"/>
              </w:rPr>
              <w:t>12,3</w:t>
            </w:r>
          </w:p>
        </w:tc>
        <w:tc>
          <w:tcPr>
            <w:tcW w:w="632"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right"/>
              <w:rPr>
                <w:b/>
                <w:bCs/>
                <w:color w:val="000000"/>
                <w:sz w:val="22"/>
                <w:szCs w:val="22"/>
                <w:lang w:val="uk-UA"/>
              </w:rPr>
            </w:pPr>
            <w:r w:rsidRPr="00D51B7D">
              <w:rPr>
                <w:b/>
                <w:bCs/>
                <w:color w:val="000000"/>
                <w:sz w:val="22"/>
                <w:szCs w:val="22"/>
                <w:lang w:val="uk-UA"/>
              </w:rPr>
              <w:t>20,7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right"/>
              <w:rPr>
                <w:b/>
                <w:bCs/>
                <w:color w:val="000000"/>
                <w:sz w:val="22"/>
                <w:szCs w:val="22"/>
                <w:lang w:val="uk-UA"/>
              </w:rPr>
            </w:pPr>
            <w:r w:rsidRPr="00D51B7D">
              <w:rPr>
                <w:b/>
                <w:bCs/>
                <w:color w:val="000000"/>
                <w:sz w:val="22"/>
                <w:szCs w:val="22"/>
                <w:lang w:val="uk-UA"/>
              </w:rPr>
              <w:t>22,4</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right"/>
              <w:rPr>
                <w:b/>
                <w:bCs/>
                <w:color w:val="000000"/>
                <w:sz w:val="22"/>
                <w:szCs w:val="22"/>
                <w:lang w:val="uk-UA"/>
              </w:rPr>
            </w:pPr>
            <w:r w:rsidRPr="00D51B7D">
              <w:rPr>
                <w:b/>
                <w:bCs/>
                <w:color w:val="000000"/>
                <w:sz w:val="22"/>
                <w:szCs w:val="22"/>
                <w:lang w:val="uk-UA"/>
              </w:rPr>
              <w:t>20,7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right"/>
              <w:rPr>
                <w:b/>
                <w:bCs/>
                <w:color w:val="000000"/>
                <w:sz w:val="22"/>
                <w:szCs w:val="22"/>
                <w:lang w:val="uk-UA"/>
              </w:rPr>
            </w:pPr>
            <w:r w:rsidRPr="00D51B7D">
              <w:rPr>
                <w:b/>
                <w:bCs/>
                <w:color w:val="000000"/>
                <w:sz w:val="22"/>
                <w:szCs w:val="22"/>
                <w:lang w:val="uk-UA"/>
              </w:rPr>
              <w:t>14,7</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right"/>
              <w:rPr>
                <w:b/>
                <w:bCs/>
                <w:color w:val="000000"/>
                <w:sz w:val="22"/>
                <w:szCs w:val="22"/>
                <w:lang w:val="uk-UA"/>
              </w:rPr>
            </w:pPr>
            <w:r w:rsidRPr="00D51B7D">
              <w:rPr>
                <w:b/>
                <w:bCs/>
                <w:color w:val="000000"/>
                <w:sz w:val="22"/>
                <w:szCs w:val="22"/>
                <w:lang w:val="uk-UA"/>
              </w:rPr>
              <w:t>15,3</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right"/>
              <w:rPr>
                <w:b/>
                <w:bCs/>
                <w:color w:val="000000"/>
                <w:sz w:val="22"/>
                <w:szCs w:val="22"/>
                <w:lang w:val="uk-UA"/>
              </w:rPr>
            </w:pPr>
            <w:r w:rsidRPr="00D51B7D">
              <w:rPr>
                <w:b/>
                <w:bCs/>
                <w:color w:val="000000"/>
                <w:sz w:val="22"/>
                <w:szCs w:val="22"/>
                <w:lang w:val="uk-UA"/>
              </w:rPr>
              <w:t>14,8</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right"/>
              <w:rPr>
                <w:b/>
                <w:bCs/>
                <w:color w:val="000000"/>
                <w:sz w:val="22"/>
                <w:szCs w:val="22"/>
                <w:lang w:val="uk-UA"/>
              </w:rPr>
            </w:pPr>
            <w:r w:rsidRPr="00D51B7D">
              <w:rPr>
                <w:b/>
                <w:bCs/>
                <w:color w:val="000000"/>
                <w:sz w:val="22"/>
                <w:szCs w:val="22"/>
                <w:lang w:val="uk-UA"/>
              </w:rPr>
              <w:t>13,0</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right"/>
              <w:rPr>
                <w:b/>
                <w:bCs/>
                <w:color w:val="000000"/>
                <w:sz w:val="22"/>
                <w:szCs w:val="22"/>
                <w:lang w:val="uk-UA"/>
              </w:rPr>
            </w:pPr>
            <w:r w:rsidRPr="00D51B7D">
              <w:rPr>
                <w:b/>
                <w:bCs/>
                <w:color w:val="000000"/>
                <w:sz w:val="22"/>
                <w:szCs w:val="22"/>
                <w:lang w:val="uk-UA"/>
              </w:rPr>
              <w:t>11,6</w:t>
            </w:r>
          </w:p>
        </w:tc>
        <w:tc>
          <w:tcPr>
            <w:tcW w:w="631"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right"/>
              <w:rPr>
                <w:b/>
                <w:bCs/>
                <w:color w:val="000000"/>
                <w:sz w:val="22"/>
                <w:szCs w:val="22"/>
                <w:lang w:val="uk-UA"/>
              </w:rPr>
            </w:pPr>
            <w:r w:rsidRPr="00D51B7D">
              <w:rPr>
                <w:b/>
                <w:bCs/>
                <w:color w:val="000000"/>
                <w:sz w:val="22"/>
                <w:szCs w:val="22"/>
                <w:lang w:val="uk-UA"/>
              </w:rPr>
              <w:t>8,2</w:t>
            </w:r>
          </w:p>
        </w:tc>
        <w:tc>
          <w:tcPr>
            <w:tcW w:w="63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right"/>
              <w:rPr>
                <w:b/>
                <w:bCs/>
                <w:color w:val="000000"/>
                <w:sz w:val="22"/>
                <w:szCs w:val="22"/>
                <w:lang w:val="uk-UA"/>
              </w:rPr>
            </w:pPr>
            <w:r w:rsidRPr="00D51B7D">
              <w:rPr>
                <w:b/>
                <w:bCs/>
                <w:color w:val="000000"/>
                <w:sz w:val="22"/>
                <w:szCs w:val="22"/>
                <w:lang w:val="uk-UA"/>
              </w:rPr>
              <w:t>4,9</w:t>
            </w:r>
          </w:p>
        </w:tc>
        <w:tc>
          <w:tcPr>
            <w:tcW w:w="626" w:type="dxa"/>
            <w:tcBorders>
              <w:top w:val="nil"/>
              <w:left w:val="nil"/>
              <w:bottom w:val="single" w:sz="4" w:space="0" w:color="auto"/>
              <w:right w:val="single" w:sz="4" w:space="0" w:color="auto"/>
            </w:tcBorders>
            <w:vAlign w:val="center"/>
          </w:tcPr>
          <w:p w:rsidR="00BB5C6D" w:rsidRPr="00D51B7D" w:rsidRDefault="00BB5C6D" w:rsidP="00EA61E3">
            <w:pPr>
              <w:jc w:val="center"/>
              <w:rPr>
                <w:b/>
                <w:bCs/>
                <w:color w:val="000000"/>
                <w:sz w:val="22"/>
                <w:szCs w:val="22"/>
                <w:lang w:val="uk-UA"/>
              </w:rPr>
            </w:pPr>
            <w:r w:rsidRPr="00D51B7D">
              <w:rPr>
                <w:b/>
                <w:bCs/>
                <w:color w:val="000000"/>
                <w:sz w:val="22"/>
                <w:szCs w:val="22"/>
                <w:lang w:val="uk-UA"/>
              </w:rPr>
              <w:t>15,2</w:t>
            </w:r>
          </w:p>
        </w:tc>
      </w:tr>
    </w:tbl>
    <w:p w:rsidR="00BB5C6D" w:rsidRPr="00D51B7D" w:rsidRDefault="00BB5C6D" w:rsidP="00BB5C6D">
      <w:pPr>
        <w:tabs>
          <w:tab w:val="left" w:pos="9072"/>
        </w:tabs>
        <w:jc w:val="center"/>
        <w:rPr>
          <w:b/>
          <w:color w:val="000000"/>
          <w:lang w:val="uk-UA"/>
        </w:rPr>
      </w:pPr>
    </w:p>
    <w:p w:rsidR="00BB5C6D" w:rsidRPr="00D51B7D" w:rsidRDefault="00BB5C6D" w:rsidP="00BB5C6D">
      <w:pPr>
        <w:tabs>
          <w:tab w:val="left" w:pos="9072"/>
        </w:tabs>
        <w:jc w:val="center"/>
        <w:rPr>
          <w:b/>
          <w:color w:val="000000"/>
          <w:lang w:val="uk-UA"/>
        </w:rPr>
      </w:pPr>
    </w:p>
    <w:p w:rsidR="00BB5C6D" w:rsidRPr="00D51B7D" w:rsidRDefault="00BB5C6D" w:rsidP="00BB5C6D">
      <w:pPr>
        <w:tabs>
          <w:tab w:val="left" w:pos="9072"/>
        </w:tabs>
        <w:jc w:val="center"/>
        <w:rPr>
          <w:b/>
          <w:color w:val="000000"/>
          <w:sz w:val="26"/>
          <w:szCs w:val="26"/>
          <w:lang w:val="uk-UA"/>
        </w:rPr>
      </w:pPr>
      <w:r w:rsidRPr="00D51B7D">
        <w:rPr>
          <w:b/>
          <w:color w:val="000000"/>
          <w:sz w:val="26"/>
          <w:szCs w:val="26"/>
          <w:lang w:val="uk-UA"/>
        </w:rPr>
        <w:t xml:space="preserve">Начальник управління                             </w:t>
      </w:r>
      <w:r w:rsidR="00695474" w:rsidRPr="00695474">
        <w:rPr>
          <w:b/>
          <w:i/>
          <w:color w:val="000000"/>
          <w:sz w:val="26"/>
          <w:szCs w:val="26"/>
          <w:lang w:val="uk-UA"/>
        </w:rPr>
        <w:t>(підпис)</w:t>
      </w:r>
      <w:r w:rsidRPr="00D51B7D">
        <w:rPr>
          <w:b/>
          <w:color w:val="000000"/>
          <w:sz w:val="26"/>
          <w:szCs w:val="26"/>
          <w:lang w:val="uk-UA"/>
        </w:rPr>
        <w:t xml:space="preserve">  </w:t>
      </w:r>
      <w:r w:rsidRPr="00D51B7D">
        <w:rPr>
          <w:b/>
          <w:i/>
          <w:color w:val="000000"/>
          <w:sz w:val="26"/>
          <w:szCs w:val="26"/>
          <w:lang w:val="uk-UA"/>
        </w:rPr>
        <w:t xml:space="preserve">                                    </w:t>
      </w:r>
      <w:r w:rsidRPr="00D51B7D">
        <w:rPr>
          <w:b/>
          <w:color w:val="000000"/>
          <w:sz w:val="26"/>
          <w:szCs w:val="26"/>
          <w:lang w:val="uk-UA"/>
        </w:rPr>
        <w:t>С.І. КНИШИК</w:t>
      </w:r>
    </w:p>
    <w:p w:rsidR="00BB5C6D" w:rsidRPr="00D51B7D" w:rsidRDefault="0020738B" w:rsidP="00BB5C6D">
      <w:pPr>
        <w:jc w:val="center"/>
        <w:rPr>
          <w:lang w:val="uk-UA"/>
        </w:rPr>
      </w:pPr>
      <w:r>
        <w:rPr>
          <w:noProof/>
          <w:lang w:val="uk-UA" w:eastAsia="uk-UA"/>
        </w:rPr>
        <w:drawing>
          <wp:inline distT="0" distB="0" distL="0" distR="0">
            <wp:extent cx="371475" cy="5143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srcRect/>
                    <a:stretch>
                      <a:fillRect/>
                    </a:stretch>
                  </pic:blipFill>
                  <pic:spPr bwMode="auto">
                    <a:xfrm>
                      <a:off x="0" y="0"/>
                      <a:ext cx="371475" cy="514350"/>
                    </a:xfrm>
                    <a:prstGeom prst="rect">
                      <a:avLst/>
                    </a:prstGeom>
                    <a:noFill/>
                    <a:ln w="9525">
                      <a:noFill/>
                      <a:miter lim="800000"/>
                      <a:headEnd/>
                      <a:tailEnd/>
                    </a:ln>
                  </pic:spPr>
                </pic:pic>
              </a:graphicData>
            </a:graphic>
          </wp:inline>
        </w:drawing>
      </w:r>
    </w:p>
    <w:p w:rsidR="00BB5C6D" w:rsidRPr="00D51B7D" w:rsidRDefault="00BB5C6D" w:rsidP="00BB5C6D">
      <w:pPr>
        <w:spacing w:line="360" w:lineRule="auto"/>
        <w:jc w:val="center"/>
        <w:rPr>
          <w:i/>
          <w:lang w:val="uk-UA"/>
        </w:rPr>
      </w:pPr>
      <w:r w:rsidRPr="00D51B7D">
        <w:rPr>
          <w:lang w:val="uk-UA"/>
        </w:rPr>
        <w:t>МІНІСТЕРСТВО  ОСВІТИ  І  НАУКИ  УКРАЇНИ</w:t>
      </w:r>
    </w:p>
    <w:p w:rsidR="00BB5C6D" w:rsidRPr="00D51B7D" w:rsidRDefault="00BB5C6D" w:rsidP="00BB5C6D">
      <w:pPr>
        <w:spacing w:line="360" w:lineRule="auto"/>
        <w:jc w:val="center"/>
        <w:rPr>
          <w:b/>
          <w:spacing w:val="20"/>
          <w:sz w:val="26"/>
          <w:szCs w:val="26"/>
          <w:lang w:val="uk-UA"/>
        </w:rPr>
      </w:pPr>
      <w:r w:rsidRPr="00D51B7D">
        <w:rPr>
          <w:b/>
          <w:spacing w:val="20"/>
          <w:sz w:val="26"/>
          <w:szCs w:val="26"/>
          <w:lang w:val="uk-UA"/>
        </w:rPr>
        <w:t>ДЕПАРТАМЕНТ ОСВІТИ І НАУКИ</w:t>
      </w:r>
    </w:p>
    <w:p w:rsidR="00BB5C6D" w:rsidRPr="00D51B7D" w:rsidRDefault="00BB5C6D" w:rsidP="00BB5C6D">
      <w:pPr>
        <w:spacing w:line="360" w:lineRule="auto"/>
        <w:jc w:val="center"/>
        <w:rPr>
          <w:lang w:val="uk-UA"/>
        </w:rPr>
      </w:pPr>
      <w:r w:rsidRPr="00D51B7D">
        <w:rPr>
          <w:b/>
          <w:spacing w:val="20"/>
          <w:sz w:val="26"/>
          <w:szCs w:val="26"/>
          <w:lang w:val="uk-UA"/>
        </w:rPr>
        <w:t xml:space="preserve"> </w:t>
      </w:r>
      <w:r w:rsidRPr="00D51B7D">
        <w:rPr>
          <w:lang w:val="uk-UA"/>
        </w:rPr>
        <w:t>ЛЬВІВСЬКОЇ ОБЛАСНОЇ ДЕРЖАВНОЇ АДМІНІСТРАЦІЇ</w:t>
      </w:r>
    </w:p>
    <w:p w:rsidR="00BB5C6D" w:rsidRPr="00D51B7D" w:rsidRDefault="00BB5C6D" w:rsidP="00BB5C6D">
      <w:pPr>
        <w:pStyle w:val="7"/>
        <w:rPr>
          <w:lang w:val="uk-UA"/>
        </w:rPr>
      </w:pPr>
    </w:p>
    <w:p w:rsidR="00BB5C6D" w:rsidRPr="00D51B7D" w:rsidRDefault="00BB5C6D" w:rsidP="00BB5C6D">
      <w:pPr>
        <w:pStyle w:val="6"/>
        <w:spacing w:line="288" w:lineRule="auto"/>
        <w:rPr>
          <w:rFonts w:ascii="Times New Roman CYR" w:hAnsi="Times New Roman CYR"/>
          <w:sz w:val="26"/>
          <w:lang w:val="uk-UA"/>
        </w:rPr>
      </w:pPr>
      <w:r w:rsidRPr="00D51B7D">
        <w:rPr>
          <w:rFonts w:ascii="Times New Roman CYR" w:hAnsi="Times New Roman CYR"/>
          <w:sz w:val="26"/>
          <w:lang w:val="uk-UA"/>
        </w:rPr>
        <w:t>Н А К А З</w:t>
      </w:r>
    </w:p>
    <w:p w:rsidR="00BB5C6D" w:rsidRPr="00D51B7D" w:rsidRDefault="00BB5C6D" w:rsidP="00BB5C6D">
      <w:pPr>
        <w:spacing w:line="288" w:lineRule="auto"/>
        <w:jc w:val="center"/>
        <w:rPr>
          <w:rFonts w:ascii="Times New Roman CYR" w:hAnsi="Times New Roman CYR"/>
          <w:b/>
          <w:lang w:val="uk-UA"/>
        </w:rPr>
      </w:pPr>
    </w:p>
    <w:tbl>
      <w:tblPr>
        <w:tblW w:w="0" w:type="auto"/>
        <w:jc w:val="center"/>
        <w:tblLayout w:type="fixed"/>
        <w:tblLook w:val="0000" w:firstRow="0" w:lastRow="0" w:firstColumn="0" w:lastColumn="0" w:noHBand="0" w:noVBand="0"/>
      </w:tblPr>
      <w:tblGrid>
        <w:gridCol w:w="3402"/>
        <w:gridCol w:w="2777"/>
        <w:gridCol w:w="3342"/>
      </w:tblGrid>
      <w:tr w:rsidR="00BB5C6D" w:rsidRPr="00D51B7D" w:rsidTr="00EA61E3">
        <w:trPr>
          <w:jc w:val="center"/>
        </w:trPr>
        <w:tc>
          <w:tcPr>
            <w:tcW w:w="3402" w:type="dxa"/>
          </w:tcPr>
          <w:p w:rsidR="00BB5C6D" w:rsidRPr="00D51B7D" w:rsidRDefault="00BB5C6D" w:rsidP="00EA61E3">
            <w:pPr>
              <w:tabs>
                <w:tab w:val="left" w:pos="4536"/>
              </w:tabs>
              <w:spacing w:after="120"/>
              <w:rPr>
                <w:rFonts w:ascii="Times New Roman CYR" w:hAnsi="Times New Roman CYR"/>
                <w:lang w:val="uk-UA"/>
              </w:rPr>
            </w:pPr>
            <w:r w:rsidRPr="00D51B7D">
              <w:rPr>
                <w:rFonts w:ascii="Times New Roman CYR" w:hAnsi="Times New Roman CYR"/>
                <w:lang w:val="uk-UA"/>
              </w:rPr>
              <w:t>02.06.2015 р.</w:t>
            </w:r>
          </w:p>
        </w:tc>
        <w:tc>
          <w:tcPr>
            <w:tcW w:w="2777" w:type="dxa"/>
          </w:tcPr>
          <w:p w:rsidR="00BB5C6D" w:rsidRPr="00D51B7D" w:rsidRDefault="00BB5C6D" w:rsidP="00EA61E3">
            <w:pPr>
              <w:tabs>
                <w:tab w:val="left" w:pos="4536"/>
              </w:tabs>
              <w:spacing w:after="120"/>
              <w:jc w:val="center"/>
              <w:rPr>
                <w:rFonts w:ascii="Times New Roman CYR" w:hAnsi="Times New Roman CYR"/>
                <w:lang w:val="uk-UA"/>
              </w:rPr>
            </w:pPr>
            <w:r w:rsidRPr="00D51B7D">
              <w:rPr>
                <w:rFonts w:ascii="Times New Roman CYR" w:hAnsi="Times New Roman CYR"/>
                <w:lang w:val="uk-UA"/>
              </w:rPr>
              <w:t>Львів</w:t>
            </w:r>
          </w:p>
        </w:tc>
        <w:tc>
          <w:tcPr>
            <w:tcW w:w="3342" w:type="dxa"/>
          </w:tcPr>
          <w:p w:rsidR="00BB5C6D" w:rsidRPr="00D51B7D" w:rsidRDefault="00BB5C6D" w:rsidP="00EA61E3">
            <w:pPr>
              <w:tabs>
                <w:tab w:val="left" w:pos="4536"/>
              </w:tabs>
              <w:spacing w:after="120"/>
              <w:jc w:val="center"/>
              <w:rPr>
                <w:rFonts w:ascii="Times New Roman CYR" w:hAnsi="Times New Roman CYR"/>
                <w:lang w:val="uk-UA"/>
              </w:rPr>
            </w:pPr>
            <w:r w:rsidRPr="00D51B7D">
              <w:rPr>
                <w:rFonts w:ascii="Times New Roman CYR" w:hAnsi="Times New Roman CYR"/>
                <w:lang w:val="uk-UA"/>
              </w:rPr>
              <w:t>№ 03-01/201</w:t>
            </w:r>
          </w:p>
        </w:tc>
      </w:tr>
    </w:tbl>
    <w:p w:rsidR="00BB5C6D" w:rsidRPr="00D51B7D" w:rsidRDefault="00BB5C6D" w:rsidP="00BB5C6D">
      <w:pPr>
        <w:tabs>
          <w:tab w:val="left" w:pos="4536"/>
        </w:tabs>
        <w:spacing w:after="120"/>
        <w:ind w:firstLine="567"/>
        <w:rPr>
          <w:lang w:val="uk-UA"/>
        </w:rPr>
      </w:pPr>
    </w:p>
    <w:p w:rsidR="00BB5C6D" w:rsidRPr="00D51B7D" w:rsidRDefault="00BB5C6D" w:rsidP="00BB5C6D">
      <w:pPr>
        <w:tabs>
          <w:tab w:val="left" w:pos="4253"/>
          <w:tab w:val="left" w:pos="4820"/>
        </w:tabs>
        <w:spacing w:before="200"/>
        <w:ind w:right="4393"/>
        <w:rPr>
          <w:b/>
          <w:sz w:val="28"/>
          <w:szCs w:val="28"/>
          <w:lang w:val="uk-UA"/>
        </w:rPr>
      </w:pPr>
      <w:r w:rsidRPr="00D51B7D">
        <w:rPr>
          <w:b/>
          <w:sz w:val="28"/>
          <w:szCs w:val="28"/>
          <w:lang w:val="uk-UA"/>
        </w:rPr>
        <w:t>Про підсумки проведення Міжнародного природничого інтерактивного конкурсу “КОЛОСОК-2015” (весна)  у загальноосвітніх навчальних закладах Львівської області</w:t>
      </w:r>
    </w:p>
    <w:p w:rsidR="00BB5C6D" w:rsidRPr="00D51B7D" w:rsidRDefault="00BB5C6D" w:rsidP="00BB5C6D">
      <w:pPr>
        <w:tabs>
          <w:tab w:val="left" w:pos="4536"/>
          <w:tab w:val="left" w:pos="4820"/>
        </w:tabs>
        <w:ind w:right="5102" w:firstLine="851"/>
        <w:rPr>
          <w:b/>
          <w:sz w:val="28"/>
          <w:szCs w:val="28"/>
          <w:lang w:val="uk-UA"/>
        </w:rPr>
      </w:pPr>
    </w:p>
    <w:p w:rsidR="00BB5C6D" w:rsidRPr="00D51B7D" w:rsidRDefault="00BB5C6D" w:rsidP="00BB5C6D">
      <w:pPr>
        <w:pStyle w:val="aa"/>
        <w:tabs>
          <w:tab w:val="left" w:pos="851"/>
          <w:tab w:val="left" w:pos="993"/>
        </w:tabs>
        <w:ind w:left="142" w:right="-1" w:firstLine="709"/>
        <w:jc w:val="both"/>
        <w:rPr>
          <w:sz w:val="26"/>
          <w:szCs w:val="26"/>
        </w:rPr>
      </w:pPr>
      <w:r w:rsidRPr="00D51B7D">
        <w:rPr>
          <w:sz w:val="28"/>
          <w:szCs w:val="28"/>
        </w:rPr>
        <w:t xml:space="preserve">На </w:t>
      </w:r>
      <w:r w:rsidRPr="00D51B7D">
        <w:rPr>
          <w:sz w:val="26"/>
          <w:szCs w:val="26"/>
        </w:rPr>
        <w:t>виконання наказу Міністерства освіти і науки, молоді та спорту України від 29.12.11 р. № 1561 «</w:t>
      </w:r>
      <w:r w:rsidRPr="00D51B7D">
        <w:rPr>
          <w:spacing w:val="3"/>
          <w:sz w:val="26"/>
          <w:szCs w:val="26"/>
        </w:rPr>
        <w:t xml:space="preserve">Про затвердження Положення про Міжнародний інтерактивний учнівський природничий конкурс «КОЛОСОК» та </w:t>
      </w:r>
      <w:r w:rsidRPr="00D51B7D">
        <w:rPr>
          <w:sz w:val="26"/>
          <w:szCs w:val="26"/>
        </w:rPr>
        <w:t xml:space="preserve">листа Міністерства освіти і науки України від 03.06.14  №  </w:t>
      </w:r>
      <w:r w:rsidRPr="00D51B7D">
        <w:rPr>
          <w:sz w:val="26"/>
          <w:szCs w:val="26"/>
          <w:lang w:eastAsia="ru-RU"/>
        </w:rPr>
        <w:t>2/2-14-812-14</w:t>
      </w:r>
      <w:r w:rsidRPr="00D51B7D">
        <w:rPr>
          <w:sz w:val="26"/>
          <w:szCs w:val="26"/>
        </w:rPr>
        <w:t xml:space="preserve"> «Про підсумки Міжнародного природничого інтерактивного учнівського конкурсу «КОЛОСОК» у 2013–2014 н. р. та організацію конкурсу «КОЛОСОК» у 2014–2015 н. р.»</w:t>
      </w:r>
      <w:r w:rsidRPr="00D51B7D">
        <w:rPr>
          <w:spacing w:val="3"/>
          <w:sz w:val="26"/>
          <w:szCs w:val="26"/>
        </w:rPr>
        <w:t>,</w:t>
      </w:r>
      <w:r w:rsidRPr="00D51B7D">
        <w:rPr>
          <w:sz w:val="26"/>
          <w:szCs w:val="26"/>
        </w:rPr>
        <w:t xml:space="preserve"> з метою популяризації природничих знань серед учнівської молоді, поширення екологічних знань та формування інтересу учнівської молоді до природничих предметів 24 квітня 2015 року відбувся весняний етап Міжнародного інтерактивного природничого учнівського конкурсу „КОЛОСОК” для учнів 1–11 класів загальноосвітніх навчальних закладів. У цьому конкурсі взяли участь понад 27 тис. школярів більшості загальноосвітніх навчальних закладів районів і міст обласного значення Львівської області (додатки 1 і 2). В Україні у цьому конкурсі взяло участь понад 198 тис. учнів ЗНЗ.</w:t>
      </w:r>
    </w:p>
    <w:p w:rsidR="00BB5C6D" w:rsidRPr="00D51B7D" w:rsidRDefault="00BB5C6D" w:rsidP="00BB5C6D">
      <w:pPr>
        <w:pStyle w:val="aa"/>
        <w:ind w:left="0" w:right="-1" w:firstLine="720"/>
        <w:jc w:val="both"/>
        <w:rPr>
          <w:sz w:val="26"/>
          <w:szCs w:val="26"/>
        </w:rPr>
      </w:pPr>
      <w:r w:rsidRPr="00D51B7D">
        <w:rPr>
          <w:sz w:val="26"/>
          <w:szCs w:val="26"/>
        </w:rPr>
        <w:t>Районні, міські та шкільні координатори провели значну організаційну роботу щодо участі учнів загальноосвітніх навчальних закладів області до участі у Міжнародному природничому конкурсі «Колосок». У районах і містах обласного значення координаторами проведено інформаційно-методичні наради з питань організації та проведення конкурсу. Напередодні проведення конкурсу в багатьох школах проведено святкові учнівські лінійки. Інформацію про конкурс розміщено на шкільних, районних і районних сайтах.</w:t>
      </w:r>
    </w:p>
    <w:p w:rsidR="00BB5C6D" w:rsidRPr="00D51B7D" w:rsidRDefault="00BB5C6D" w:rsidP="00BB5C6D">
      <w:pPr>
        <w:spacing w:line="288" w:lineRule="auto"/>
        <w:ind w:firstLine="57"/>
        <w:jc w:val="center"/>
        <w:rPr>
          <w:b/>
          <w:sz w:val="26"/>
          <w:szCs w:val="26"/>
          <w:lang w:val="uk-UA"/>
        </w:rPr>
      </w:pPr>
      <w:r w:rsidRPr="00D51B7D">
        <w:rPr>
          <w:b/>
          <w:sz w:val="26"/>
          <w:szCs w:val="26"/>
          <w:lang w:val="uk-UA"/>
        </w:rPr>
        <w:t>НАКАЗУЮ:</w:t>
      </w:r>
    </w:p>
    <w:p w:rsidR="00BB5C6D" w:rsidRPr="00D51B7D" w:rsidRDefault="00BB5C6D" w:rsidP="00BB5C6D">
      <w:pPr>
        <w:pStyle w:val="aa"/>
        <w:numPr>
          <w:ilvl w:val="0"/>
          <w:numId w:val="5"/>
        </w:numPr>
        <w:ind w:right="-1"/>
        <w:jc w:val="both"/>
        <w:rPr>
          <w:sz w:val="26"/>
          <w:szCs w:val="26"/>
        </w:rPr>
      </w:pPr>
      <w:r w:rsidRPr="00D51B7D">
        <w:rPr>
          <w:sz w:val="26"/>
          <w:szCs w:val="26"/>
        </w:rPr>
        <w:t>За належну організацію заходів для підготовки та проведення Міжнародного інтерактивного природничого конкурсу «КОЛОСОК-2015 (весна)», залучення учнів до участі у конкурсі та популяризацію природничих дисциплін оголосити подяки  кращим шкільним, районним і міським координаторам конкурсу (додаток 3).</w:t>
      </w:r>
    </w:p>
    <w:p w:rsidR="00BB5C6D" w:rsidRPr="00D51B7D" w:rsidRDefault="00BB5C6D" w:rsidP="00BB5C6D">
      <w:pPr>
        <w:pStyle w:val="aa"/>
        <w:numPr>
          <w:ilvl w:val="0"/>
          <w:numId w:val="5"/>
        </w:numPr>
        <w:ind w:right="-1"/>
        <w:jc w:val="both"/>
        <w:rPr>
          <w:sz w:val="26"/>
          <w:szCs w:val="26"/>
        </w:rPr>
      </w:pPr>
      <w:r w:rsidRPr="00D51B7D">
        <w:rPr>
          <w:sz w:val="26"/>
          <w:szCs w:val="26"/>
        </w:rPr>
        <w:lastRenderedPageBreak/>
        <w:t>Підсумки Міжнародного інтерактивного природничого конкурсу «КОЛОСОК-2015 (весна)» розмістити на освітньому порталі Львівщини.</w:t>
      </w:r>
    </w:p>
    <w:p w:rsidR="00BB5C6D" w:rsidRPr="00D51B7D" w:rsidRDefault="00BB5C6D" w:rsidP="00BB5C6D">
      <w:pPr>
        <w:widowControl w:val="0"/>
        <w:numPr>
          <w:ilvl w:val="0"/>
          <w:numId w:val="6"/>
        </w:numPr>
        <w:tabs>
          <w:tab w:val="left" w:pos="709"/>
          <w:tab w:val="left" w:pos="1441"/>
        </w:tabs>
        <w:spacing w:after="120"/>
        <w:ind w:left="709" w:hanging="425"/>
        <w:jc w:val="both"/>
        <w:rPr>
          <w:b/>
          <w:sz w:val="26"/>
          <w:szCs w:val="26"/>
          <w:lang w:val="uk-UA"/>
        </w:rPr>
      </w:pPr>
      <w:r w:rsidRPr="00D51B7D">
        <w:rPr>
          <w:b/>
          <w:sz w:val="26"/>
          <w:szCs w:val="26"/>
          <w:lang w:val="uk-UA"/>
        </w:rPr>
        <w:t>Керівникам органів управління освітою районів і міст обласного значення спільно із районними (міськими) координаторами:</w:t>
      </w:r>
    </w:p>
    <w:p w:rsidR="00BB5C6D" w:rsidRPr="00D51B7D" w:rsidRDefault="00BB5C6D" w:rsidP="00BB5C6D">
      <w:pPr>
        <w:widowControl w:val="0"/>
        <w:numPr>
          <w:ilvl w:val="1"/>
          <w:numId w:val="6"/>
        </w:numPr>
        <w:tabs>
          <w:tab w:val="left" w:pos="426"/>
          <w:tab w:val="left" w:pos="1441"/>
        </w:tabs>
        <w:spacing w:after="120"/>
        <w:jc w:val="both"/>
        <w:rPr>
          <w:sz w:val="26"/>
          <w:szCs w:val="26"/>
          <w:lang w:val="uk-UA"/>
        </w:rPr>
      </w:pPr>
      <w:r w:rsidRPr="00D51B7D">
        <w:rPr>
          <w:sz w:val="26"/>
          <w:szCs w:val="26"/>
          <w:lang w:val="uk-UA"/>
        </w:rPr>
        <w:t xml:space="preserve">Результати Міжнародного інтерактивного природничого конкурсу «КОЛОСОК-2015 (весна)» довести до відома керівників загальноосвітніх навчальних закладів і шкільних координаторів. </w:t>
      </w:r>
    </w:p>
    <w:p w:rsidR="00BB5C6D" w:rsidRPr="00D51B7D" w:rsidRDefault="00BB5C6D" w:rsidP="00BB5C6D">
      <w:pPr>
        <w:widowControl w:val="0"/>
        <w:numPr>
          <w:ilvl w:val="1"/>
          <w:numId w:val="6"/>
        </w:numPr>
        <w:tabs>
          <w:tab w:val="left" w:pos="426"/>
          <w:tab w:val="left" w:pos="1441"/>
        </w:tabs>
        <w:spacing w:after="120"/>
        <w:jc w:val="both"/>
        <w:rPr>
          <w:sz w:val="26"/>
          <w:szCs w:val="26"/>
          <w:lang w:val="uk-UA"/>
        </w:rPr>
      </w:pPr>
      <w:r w:rsidRPr="00D51B7D">
        <w:rPr>
          <w:sz w:val="26"/>
          <w:szCs w:val="26"/>
          <w:lang w:val="uk-UA"/>
        </w:rPr>
        <w:t xml:space="preserve">При організації та проведенні Міжнародного природничого конкурсу «КОЛОСОК», який відбудеться 27 листопада 2015 року керуватися наказом Міністерства освіти і науки, молоді та спорту України від 29.12.2011 р. № 1561 «Про затвердження Положення про Міжнародний інтерактивний учнівський природничий конкурс «КОЛОСОК», зареєстрований у Міністерстві юстиції України 23.01.2012 р. № 86/20399. </w:t>
      </w:r>
    </w:p>
    <w:p w:rsidR="00BB5C6D" w:rsidRPr="00D51B7D" w:rsidRDefault="00BB5C6D" w:rsidP="00BB5C6D">
      <w:pPr>
        <w:widowControl w:val="0"/>
        <w:numPr>
          <w:ilvl w:val="0"/>
          <w:numId w:val="6"/>
        </w:numPr>
        <w:tabs>
          <w:tab w:val="left" w:pos="426"/>
          <w:tab w:val="left" w:pos="1441"/>
        </w:tabs>
        <w:spacing w:after="120"/>
        <w:jc w:val="both"/>
        <w:rPr>
          <w:sz w:val="26"/>
          <w:szCs w:val="26"/>
          <w:lang w:val="uk-UA"/>
        </w:rPr>
      </w:pPr>
      <w:r w:rsidRPr="00D51B7D">
        <w:rPr>
          <w:sz w:val="26"/>
          <w:szCs w:val="26"/>
          <w:lang w:val="uk-UA"/>
        </w:rPr>
        <w:t>Контроль за виконанням наказу покласти на начальника управління департаменту С.І.Книшик.</w:t>
      </w:r>
    </w:p>
    <w:p w:rsidR="00BB5C6D" w:rsidRPr="00D51B7D" w:rsidRDefault="00BB5C6D" w:rsidP="00BB5C6D">
      <w:pPr>
        <w:tabs>
          <w:tab w:val="num" w:pos="709"/>
        </w:tabs>
        <w:spacing w:after="120"/>
        <w:ind w:left="957" w:hanging="957"/>
        <w:jc w:val="both"/>
        <w:rPr>
          <w:sz w:val="26"/>
          <w:lang w:val="uk-UA"/>
        </w:rPr>
      </w:pPr>
    </w:p>
    <w:p w:rsidR="00BB5C6D" w:rsidRPr="00D51B7D" w:rsidRDefault="00BB5C6D" w:rsidP="00BB5C6D">
      <w:pPr>
        <w:jc w:val="center"/>
        <w:rPr>
          <w:sz w:val="28"/>
          <w:szCs w:val="28"/>
          <w:lang w:val="uk-UA"/>
        </w:rPr>
      </w:pPr>
      <w:r w:rsidRPr="00D51B7D">
        <w:rPr>
          <w:b/>
          <w:sz w:val="28"/>
          <w:szCs w:val="28"/>
          <w:lang w:val="uk-UA"/>
        </w:rPr>
        <w:t>Директор</w:t>
      </w:r>
      <w:r w:rsidRPr="00D51B7D">
        <w:rPr>
          <w:b/>
          <w:sz w:val="28"/>
          <w:szCs w:val="28"/>
          <w:lang w:val="uk-UA"/>
        </w:rPr>
        <w:tab/>
      </w:r>
      <w:r w:rsidRPr="00D51B7D">
        <w:rPr>
          <w:b/>
          <w:sz w:val="28"/>
          <w:szCs w:val="28"/>
          <w:lang w:val="uk-UA"/>
        </w:rPr>
        <w:tab/>
      </w:r>
      <w:r w:rsidRPr="00D51B7D">
        <w:rPr>
          <w:b/>
          <w:sz w:val="28"/>
          <w:szCs w:val="28"/>
          <w:lang w:val="uk-UA"/>
        </w:rPr>
        <w:tab/>
      </w:r>
      <w:r w:rsidRPr="00D51B7D">
        <w:rPr>
          <w:b/>
          <w:sz w:val="28"/>
          <w:szCs w:val="28"/>
          <w:lang w:val="uk-UA"/>
        </w:rPr>
        <w:tab/>
      </w:r>
      <w:r w:rsidR="00695474" w:rsidRPr="00695474">
        <w:rPr>
          <w:b/>
          <w:i/>
          <w:sz w:val="28"/>
          <w:szCs w:val="28"/>
          <w:lang w:val="uk-UA"/>
        </w:rPr>
        <w:t>(підпис)</w:t>
      </w:r>
      <w:r w:rsidRPr="00D51B7D">
        <w:rPr>
          <w:b/>
          <w:sz w:val="28"/>
          <w:szCs w:val="28"/>
          <w:lang w:val="uk-UA"/>
        </w:rPr>
        <w:tab/>
      </w:r>
      <w:r w:rsidRPr="00D51B7D">
        <w:rPr>
          <w:b/>
          <w:sz w:val="28"/>
          <w:szCs w:val="28"/>
          <w:lang w:val="uk-UA"/>
        </w:rPr>
        <w:tab/>
      </w:r>
      <w:r w:rsidRPr="00D51B7D">
        <w:rPr>
          <w:b/>
          <w:sz w:val="28"/>
          <w:szCs w:val="28"/>
          <w:lang w:val="uk-UA"/>
        </w:rPr>
        <w:tab/>
      </w:r>
      <w:r w:rsidRPr="00D51B7D">
        <w:rPr>
          <w:b/>
          <w:sz w:val="28"/>
          <w:szCs w:val="28"/>
          <w:lang w:val="uk-UA"/>
        </w:rPr>
        <w:tab/>
        <w:t xml:space="preserve">          О.І. </w:t>
      </w:r>
      <w:proofErr w:type="spellStart"/>
      <w:r w:rsidRPr="00D51B7D">
        <w:rPr>
          <w:b/>
          <w:sz w:val="28"/>
          <w:szCs w:val="28"/>
          <w:lang w:val="uk-UA"/>
        </w:rPr>
        <w:t>Небожук</w:t>
      </w:r>
      <w:proofErr w:type="spellEnd"/>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jc w:val="right"/>
        <w:rPr>
          <w:bCs/>
          <w:lang w:val="uk-UA"/>
        </w:rPr>
      </w:pPr>
    </w:p>
    <w:p w:rsidR="00BB5C6D" w:rsidRPr="00D51B7D" w:rsidRDefault="00BB5C6D" w:rsidP="00BB5C6D">
      <w:pPr>
        <w:tabs>
          <w:tab w:val="left" w:pos="9072"/>
        </w:tabs>
        <w:jc w:val="right"/>
        <w:rPr>
          <w:b/>
          <w:i/>
          <w:lang w:val="uk-UA"/>
        </w:rPr>
      </w:pPr>
    </w:p>
    <w:p w:rsidR="00BB5C6D" w:rsidRPr="00D51B7D" w:rsidRDefault="00BB5C6D" w:rsidP="00BB5C6D">
      <w:pPr>
        <w:tabs>
          <w:tab w:val="left" w:pos="9072"/>
        </w:tabs>
        <w:jc w:val="right"/>
        <w:rPr>
          <w:b/>
          <w:i/>
          <w:lang w:val="uk-UA"/>
        </w:rPr>
      </w:pPr>
    </w:p>
    <w:p w:rsidR="00BB5C6D" w:rsidRDefault="00BB5C6D" w:rsidP="00695474">
      <w:pPr>
        <w:tabs>
          <w:tab w:val="left" w:pos="9072"/>
        </w:tabs>
        <w:jc w:val="center"/>
        <w:rPr>
          <w:b/>
          <w:i/>
          <w:lang w:val="uk-UA"/>
        </w:rPr>
      </w:pPr>
    </w:p>
    <w:p w:rsidR="00695474" w:rsidRDefault="00695474" w:rsidP="00695474">
      <w:pPr>
        <w:tabs>
          <w:tab w:val="left" w:pos="9072"/>
        </w:tabs>
        <w:jc w:val="center"/>
        <w:rPr>
          <w:b/>
          <w:i/>
          <w:lang w:val="uk-UA"/>
        </w:rPr>
      </w:pPr>
    </w:p>
    <w:p w:rsidR="00695474" w:rsidRPr="00D51B7D" w:rsidRDefault="00695474" w:rsidP="00695474">
      <w:pPr>
        <w:tabs>
          <w:tab w:val="left" w:pos="9072"/>
        </w:tabs>
        <w:jc w:val="center"/>
        <w:rPr>
          <w:b/>
          <w:i/>
          <w:lang w:val="uk-UA"/>
        </w:rPr>
      </w:pPr>
    </w:p>
    <w:p w:rsidR="00BB5C6D" w:rsidRPr="00D51B7D" w:rsidRDefault="00BB5C6D" w:rsidP="00BB5C6D">
      <w:pPr>
        <w:tabs>
          <w:tab w:val="left" w:pos="9072"/>
        </w:tabs>
        <w:jc w:val="right"/>
        <w:rPr>
          <w:b/>
          <w:i/>
          <w:lang w:val="uk-UA"/>
        </w:rPr>
      </w:pPr>
    </w:p>
    <w:p w:rsidR="00BB5C6D" w:rsidRPr="00D51B7D" w:rsidRDefault="00BB5C6D" w:rsidP="00BB5C6D">
      <w:pPr>
        <w:tabs>
          <w:tab w:val="left" w:pos="9072"/>
        </w:tabs>
        <w:jc w:val="right"/>
        <w:rPr>
          <w:b/>
          <w:i/>
          <w:lang w:val="uk-UA"/>
        </w:rPr>
      </w:pPr>
      <w:r w:rsidRPr="00D51B7D">
        <w:rPr>
          <w:b/>
          <w:i/>
          <w:lang w:val="uk-UA"/>
        </w:rPr>
        <w:t>Додаток 1</w:t>
      </w:r>
    </w:p>
    <w:p w:rsidR="00BB5C6D" w:rsidRPr="00D51B7D" w:rsidRDefault="00BB5C6D" w:rsidP="00BB5C6D">
      <w:pPr>
        <w:tabs>
          <w:tab w:val="left" w:pos="9072"/>
        </w:tabs>
        <w:jc w:val="right"/>
        <w:rPr>
          <w:b/>
          <w:i/>
          <w:lang w:val="uk-UA"/>
        </w:rPr>
      </w:pPr>
      <w:r w:rsidRPr="00D51B7D">
        <w:rPr>
          <w:b/>
          <w:i/>
          <w:lang w:val="uk-UA"/>
        </w:rPr>
        <w:t xml:space="preserve">до наказу ДОН ЛОДА </w:t>
      </w:r>
    </w:p>
    <w:p w:rsidR="00BB5C6D" w:rsidRPr="00D51B7D" w:rsidRDefault="00BB5C6D" w:rsidP="00BB5C6D">
      <w:pPr>
        <w:tabs>
          <w:tab w:val="left" w:pos="8610"/>
        </w:tabs>
        <w:jc w:val="right"/>
        <w:rPr>
          <w:b/>
          <w:i/>
          <w:color w:val="000000"/>
          <w:lang w:val="uk-UA"/>
        </w:rPr>
      </w:pPr>
      <w:r w:rsidRPr="00D51B7D">
        <w:rPr>
          <w:b/>
          <w:i/>
          <w:color w:val="000000"/>
          <w:lang w:val="uk-UA"/>
        </w:rPr>
        <w:t>від 02.06.2015 р. №03-01/201</w:t>
      </w:r>
    </w:p>
    <w:p w:rsidR="00BB5C6D" w:rsidRPr="00D51B7D" w:rsidRDefault="00BB5C6D" w:rsidP="00BB5C6D">
      <w:pPr>
        <w:jc w:val="right"/>
        <w:rPr>
          <w:bCs/>
          <w:lang w:val="uk-UA"/>
        </w:rPr>
      </w:pPr>
    </w:p>
    <w:tbl>
      <w:tblPr>
        <w:tblW w:w="10391" w:type="dxa"/>
        <w:tblInd w:w="-176" w:type="dxa"/>
        <w:tblLayout w:type="fixed"/>
        <w:tblLook w:val="04A0" w:firstRow="1" w:lastRow="0" w:firstColumn="1" w:lastColumn="0" w:noHBand="0" w:noVBand="1"/>
      </w:tblPr>
      <w:tblGrid>
        <w:gridCol w:w="568"/>
        <w:gridCol w:w="2268"/>
        <w:gridCol w:w="618"/>
        <w:gridCol w:w="619"/>
        <w:gridCol w:w="619"/>
        <w:gridCol w:w="619"/>
        <w:gridCol w:w="619"/>
        <w:gridCol w:w="618"/>
        <w:gridCol w:w="619"/>
        <w:gridCol w:w="619"/>
        <w:gridCol w:w="619"/>
        <w:gridCol w:w="619"/>
        <w:gridCol w:w="619"/>
        <w:gridCol w:w="748"/>
      </w:tblGrid>
      <w:tr w:rsidR="00BB5C6D" w:rsidRPr="00D51B7D" w:rsidTr="0027757D">
        <w:trPr>
          <w:trHeight w:val="765"/>
        </w:trPr>
        <w:tc>
          <w:tcPr>
            <w:tcW w:w="10391" w:type="dxa"/>
            <w:gridSpan w:val="14"/>
            <w:tcBorders>
              <w:top w:val="nil"/>
              <w:left w:val="nil"/>
              <w:bottom w:val="single" w:sz="4" w:space="0" w:color="auto"/>
              <w:right w:val="nil"/>
            </w:tcBorders>
            <w:shd w:val="clear" w:color="auto" w:fill="auto"/>
            <w:vAlign w:val="center"/>
            <w:hideMark/>
          </w:tcPr>
          <w:p w:rsidR="00BB5C6D" w:rsidRPr="00D51B7D" w:rsidRDefault="00BB5C6D" w:rsidP="00EA61E3">
            <w:pPr>
              <w:jc w:val="center"/>
              <w:rPr>
                <w:b/>
                <w:bCs/>
                <w:sz w:val="22"/>
                <w:szCs w:val="22"/>
                <w:lang w:val="uk-UA"/>
              </w:rPr>
            </w:pPr>
            <w:r w:rsidRPr="00D51B7D">
              <w:rPr>
                <w:b/>
                <w:bCs/>
                <w:sz w:val="26"/>
                <w:szCs w:val="26"/>
                <w:lang w:val="uk-UA"/>
              </w:rPr>
              <w:t>Кількість учнів, учасників  Міжнародного природничого конкурсу "КОЛОСОК-2015 (весна)" у районах і містах обласного значення Львівської області</w:t>
            </w:r>
          </w:p>
        </w:tc>
      </w:tr>
      <w:tr w:rsidR="00BB5C6D" w:rsidRPr="00D51B7D" w:rsidTr="0027757D">
        <w:trPr>
          <w:trHeight w:val="389"/>
        </w:trPr>
        <w:tc>
          <w:tcPr>
            <w:tcW w:w="568" w:type="dxa"/>
            <w:vMerge w:val="restart"/>
            <w:tcBorders>
              <w:top w:val="nil"/>
              <w:left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r w:rsidRPr="00D51B7D">
              <w:rPr>
                <w:sz w:val="22"/>
                <w:szCs w:val="22"/>
                <w:lang w:val="uk-UA"/>
              </w:rPr>
              <w:t>№ обл.</w:t>
            </w:r>
          </w:p>
        </w:tc>
        <w:tc>
          <w:tcPr>
            <w:tcW w:w="2268" w:type="dxa"/>
            <w:vMerge w:val="restart"/>
            <w:tcBorders>
              <w:top w:val="nil"/>
              <w:left w:val="nil"/>
              <w:right w:val="single" w:sz="4" w:space="0" w:color="auto"/>
            </w:tcBorders>
            <w:shd w:val="clear" w:color="auto" w:fill="auto"/>
            <w:vAlign w:val="center"/>
            <w:hideMark/>
          </w:tcPr>
          <w:p w:rsidR="00BB5C6D" w:rsidRPr="00D51B7D" w:rsidRDefault="00BB5C6D" w:rsidP="00EA61E3">
            <w:pPr>
              <w:jc w:val="center"/>
              <w:rPr>
                <w:sz w:val="22"/>
                <w:szCs w:val="22"/>
                <w:lang w:val="uk-UA"/>
              </w:rPr>
            </w:pPr>
            <w:proofErr w:type="spellStart"/>
            <w:r w:rsidRPr="00D51B7D">
              <w:rPr>
                <w:sz w:val="22"/>
                <w:szCs w:val="22"/>
                <w:lang w:val="uk-UA"/>
              </w:rPr>
              <w:t>Рагіон</w:t>
            </w:r>
            <w:proofErr w:type="spellEnd"/>
            <w:r w:rsidRPr="00D51B7D">
              <w:rPr>
                <w:sz w:val="22"/>
                <w:szCs w:val="22"/>
                <w:lang w:val="uk-UA"/>
              </w:rPr>
              <w:t xml:space="preserve"> області</w:t>
            </w:r>
          </w:p>
        </w:tc>
        <w:tc>
          <w:tcPr>
            <w:tcW w:w="7555" w:type="dxa"/>
            <w:gridSpan w:val="12"/>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r w:rsidRPr="00D51B7D">
              <w:rPr>
                <w:sz w:val="22"/>
                <w:szCs w:val="22"/>
                <w:lang w:val="uk-UA"/>
              </w:rPr>
              <w:t>Класи</w:t>
            </w:r>
          </w:p>
        </w:tc>
      </w:tr>
      <w:tr w:rsidR="00BB5C6D" w:rsidRPr="00D51B7D" w:rsidTr="0027757D">
        <w:trPr>
          <w:trHeight w:val="550"/>
        </w:trPr>
        <w:tc>
          <w:tcPr>
            <w:tcW w:w="568" w:type="dxa"/>
            <w:vMerge/>
            <w:tcBorders>
              <w:left w:val="single" w:sz="4" w:space="0" w:color="auto"/>
              <w:bottom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p>
        </w:tc>
        <w:tc>
          <w:tcPr>
            <w:tcW w:w="2268" w:type="dxa"/>
            <w:vMerge/>
            <w:tcBorders>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p>
        </w:tc>
        <w:tc>
          <w:tcPr>
            <w:tcW w:w="618" w:type="dxa"/>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lang w:val="uk-UA"/>
              </w:rPr>
            </w:pPr>
            <w:r w:rsidRPr="00D51B7D">
              <w:rPr>
                <w:lang w:val="uk-UA"/>
              </w:rPr>
              <w:t xml:space="preserve">1 </w:t>
            </w:r>
          </w:p>
        </w:tc>
        <w:tc>
          <w:tcPr>
            <w:tcW w:w="619" w:type="dxa"/>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lang w:val="uk-UA"/>
              </w:rPr>
            </w:pPr>
            <w:r w:rsidRPr="00D51B7D">
              <w:rPr>
                <w:lang w:val="uk-UA"/>
              </w:rPr>
              <w:t xml:space="preserve">2 </w:t>
            </w:r>
          </w:p>
        </w:tc>
        <w:tc>
          <w:tcPr>
            <w:tcW w:w="619" w:type="dxa"/>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lang w:val="uk-UA"/>
              </w:rPr>
            </w:pPr>
            <w:r w:rsidRPr="00D51B7D">
              <w:rPr>
                <w:lang w:val="uk-UA"/>
              </w:rPr>
              <w:t xml:space="preserve">3 </w:t>
            </w:r>
          </w:p>
        </w:tc>
        <w:tc>
          <w:tcPr>
            <w:tcW w:w="619" w:type="dxa"/>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lang w:val="uk-UA"/>
              </w:rPr>
            </w:pPr>
            <w:r w:rsidRPr="00D51B7D">
              <w:rPr>
                <w:lang w:val="uk-UA"/>
              </w:rPr>
              <w:t xml:space="preserve">4 </w:t>
            </w:r>
          </w:p>
        </w:tc>
        <w:tc>
          <w:tcPr>
            <w:tcW w:w="619" w:type="dxa"/>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lang w:val="uk-UA"/>
              </w:rPr>
            </w:pPr>
            <w:r w:rsidRPr="00D51B7D">
              <w:rPr>
                <w:lang w:val="uk-UA"/>
              </w:rPr>
              <w:t xml:space="preserve">5 </w:t>
            </w:r>
          </w:p>
        </w:tc>
        <w:tc>
          <w:tcPr>
            <w:tcW w:w="618" w:type="dxa"/>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lang w:val="uk-UA"/>
              </w:rPr>
            </w:pPr>
            <w:r w:rsidRPr="00D51B7D">
              <w:rPr>
                <w:lang w:val="uk-UA"/>
              </w:rPr>
              <w:t xml:space="preserve">6 </w:t>
            </w:r>
          </w:p>
        </w:tc>
        <w:tc>
          <w:tcPr>
            <w:tcW w:w="619" w:type="dxa"/>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lang w:val="uk-UA"/>
              </w:rPr>
            </w:pPr>
            <w:r w:rsidRPr="00D51B7D">
              <w:rPr>
                <w:lang w:val="uk-UA"/>
              </w:rPr>
              <w:t xml:space="preserve">7 </w:t>
            </w:r>
          </w:p>
        </w:tc>
        <w:tc>
          <w:tcPr>
            <w:tcW w:w="619" w:type="dxa"/>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lang w:val="uk-UA"/>
              </w:rPr>
            </w:pPr>
            <w:r w:rsidRPr="00D51B7D">
              <w:rPr>
                <w:lang w:val="uk-UA"/>
              </w:rPr>
              <w:t xml:space="preserve">8 </w:t>
            </w:r>
          </w:p>
        </w:tc>
        <w:tc>
          <w:tcPr>
            <w:tcW w:w="619" w:type="dxa"/>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lang w:val="uk-UA"/>
              </w:rPr>
            </w:pPr>
            <w:r w:rsidRPr="00D51B7D">
              <w:rPr>
                <w:lang w:val="uk-UA"/>
              </w:rPr>
              <w:t xml:space="preserve">9 </w:t>
            </w:r>
          </w:p>
        </w:tc>
        <w:tc>
          <w:tcPr>
            <w:tcW w:w="619" w:type="dxa"/>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lang w:val="uk-UA"/>
              </w:rPr>
            </w:pPr>
            <w:r w:rsidRPr="00D51B7D">
              <w:rPr>
                <w:lang w:val="uk-UA"/>
              </w:rPr>
              <w:t xml:space="preserve">10 </w:t>
            </w:r>
          </w:p>
        </w:tc>
        <w:tc>
          <w:tcPr>
            <w:tcW w:w="619" w:type="dxa"/>
            <w:tcBorders>
              <w:top w:val="nil"/>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lang w:val="uk-UA"/>
              </w:rPr>
            </w:pPr>
            <w:r w:rsidRPr="00D51B7D">
              <w:rPr>
                <w:lang w:val="uk-UA"/>
              </w:rPr>
              <w:t xml:space="preserve">11 </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lang w:val="uk-UA"/>
              </w:rPr>
            </w:pPr>
            <w:r w:rsidRPr="00D51B7D">
              <w:rPr>
                <w:lang w:val="uk-UA"/>
              </w:rPr>
              <w:t>Разом</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1</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Галицький</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51</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866</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2</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Залізничний</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195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197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98</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1390</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3</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Личаківський</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223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247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239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154</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1478</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4</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proofErr w:type="spellStart"/>
            <w:r w:rsidRPr="0027757D">
              <w:rPr>
                <w:lang w:val="uk-UA"/>
              </w:rPr>
              <w:t>Сихівський</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259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248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263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184</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170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1800</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5</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Франківський</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322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309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288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262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175</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1829</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6</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proofErr w:type="spellStart"/>
            <w:r w:rsidRPr="0027757D">
              <w:rPr>
                <w:lang w:val="uk-UA"/>
              </w:rPr>
              <w:t>Шевченіквський</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597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499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448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387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264</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333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310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268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271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65</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3553</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7</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Борислав</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25</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180</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8</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Дрогобич</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79</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384</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9</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Моршин</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100</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10</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Новий Розділ</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153</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11</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Самбір</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297</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12</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Стрий</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81</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781</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13</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Трускавець</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187</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14</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Червоноград</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36</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674</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15</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proofErr w:type="spellStart"/>
            <w:r w:rsidRPr="0027757D">
              <w:rPr>
                <w:lang w:val="uk-UA"/>
              </w:rPr>
              <w:t>Бродівський</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22</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122</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ind w:hanging="138"/>
              <w:rPr>
                <w:sz w:val="22"/>
                <w:szCs w:val="22"/>
                <w:lang w:val="uk-UA"/>
              </w:rPr>
            </w:pPr>
            <w:r w:rsidRPr="00D51B7D">
              <w:rPr>
                <w:sz w:val="22"/>
                <w:szCs w:val="22"/>
                <w:lang w:val="uk-UA"/>
              </w:rPr>
              <w:t>16</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proofErr w:type="spellStart"/>
            <w:r w:rsidRPr="0027757D">
              <w:rPr>
                <w:lang w:val="uk-UA"/>
              </w:rPr>
              <w:t>Буський</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46</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420</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17</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proofErr w:type="spellStart"/>
            <w:r w:rsidRPr="0027757D">
              <w:rPr>
                <w:lang w:val="uk-UA"/>
              </w:rPr>
              <w:t>Городоцький</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47</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472</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18</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Дрогобицький</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103</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994</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19</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proofErr w:type="spellStart"/>
            <w:r w:rsidRPr="0027757D">
              <w:rPr>
                <w:lang w:val="uk-UA"/>
              </w:rPr>
              <w:t>Жидачівський</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45</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510</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20</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proofErr w:type="spellStart"/>
            <w:r w:rsidRPr="0027757D">
              <w:rPr>
                <w:lang w:val="uk-UA"/>
              </w:rPr>
              <w:t>Жовківський</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173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151</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1197</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21</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proofErr w:type="spellStart"/>
            <w:r w:rsidRPr="0027757D">
              <w:rPr>
                <w:lang w:val="uk-UA"/>
              </w:rPr>
              <w:t>Золочівський</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52</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631</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22</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proofErr w:type="spellStart"/>
            <w:r w:rsidRPr="0027757D">
              <w:rPr>
                <w:lang w:val="uk-UA"/>
              </w:rPr>
              <w:t>Кам’янко-Бузький</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119</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39</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1069</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23</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Миколаївський</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33</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539</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24</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proofErr w:type="spellStart"/>
            <w:r w:rsidRPr="0027757D">
              <w:rPr>
                <w:lang w:val="uk-UA"/>
              </w:rPr>
              <w:t>Мостиський</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28</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229</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25</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Перемишлянський</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51</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484</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26</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proofErr w:type="spellStart"/>
            <w:r w:rsidRPr="0027757D">
              <w:rPr>
                <w:lang w:val="uk-UA"/>
              </w:rPr>
              <w:t>Пустомитівський</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132</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1092</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27</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proofErr w:type="spellStart"/>
            <w:r w:rsidRPr="0027757D">
              <w:rPr>
                <w:lang w:val="uk-UA"/>
              </w:rPr>
              <w:t>Радехівський</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72</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803</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28</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Самбірський</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115</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25</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783</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29</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proofErr w:type="spellStart"/>
            <w:r w:rsidRPr="0027757D">
              <w:rPr>
                <w:lang w:val="uk-UA"/>
              </w:rPr>
              <w:t>Сколівський</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85</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669</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30</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Сокальський</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78</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681</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31</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proofErr w:type="spellStart"/>
            <w:r w:rsidRPr="0027757D">
              <w:rPr>
                <w:lang w:val="uk-UA"/>
              </w:rPr>
              <w:t>Старосамбірський</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23</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50</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60</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17</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415</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32</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proofErr w:type="spellStart"/>
            <w:r w:rsidRPr="0027757D">
              <w:rPr>
                <w:lang w:val="uk-UA"/>
              </w:rPr>
              <w:t>Стрийський</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45</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58</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37</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473</w:t>
            </w:r>
          </w:p>
        </w:tc>
      </w:tr>
      <w:tr w:rsidR="00BB5C6D" w:rsidRPr="00D51B7D" w:rsidTr="0027757D">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33</w:t>
            </w:r>
          </w:p>
        </w:tc>
        <w:tc>
          <w:tcPr>
            <w:tcW w:w="2268" w:type="dxa"/>
            <w:tcBorders>
              <w:top w:val="nil"/>
              <w:left w:val="nil"/>
              <w:bottom w:val="single" w:sz="4" w:space="0" w:color="auto"/>
              <w:right w:val="single" w:sz="4" w:space="0" w:color="auto"/>
            </w:tcBorders>
            <w:shd w:val="clear" w:color="auto" w:fill="auto"/>
            <w:noWrap/>
            <w:vAlign w:val="bottom"/>
            <w:hideMark/>
          </w:tcPr>
          <w:p w:rsidR="00BB5C6D" w:rsidRPr="0027757D" w:rsidRDefault="00BB5C6D" w:rsidP="00EA61E3">
            <w:pPr>
              <w:rPr>
                <w:lang w:val="uk-UA"/>
              </w:rPr>
            </w:pPr>
            <w:proofErr w:type="spellStart"/>
            <w:r w:rsidRPr="0027757D">
              <w:rPr>
                <w:lang w:val="uk-UA"/>
              </w:rPr>
              <w:t>Турківський</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141</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142</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107</w:t>
            </w:r>
          </w:p>
        </w:tc>
        <w:tc>
          <w:tcPr>
            <w:tcW w:w="618"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105</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94</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86</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49</w:t>
            </w:r>
          </w:p>
        </w:tc>
        <w:tc>
          <w:tcPr>
            <w:tcW w:w="619"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w:t>
            </w:r>
          </w:p>
        </w:tc>
        <w:tc>
          <w:tcPr>
            <w:tcW w:w="748" w:type="dxa"/>
            <w:tcBorders>
              <w:top w:val="nil"/>
              <w:left w:val="nil"/>
              <w:bottom w:val="single" w:sz="4" w:space="0" w:color="auto"/>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1074</w:t>
            </w:r>
          </w:p>
        </w:tc>
      </w:tr>
      <w:tr w:rsidR="00BB5C6D" w:rsidRPr="00D51B7D" w:rsidTr="0027757D">
        <w:trPr>
          <w:trHeight w:val="315"/>
        </w:trPr>
        <w:tc>
          <w:tcPr>
            <w:tcW w:w="568" w:type="dxa"/>
            <w:tcBorders>
              <w:top w:val="nil"/>
              <w:left w:val="single" w:sz="4" w:space="0" w:color="auto"/>
              <w:bottom w:val="nil"/>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34</w:t>
            </w:r>
          </w:p>
        </w:tc>
        <w:tc>
          <w:tcPr>
            <w:tcW w:w="2268" w:type="dxa"/>
            <w:tcBorders>
              <w:top w:val="nil"/>
              <w:left w:val="nil"/>
              <w:bottom w:val="nil"/>
              <w:right w:val="single" w:sz="4" w:space="0" w:color="auto"/>
            </w:tcBorders>
            <w:shd w:val="clear" w:color="auto" w:fill="auto"/>
            <w:noWrap/>
            <w:vAlign w:val="bottom"/>
            <w:hideMark/>
          </w:tcPr>
          <w:p w:rsidR="00BB5C6D" w:rsidRPr="0027757D" w:rsidRDefault="00BB5C6D" w:rsidP="00EA61E3">
            <w:pPr>
              <w:rPr>
                <w:lang w:val="uk-UA"/>
              </w:rPr>
            </w:pPr>
            <w:r w:rsidRPr="0027757D">
              <w:rPr>
                <w:lang w:val="uk-UA"/>
              </w:rPr>
              <w:t>Яворівський</w:t>
            </w:r>
          </w:p>
        </w:tc>
        <w:tc>
          <w:tcPr>
            <w:tcW w:w="618" w:type="dxa"/>
            <w:tcBorders>
              <w:top w:val="nil"/>
              <w:left w:val="nil"/>
              <w:bottom w:val="nil"/>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62</w:t>
            </w:r>
          </w:p>
        </w:tc>
        <w:tc>
          <w:tcPr>
            <w:tcW w:w="619" w:type="dxa"/>
            <w:tcBorders>
              <w:top w:val="nil"/>
              <w:left w:val="nil"/>
              <w:bottom w:val="nil"/>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81</w:t>
            </w:r>
          </w:p>
        </w:tc>
        <w:tc>
          <w:tcPr>
            <w:tcW w:w="619" w:type="dxa"/>
            <w:tcBorders>
              <w:top w:val="nil"/>
              <w:left w:val="nil"/>
              <w:bottom w:val="nil"/>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115</w:t>
            </w:r>
          </w:p>
        </w:tc>
        <w:tc>
          <w:tcPr>
            <w:tcW w:w="619" w:type="dxa"/>
            <w:tcBorders>
              <w:top w:val="nil"/>
              <w:left w:val="nil"/>
              <w:bottom w:val="nil"/>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97</w:t>
            </w:r>
          </w:p>
        </w:tc>
        <w:tc>
          <w:tcPr>
            <w:tcW w:w="619" w:type="dxa"/>
            <w:tcBorders>
              <w:top w:val="nil"/>
              <w:left w:val="nil"/>
              <w:bottom w:val="nil"/>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57</w:t>
            </w:r>
          </w:p>
        </w:tc>
        <w:tc>
          <w:tcPr>
            <w:tcW w:w="618" w:type="dxa"/>
            <w:tcBorders>
              <w:top w:val="nil"/>
              <w:left w:val="nil"/>
              <w:bottom w:val="nil"/>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108</w:t>
            </w:r>
          </w:p>
        </w:tc>
        <w:tc>
          <w:tcPr>
            <w:tcW w:w="619" w:type="dxa"/>
            <w:tcBorders>
              <w:top w:val="nil"/>
              <w:left w:val="nil"/>
              <w:bottom w:val="nil"/>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59</w:t>
            </w:r>
          </w:p>
        </w:tc>
        <w:tc>
          <w:tcPr>
            <w:tcW w:w="619" w:type="dxa"/>
            <w:tcBorders>
              <w:top w:val="nil"/>
              <w:left w:val="nil"/>
              <w:bottom w:val="nil"/>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54</w:t>
            </w:r>
          </w:p>
        </w:tc>
        <w:tc>
          <w:tcPr>
            <w:tcW w:w="619" w:type="dxa"/>
            <w:tcBorders>
              <w:top w:val="nil"/>
              <w:left w:val="nil"/>
              <w:bottom w:val="nil"/>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22</w:t>
            </w:r>
          </w:p>
        </w:tc>
        <w:tc>
          <w:tcPr>
            <w:tcW w:w="619" w:type="dxa"/>
            <w:tcBorders>
              <w:top w:val="nil"/>
              <w:left w:val="nil"/>
              <w:bottom w:val="nil"/>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w:t>
            </w:r>
          </w:p>
        </w:tc>
        <w:tc>
          <w:tcPr>
            <w:tcW w:w="619" w:type="dxa"/>
            <w:tcBorders>
              <w:top w:val="nil"/>
              <w:left w:val="nil"/>
              <w:bottom w:val="nil"/>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w:t>
            </w:r>
          </w:p>
        </w:tc>
        <w:tc>
          <w:tcPr>
            <w:tcW w:w="748" w:type="dxa"/>
            <w:tcBorders>
              <w:top w:val="nil"/>
              <w:left w:val="nil"/>
              <w:bottom w:val="nil"/>
              <w:right w:val="single" w:sz="4" w:space="0" w:color="auto"/>
            </w:tcBorders>
            <w:vAlign w:val="center"/>
          </w:tcPr>
          <w:p w:rsidR="00BB5C6D" w:rsidRPr="00D51B7D" w:rsidRDefault="00BB5C6D" w:rsidP="00EA61E3">
            <w:pPr>
              <w:jc w:val="center"/>
              <w:rPr>
                <w:bCs/>
                <w:sz w:val="22"/>
                <w:szCs w:val="22"/>
                <w:lang w:val="uk-UA"/>
              </w:rPr>
            </w:pPr>
            <w:r w:rsidRPr="00D51B7D">
              <w:rPr>
                <w:bCs/>
                <w:sz w:val="22"/>
                <w:szCs w:val="22"/>
                <w:lang w:val="uk-UA"/>
              </w:rPr>
              <w:t>679</w:t>
            </w:r>
          </w:p>
        </w:tc>
      </w:tr>
      <w:tr w:rsidR="00BB5C6D" w:rsidRPr="00D51B7D" w:rsidTr="0027757D">
        <w:trPr>
          <w:trHeight w:val="315"/>
        </w:trPr>
        <w:tc>
          <w:tcPr>
            <w:tcW w:w="5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B5C6D" w:rsidRPr="00D51B7D" w:rsidRDefault="00BB5C6D" w:rsidP="0027757D">
            <w:pPr>
              <w:rPr>
                <w:sz w:val="22"/>
                <w:szCs w:val="22"/>
                <w:lang w:val="uk-UA"/>
              </w:rPr>
            </w:pPr>
            <w:r w:rsidRPr="00D51B7D">
              <w:rPr>
                <w:sz w:val="22"/>
                <w:szCs w:val="22"/>
                <w:lang w:val="uk-UA"/>
              </w:rPr>
              <w:t>35</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rsidR="00BB5C6D" w:rsidRPr="0027757D" w:rsidRDefault="00BB5C6D" w:rsidP="00EA61E3">
            <w:pPr>
              <w:rPr>
                <w:b/>
                <w:bCs/>
                <w:lang w:val="uk-UA"/>
              </w:rPr>
            </w:pPr>
            <w:r w:rsidRPr="0027757D">
              <w:rPr>
                <w:b/>
                <w:bCs/>
                <w:lang w:val="uk-UA"/>
              </w:rPr>
              <w:t>В області</w:t>
            </w:r>
          </w:p>
        </w:tc>
        <w:tc>
          <w:tcPr>
            <w:tcW w:w="618" w:type="dxa"/>
            <w:tcBorders>
              <w:top w:val="single" w:sz="8" w:space="0" w:color="auto"/>
              <w:left w:val="nil"/>
              <w:bottom w:val="single" w:sz="8" w:space="0" w:color="auto"/>
              <w:right w:val="single" w:sz="4" w:space="0" w:color="auto"/>
            </w:tcBorders>
            <w:shd w:val="clear" w:color="auto" w:fill="auto"/>
            <w:noWrap/>
            <w:vAlign w:val="center"/>
            <w:hideMark/>
          </w:tcPr>
          <w:p w:rsidR="00BB5C6D" w:rsidRPr="00D51B7D" w:rsidRDefault="00BB5C6D" w:rsidP="00EA61E3">
            <w:pPr>
              <w:jc w:val="center"/>
              <w:rPr>
                <w:bCs/>
                <w:sz w:val="20"/>
                <w:szCs w:val="20"/>
                <w:lang w:val="uk-UA"/>
              </w:rPr>
            </w:pPr>
            <w:r w:rsidRPr="00D51B7D">
              <w:rPr>
                <w:bCs/>
                <w:sz w:val="20"/>
                <w:szCs w:val="20"/>
                <w:lang w:val="uk-UA"/>
              </w:rPr>
              <w:t>3074</w:t>
            </w:r>
          </w:p>
        </w:tc>
        <w:tc>
          <w:tcPr>
            <w:tcW w:w="619" w:type="dxa"/>
            <w:tcBorders>
              <w:top w:val="single" w:sz="8" w:space="0" w:color="auto"/>
              <w:left w:val="nil"/>
              <w:bottom w:val="single" w:sz="8" w:space="0" w:color="auto"/>
              <w:right w:val="single" w:sz="4" w:space="0" w:color="auto"/>
            </w:tcBorders>
            <w:shd w:val="clear" w:color="auto" w:fill="auto"/>
            <w:noWrap/>
            <w:vAlign w:val="center"/>
            <w:hideMark/>
          </w:tcPr>
          <w:p w:rsidR="00BB5C6D" w:rsidRPr="00D51B7D" w:rsidRDefault="00BB5C6D" w:rsidP="00EA61E3">
            <w:pPr>
              <w:jc w:val="center"/>
              <w:rPr>
                <w:bCs/>
                <w:sz w:val="20"/>
                <w:szCs w:val="20"/>
                <w:lang w:val="uk-UA"/>
              </w:rPr>
            </w:pPr>
            <w:r w:rsidRPr="00D51B7D">
              <w:rPr>
                <w:bCs/>
                <w:sz w:val="20"/>
                <w:szCs w:val="20"/>
                <w:lang w:val="uk-UA"/>
              </w:rPr>
              <w:t>3777</w:t>
            </w:r>
          </w:p>
        </w:tc>
        <w:tc>
          <w:tcPr>
            <w:tcW w:w="619" w:type="dxa"/>
            <w:tcBorders>
              <w:top w:val="single" w:sz="8" w:space="0" w:color="auto"/>
              <w:left w:val="nil"/>
              <w:bottom w:val="single" w:sz="8" w:space="0" w:color="auto"/>
              <w:right w:val="single" w:sz="4" w:space="0" w:color="auto"/>
            </w:tcBorders>
            <w:shd w:val="clear" w:color="auto" w:fill="auto"/>
            <w:noWrap/>
            <w:vAlign w:val="center"/>
            <w:hideMark/>
          </w:tcPr>
          <w:p w:rsidR="00BB5C6D" w:rsidRPr="00D51B7D" w:rsidRDefault="00BB5C6D" w:rsidP="00EA61E3">
            <w:pPr>
              <w:jc w:val="center"/>
              <w:rPr>
                <w:bCs/>
                <w:sz w:val="20"/>
                <w:szCs w:val="20"/>
                <w:lang w:val="uk-UA"/>
              </w:rPr>
            </w:pPr>
            <w:r w:rsidRPr="00D51B7D">
              <w:rPr>
                <w:bCs/>
                <w:sz w:val="20"/>
                <w:szCs w:val="20"/>
                <w:lang w:val="uk-UA"/>
              </w:rPr>
              <w:t>3619</w:t>
            </w:r>
          </w:p>
        </w:tc>
        <w:tc>
          <w:tcPr>
            <w:tcW w:w="619" w:type="dxa"/>
            <w:tcBorders>
              <w:top w:val="single" w:sz="8" w:space="0" w:color="auto"/>
              <w:left w:val="nil"/>
              <w:bottom w:val="single" w:sz="8" w:space="0" w:color="auto"/>
              <w:right w:val="single" w:sz="4" w:space="0" w:color="auto"/>
            </w:tcBorders>
            <w:shd w:val="clear" w:color="auto" w:fill="auto"/>
            <w:noWrap/>
            <w:vAlign w:val="center"/>
            <w:hideMark/>
          </w:tcPr>
          <w:p w:rsidR="00BB5C6D" w:rsidRPr="00D51B7D" w:rsidRDefault="00BB5C6D" w:rsidP="00EA61E3">
            <w:pPr>
              <w:jc w:val="center"/>
              <w:rPr>
                <w:bCs/>
                <w:sz w:val="20"/>
                <w:szCs w:val="20"/>
                <w:lang w:val="uk-UA"/>
              </w:rPr>
            </w:pPr>
            <w:r w:rsidRPr="00D51B7D">
              <w:rPr>
                <w:bCs/>
                <w:sz w:val="20"/>
                <w:szCs w:val="20"/>
                <w:lang w:val="uk-UA"/>
              </w:rPr>
              <w:t>3282</w:t>
            </w:r>
          </w:p>
        </w:tc>
        <w:tc>
          <w:tcPr>
            <w:tcW w:w="619" w:type="dxa"/>
            <w:tcBorders>
              <w:top w:val="single" w:sz="8" w:space="0" w:color="auto"/>
              <w:left w:val="nil"/>
              <w:bottom w:val="single" w:sz="8" w:space="0" w:color="auto"/>
              <w:right w:val="single" w:sz="4" w:space="0" w:color="auto"/>
            </w:tcBorders>
            <w:shd w:val="clear" w:color="auto" w:fill="auto"/>
            <w:noWrap/>
            <w:vAlign w:val="center"/>
            <w:hideMark/>
          </w:tcPr>
          <w:p w:rsidR="00BB5C6D" w:rsidRPr="00D51B7D" w:rsidRDefault="00BB5C6D" w:rsidP="00EA61E3">
            <w:pPr>
              <w:jc w:val="center"/>
              <w:rPr>
                <w:bCs/>
                <w:sz w:val="20"/>
                <w:szCs w:val="20"/>
                <w:lang w:val="uk-UA"/>
              </w:rPr>
            </w:pPr>
            <w:r w:rsidRPr="00D51B7D">
              <w:rPr>
                <w:bCs/>
                <w:sz w:val="20"/>
                <w:szCs w:val="20"/>
                <w:lang w:val="uk-UA"/>
              </w:rPr>
              <w:t>2634</w:t>
            </w:r>
          </w:p>
        </w:tc>
        <w:tc>
          <w:tcPr>
            <w:tcW w:w="618" w:type="dxa"/>
            <w:tcBorders>
              <w:top w:val="single" w:sz="8" w:space="0" w:color="auto"/>
              <w:left w:val="nil"/>
              <w:bottom w:val="single" w:sz="8" w:space="0" w:color="auto"/>
              <w:right w:val="single" w:sz="4" w:space="0" w:color="auto"/>
            </w:tcBorders>
            <w:shd w:val="clear" w:color="auto" w:fill="auto"/>
            <w:noWrap/>
            <w:vAlign w:val="center"/>
            <w:hideMark/>
          </w:tcPr>
          <w:p w:rsidR="00BB5C6D" w:rsidRPr="00D51B7D" w:rsidRDefault="00BB5C6D" w:rsidP="00EA61E3">
            <w:pPr>
              <w:jc w:val="center"/>
              <w:rPr>
                <w:bCs/>
                <w:sz w:val="20"/>
                <w:szCs w:val="20"/>
                <w:lang w:val="uk-UA"/>
              </w:rPr>
            </w:pPr>
            <w:r w:rsidRPr="00D51B7D">
              <w:rPr>
                <w:bCs/>
                <w:sz w:val="20"/>
                <w:szCs w:val="20"/>
                <w:lang w:val="uk-UA"/>
              </w:rPr>
              <w:t>2879</w:t>
            </w:r>
          </w:p>
        </w:tc>
        <w:tc>
          <w:tcPr>
            <w:tcW w:w="619" w:type="dxa"/>
            <w:tcBorders>
              <w:top w:val="single" w:sz="8" w:space="0" w:color="auto"/>
              <w:left w:val="nil"/>
              <w:bottom w:val="single" w:sz="8" w:space="0" w:color="auto"/>
              <w:right w:val="single" w:sz="4" w:space="0" w:color="auto"/>
            </w:tcBorders>
            <w:shd w:val="clear" w:color="auto" w:fill="auto"/>
            <w:noWrap/>
            <w:vAlign w:val="center"/>
            <w:hideMark/>
          </w:tcPr>
          <w:p w:rsidR="00BB5C6D" w:rsidRPr="00D51B7D" w:rsidRDefault="00BB5C6D" w:rsidP="00EA61E3">
            <w:pPr>
              <w:jc w:val="center"/>
              <w:rPr>
                <w:bCs/>
                <w:sz w:val="20"/>
                <w:szCs w:val="20"/>
                <w:lang w:val="uk-UA"/>
              </w:rPr>
            </w:pPr>
            <w:r w:rsidRPr="00D51B7D">
              <w:rPr>
                <w:bCs/>
                <w:sz w:val="20"/>
                <w:szCs w:val="20"/>
                <w:lang w:val="uk-UA"/>
              </w:rPr>
              <w:t>2625</w:t>
            </w:r>
          </w:p>
        </w:tc>
        <w:tc>
          <w:tcPr>
            <w:tcW w:w="619" w:type="dxa"/>
            <w:tcBorders>
              <w:top w:val="single" w:sz="8" w:space="0" w:color="auto"/>
              <w:left w:val="nil"/>
              <w:bottom w:val="single" w:sz="8" w:space="0" w:color="auto"/>
              <w:right w:val="single" w:sz="4" w:space="0" w:color="auto"/>
            </w:tcBorders>
            <w:shd w:val="clear" w:color="auto" w:fill="auto"/>
            <w:noWrap/>
            <w:vAlign w:val="center"/>
            <w:hideMark/>
          </w:tcPr>
          <w:p w:rsidR="00BB5C6D" w:rsidRPr="00D51B7D" w:rsidRDefault="00BB5C6D" w:rsidP="00EA61E3">
            <w:pPr>
              <w:jc w:val="center"/>
              <w:rPr>
                <w:bCs/>
                <w:sz w:val="20"/>
                <w:szCs w:val="20"/>
                <w:lang w:val="uk-UA"/>
              </w:rPr>
            </w:pPr>
            <w:r w:rsidRPr="00D51B7D">
              <w:rPr>
                <w:bCs/>
                <w:sz w:val="20"/>
                <w:szCs w:val="20"/>
                <w:lang w:val="uk-UA"/>
              </w:rPr>
              <w:t>2248</w:t>
            </w:r>
          </w:p>
        </w:tc>
        <w:tc>
          <w:tcPr>
            <w:tcW w:w="619" w:type="dxa"/>
            <w:tcBorders>
              <w:top w:val="single" w:sz="8" w:space="0" w:color="auto"/>
              <w:left w:val="nil"/>
              <w:bottom w:val="single" w:sz="8" w:space="0" w:color="auto"/>
              <w:right w:val="single" w:sz="4" w:space="0" w:color="auto"/>
            </w:tcBorders>
            <w:shd w:val="clear" w:color="auto" w:fill="auto"/>
            <w:noWrap/>
            <w:vAlign w:val="center"/>
            <w:hideMark/>
          </w:tcPr>
          <w:p w:rsidR="00BB5C6D" w:rsidRPr="00D51B7D" w:rsidRDefault="00BB5C6D" w:rsidP="00EA61E3">
            <w:pPr>
              <w:jc w:val="center"/>
              <w:rPr>
                <w:bCs/>
                <w:sz w:val="20"/>
                <w:szCs w:val="20"/>
                <w:lang w:val="uk-UA"/>
              </w:rPr>
            </w:pPr>
            <w:r w:rsidRPr="00D51B7D">
              <w:rPr>
                <w:bCs/>
                <w:sz w:val="20"/>
                <w:szCs w:val="20"/>
                <w:lang w:val="uk-UA"/>
              </w:rPr>
              <w:t>1784</w:t>
            </w:r>
          </w:p>
        </w:tc>
        <w:tc>
          <w:tcPr>
            <w:tcW w:w="619" w:type="dxa"/>
            <w:tcBorders>
              <w:top w:val="single" w:sz="8" w:space="0" w:color="auto"/>
              <w:left w:val="nil"/>
              <w:bottom w:val="single" w:sz="8" w:space="0" w:color="auto"/>
              <w:right w:val="single" w:sz="4" w:space="0" w:color="auto"/>
            </w:tcBorders>
            <w:shd w:val="clear" w:color="auto" w:fill="auto"/>
            <w:noWrap/>
            <w:vAlign w:val="center"/>
            <w:hideMark/>
          </w:tcPr>
          <w:p w:rsidR="00BB5C6D" w:rsidRPr="00D51B7D" w:rsidRDefault="00BB5C6D" w:rsidP="00EA61E3">
            <w:pPr>
              <w:jc w:val="center"/>
              <w:rPr>
                <w:bCs/>
                <w:sz w:val="20"/>
                <w:szCs w:val="20"/>
                <w:lang w:val="uk-UA"/>
              </w:rPr>
            </w:pPr>
            <w:r w:rsidRPr="00D51B7D">
              <w:rPr>
                <w:bCs/>
                <w:sz w:val="20"/>
                <w:szCs w:val="20"/>
                <w:lang w:val="uk-UA"/>
              </w:rPr>
              <w:t>806</w:t>
            </w:r>
          </w:p>
        </w:tc>
        <w:tc>
          <w:tcPr>
            <w:tcW w:w="619" w:type="dxa"/>
            <w:tcBorders>
              <w:top w:val="single" w:sz="8" w:space="0" w:color="auto"/>
              <w:left w:val="nil"/>
              <w:bottom w:val="single" w:sz="8" w:space="0" w:color="auto"/>
              <w:right w:val="single" w:sz="8" w:space="0" w:color="auto"/>
            </w:tcBorders>
            <w:shd w:val="clear" w:color="auto" w:fill="auto"/>
            <w:noWrap/>
            <w:vAlign w:val="center"/>
            <w:hideMark/>
          </w:tcPr>
          <w:p w:rsidR="00BB5C6D" w:rsidRPr="00D51B7D" w:rsidRDefault="00BB5C6D" w:rsidP="00EA61E3">
            <w:pPr>
              <w:jc w:val="center"/>
              <w:rPr>
                <w:bCs/>
                <w:sz w:val="20"/>
                <w:szCs w:val="20"/>
                <w:lang w:val="uk-UA"/>
              </w:rPr>
            </w:pPr>
            <w:r w:rsidRPr="00D51B7D">
              <w:rPr>
                <w:bCs/>
                <w:sz w:val="20"/>
                <w:szCs w:val="20"/>
                <w:lang w:val="uk-UA"/>
              </w:rPr>
              <w:t>280</w:t>
            </w:r>
          </w:p>
        </w:tc>
        <w:tc>
          <w:tcPr>
            <w:tcW w:w="748" w:type="dxa"/>
            <w:tcBorders>
              <w:top w:val="single" w:sz="8" w:space="0" w:color="auto"/>
              <w:left w:val="nil"/>
              <w:bottom w:val="single" w:sz="8" w:space="0" w:color="auto"/>
              <w:right w:val="single" w:sz="8" w:space="0" w:color="auto"/>
            </w:tcBorders>
            <w:vAlign w:val="center"/>
          </w:tcPr>
          <w:p w:rsidR="00BB5C6D" w:rsidRPr="00D51B7D" w:rsidRDefault="00BB5C6D" w:rsidP="00EA61E3">
            <w:pPr>
              <w:jc w:val="center"/>
              <w:rPr>
                <w:bCs/>
                <w:sz w:val="20"/>
                <w:szCs w:val="20"/>
                <w:lang w:val="uk-UA"/>
              </w:rPr>
            </w:pPr>
            <w:r w:rsidRPr="00D51B7D">
              <w:rPr>
                <w:bCs/>
                <w:sz w:val="20"/>
                <w:szCs w:val="20"/>
                <w:lang w:val="uk-UA"/>
              </w:rPr>
              <w:t>27008</w:t>
            </w:r>
          </w:p>
        </w:tc>
      </w:tr>
    </w:tbl>
    <w:p w:rsidR="00BB5C6D" w:rsidRPr="00D51B7D" w:rsidRDefault="00BB5C6D" w:rsidP="00BB5C6D">
      <w:pPr>
        <w:jc w:val="right"/>
        <w:rPr>
          <w:lang w:val="uk-UA"/>
        </w:rPr>
      </w:pPr>
    </w:p>
    <w:p w:rsidR="00BB5C6D" w:rsidRPr="00D51B7D" w:rsidRDefault="00BB5C6D" w:rsidP="00BB5C6D">
      <w:pPr>
        <w:jc w:val="right"/>
        <w:rPr>
          <w:lang w:val="uk-UA"/>
        </w:rPr>
      </w:pPr>
    </w:p>
    <w:p w:rsidR="00BB5C6D" w:rsidRPr="00D51B7D" w:rsidRDefault="00BB5C6D" w:rsidP="00BB5C6D">
      <w:pPr>
        <w:tabs>
          <w:tab w:val="left" w:pos="9072"/>
        </w:tabs>
        <w:jc w:val="center"/>
        <w:rPr>
          <w:b/>
          <w:sz w:val="26"/>
          <w:szCs w:val="26"/>
          <w:lang w:val="uk-UA"/>
        </w:rPr>
      </w:pPr>
      <w:r w:rsidRPr="00D51B7D">
        <w:rPr>
          <w:b/>
          <w:sz w:val="26"/>
          <w:szCs w:val="26"/>
          <w:lang w:val="uk-UA"/>
        </w:rPr>
        <w:t xml:space="preserve">Начальник управління                 </w:t>
      </w:r>
      <w:r w:rsidR="00695474" w:rsidRPr="00695474">
        <w:rPr>
          <w:b/>
          <w:i/>
          <w:sz w:val="26"/>
          <w:szCs w:val="26"/>
          <w:lang w:val="uk-UA"/>
        </w:rPr>
        <w:t>(підпис)</w:t>
      </w:r>
      <w:r w:rsidRPr="00D51B7D">
        <w:rPr>
          <w:b/>
          <w:sz w:val="26"/>
          <w:szCs w:val="26"/>
          <w:lang w:val="uk-UA"/>
        </w:rPr>
        <w:t xml:space="preserve">                       С.І. КНИШИК</w:t>
      </w:r>
    </w:p>
    <w:p w:rsidR="00BB5C6D" w:rsidRPr="00D51B7D" w:rsidRDefault="00BB5C6D" w:rsidP="00BB5C6D">
      <w:pPr>
        <w:tabs>
          <w:tab w:val="left" w:pos="9072"/>
        </w:tabs>
        <w:jc w:val="right"/>
        <w:rPr>
          <w:b/>
          <w:i/>
          <w:lang w:val="uk-UA"/>
        </w:rPr>
      </w:pPr>
      <w:r w:rsidRPr="00D51B7D">
        <w:rPr>
          <w:b/>
          <w:i/>
          <w:lang w:val="uk-UA"/>
        </w:rPr>
        <w:t>Додаток 2</w:t>
      </w:r>
    </w:p>
    <w:p w:rsidR="00BB5C6D" w:rsidRPr="00D51B7D" w:rsidRDefault="00BB5C6D" w:rsidP="00BB5C6D">
      <w:pPr>
        <w:tabs>
          <w:tab w:val="left" w:pos="9072"/>
        </w:tabs>
        <w:jc w:val="right"/>
        <w:rPr>
          <w:b/>
          <w:i/>
          <w:lang w:val="uk-UA"/>
        </w:rPr>
      </w:pPr>
      <w:r w:rsidRPr="00D51B7D">
        <w:rPr>
          <w:b/>
          <w:i/>
          <w:lang w:val="uk-UA"/>
        </w:rPr>
        <w:t xml:space="preserve">до наказу ДОН ЛОДА </w:t>
      </w:r>
    </w:p>
    <w:p w:rsidR="00BB5C6D" w:rsidRPr="00D51B7D" w:rsidRDefault="00BB5C6D" w:rsidP="00BB5C6D">
      <w:pPr>
        <w:tabs>
          <w:tab w:val="left" w:pos="8610"/>
        </w:tabs>
        <w:jc w:val="right"/>
        <w:rPr>
          <w:b/>
          <w:i/>
          <w:color w:val="000000"/>
          <w:lang w:val="uk-UA"/>
        </w:rPr>
      </w:pPr>
      <w:r w:rsidRPr="00D51B7D">
        <w:rPr>
          <w:b/>
          <w:i/>
          <w:color w:val="000000"/>
          <w:lang w:val="uk-UA"/>
        </w:rPr>
        <w:t>від 02.06.2015 р. №03-01/201</w:t>
      </w:r>
    </w:p>
    <w:p w:rsidR="00BB5C6D" w:rsidRPr="00D51B7D" w:rsidRDefault="00BB5C6D" w:rsidP="00BB5C6D">
      <w:pPr>
        <w:jc w:val="right"/>
        <w:rPr>
          <w:lang w:val="uk-UA"/>
        </w:rPr>
      </w:pPr>
    </w:p>
    <w:tbl>
      <w:tblPr>
        <w:tblW w:w="10533" w:type="dxa"/>
        <w:tblInd w:w="-318" w:type="dxa"/>
        <w:tblLook w:val="04A0" w:firstRow="1" w:lastRow="0" w:firstColumn="1" w:lastColumn="0" w:noHBand="0" w:noVBand="1"/>
      </w:tblPr>
      <w:tblGrid>
        <w:gridCol w:w="603"/>
        <w:gridCol w:w="2052"/>
        <w:gridCol w:w="773"/>
        <w:gridCol w:w="634"/>
        <w:gridCol w:w="633"/>
        <w:gridCol w:w="633"/>
        <w:gridCol w:w="633"/>
        <w:gridCol w:w="633"/>
        <w:gridCol w:w="633"/>
        <w:gridCol w:w="633"/>
        <w:gridCol w:w="633"/>
        <w:gridCol w:w="633"/>
        <w:gridCol w:w="773"/>
        <w:gridCol w:w="634"/>
      </w:tblGrid>
      <w:tr w:rsidR="00BB5C6D" w:rsidRPr="00D51B7D" w:rsidTr="00EA61E3">
        <w:trPr>
          <w:trHeight w:val="705"/>
        </w:trPr>
        <w:tc>
          <w:tcPr>
            <w:tcW w:w="10533" w:type="dxa"/>
            <w:gridSpan w:val="14"/>
            <w:tcBorders>
              <w:top w:val="nil"/>
              <w:left w:val="nil"/>
              <w:bottom w:val="nil"/>
              <w:right w:val="nil"/>
            </w:tcBorders>
            <w:shd w:val="clear" w:color="auto" w:fill="auto"/>
            <w:vAlign w:val="center"/>
            <w:hideMark/>
          </w:tcPr>
          <w:p w:rsidR="00BB5C6D" w:rsidRPr="00D51B7D" w:rsidRDefault="00BB5C6D" w:rsidP="00EA61E3">
            <w:pPr>
              <w:jc w:val="center"/>
              <w:rPr>
                <w:b/>
                <w:bCs/>
                <w:sz w:val="26"/>
                <w:szCs w:val="26"/>
                <w:lang w:val="uk-UA"/>
              </w:rPr>
            </w:pPr>
            <w:r w:rsidRPr="00D51B7D">
              <w:rPr>
                <w:b/>
                <w:bCs/>
                <w:sz w:val="26"/>
                <w:szCs w:val="26"/>
                <w:lang w:val="uk-UA"/>
              </w:rPr>
              <w:t xml:space="preserve">Частка учнів районів і міст обласного значення, залучених до Міжнародного природничого конкурсу "КОЛОСОК-2015 (весна)" </w:t>
            </w:r>
          </w:p>
        </w:tc>
      </w:tr>
      <w:tr w:rsidR="00BB5C6D" w:rsidRPr="00D51B7D" w:rsidTr="00EA61E3">
        <w:trPr>
          <w:trHeight w:val="441"/>
        </w:trPr>
        <w:tc>
          <w:tcPr>
            <w:tcW w:w="603" w:type="dxa"/>
            <w:vMerge w:val="restart"/>
            <w:tcBorders>
              <w:top w:val="single" w:sz="4" w:space="0" w:color="auto"/>
              <w:left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r w:rsidRPr="00D51B7D">
              <w:rPr>
                <w:sz w:val="22"/>
                <w:szCs w:val="22"/>
                <w:lang w:val="uk-UA"/>
              </w:rPr>
              <w:t>№ з/п</w:t>
            </w:r>
          </w:p>
        </w:tc>
        <w:tc>
          <w:tcPr>
            <w:tcW w:w="2052" w:type="dxa"/>
            <w:vMerge w:val="restart"/>
            <w:tcBorders>
              <w:top w:val="single" w:sz="4" w:space="0" w:color="auto"/>
              <w:left w:val="nil"/>
              <w:right w:val="single" w:sz="4" w:space="0" w:color="auto"/>
            </w:tcBorders>
            <w:shd w:val="clear" w:color="auto" w:fill="auto"/>
            <w:vAlign w:val="center"/>
            <w:hideMark/>
          </w:tcPr>
          <w:p w:rsidR="00BB5C6D" w:rsidRPr="00D51B7D" w:rsidRDefault="00BB5C6D" w:rsidP="00EA61E3">
            <w:pPr>
              <w:jc w:val="center"/>
              <w:rPr>
                <w:sz w:val="22"/>
                <w:szCs w:val="22"/>
                <w:lang w:val="uk-UA"/>
              </w:rPr>
            </w:pPr>
            <w:proofErr w:type="spellStart"/>
            <w:r w:rsidRPr="00D51B7D">
              <w:rPr>
                <w:sz w:val="22"/>
                <w:szCs w:val="22"/>
                <w:lang w:val="uk-UA"/>
              </w:rPr>
              <w:t>Рагіон</w:t>
            </w:r>
            <w:proofErr w:type="spellEnd"/>
            <w:r w:rsidRPr="00D51B7D">
              <w:rPr>
                <w:sz w:val="22"/>
                <w:szCs w:val="22"/>
                <w:lang w:val="uk-UA"/>
              </w:rPr>
              <w:t xml:space="preserve"> області</w:t>
            </w:r>
          </w:p>
        </w:tc>
        <w:tc>
          <w:tcPr>
            <w:tcW w:w="7878" w:type="dxa"/>
            <w:gridSpan w:val="12"/>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r w:rsidRPr="00D51B7D">
              <w:rPr>
                <w:sz w:val="22"/>
                <w:szCs w:val="22"/>
                <w:lang w:val="uk-UA"/>
              </w:rPr>
              <w:t>Класи</w:t>
            </w:r>
          </w:p>
        </w:tc>
      </w:tr>
      <w:tr w:rsidR="00BB5C6D" w:rsidRPr="00D51B7D" w:rsidTr="00EA61E3">
        <w:trPr>
          <w:trHeight w:val="561"/>
        </w:trPr>
        <w:tc>
          <w:tcPr>
            <w:tcW w:w="603" w:type="dxa"/>
            <w:vMerge/>
            <w:tcBorders>
              <w:left w:val="single" w:sz="4" w:space="0" w:color="auto"/>
              <w:bottom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p>
        </w:tc>
        <w:tc>
          <w:tcPr>
            <w:tcW w:w="2052" w:type="dxa"/>
            <w:vMerge/>
            <w:tcBorders>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r w:rsidRPr="00D51B7D">
              <w:rPr>
                <w:sz w:val="22"/>
                <w:szCs w:val="22"/>
                <w:lang w:val="uk-UA"/>
              </w:rPr>
              <w:t>1 клас</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r w:rsidRPr="00D51B7D">
              <w:rPr>
                <w:sz w:val="22"/>
                <w:szCs w:val="22"/>
                <w:lang w:val="uk-UA"/>
              </w:rPr>
              <w:t>2 клас</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r w:rsidRPr="00D51B7D">
              <w:rPr>
                <w:sz w:val="22"/>
                <w:szCs w:val="22"/>
                <w:lang w:val="uk-UA"/>
              </w:rPr>
              <w:t>3 клас</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r w:rsidRPr="00D51B7D">
              <w:rPr>
                <w:sz w:val="22"/>
                <w:szCs w:val="22"/>
                <w:lang w:val="uk-UA"/>
              </w:rPr>
              <w:t>4 клас</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r w:rsidRPr="00D51B7D">
              <w:rPr>
                <w:sz w:val="22"/>
                <w:szCs w:val="22"/>
                <w:lang w:val="uk-UA"/>
              </w:rPr>
              <w:t>5 клас</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r w:rsidRPr="00D51B7D">
              <w:rPr>
                <w:sz w:val="22"/>
                <w:szCs w:val="22"/>
                <w:lang w:val="uk-UA"/>
              </w:rPr>
              <w:t>6 клас</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r w:rsidRPr="00D51B7D">
              <w:rPr>
                <w:sz w:val="22"/>
                <w:szCs w:val="22"/>
                <w:lang w:val="uk-UA"/>
              </w:rPr>
              <w:t>7 клас</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r w:rsidRPr="00D51B7D">
              <w:rPr>
                <w:sz w:val="22"/>
                <w:szCs w:val="22"/>
                <w:lang w:val="uk-UA"/>
              </w:rPr>
              <w:t>8 клас</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r w:rsidRPr="00D51B7D">
              <w:rPr>
                <w:sz w:val="22"/>
                <w:szCs w:val="22"/>
                <w:lang w:val="uk-UA"/>
              </w:rPr>
              <w:t>9 клас</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r w:rsidRPr="00D51B7D">
              <w:rPr>
                <w:sz w:val="22"/>
                <w:szCs w:val="22"/>
                <w:lang w:val="uk-UA"/>
              </w:rPr>
              <w:t>10 клас</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BB5C6D" w:rsidRPr="00D51B7D" w:rsidRDefault="00BB5C6D" w:rsidP="00EA61E3">
            <w:pPr>
              <w:jc w:val="center"/>
              <w:rPr>
                <w:sz w:val="22"/>
                <w:szCs w:val="22"/>
                <w:lang w:val="uk-UA"/>
              </w:rPr>
            </w:pPr>
            <w:r w:rsidRPr="00D51B7D">
              <w:rPr>
                <w:sz w:val="22"/>
                <w:szCs w:val="22"/>
                <w:lang w:val="uk-UA"/>
              </w:rPr>
              <w:t>11 клас</w:t>
            </w:r>
          </w:p>
        </w:tc>
        <w:tc>
          <w:tcPr>
            <w:tcW w:w="634" w:type="dxa"/>
            <w:tcBorders>
              <w:top w:val="single" w:sz="4" w:space="0" w:color="auto"/>
              <w:left w:val="nil"/>
              <w:bottom w:val="single" w:sz="4" w:space="0" w:color="auto"/>
              <w:right w:val="single" w:sz="4" w:space="0" w:color="auto"/>
            </w:tcBorders>
            <w:vAlign w:val="center"/>
          </w:tcPr>
          <w:p w:rsidR="00BB5C6D" w:rsidRPr="00D51B7D" w:rsidRDefault="00BB5C6D" w:rsidP="00EA61E3">
            <w:pPr>
              <w:jc w:val="center"/>
              <w:rPr>
                <w:sz w:val="22"/>
                <w:szCs w:val="22"/>
                <w:lang w:val="uk-UA"/>
              </w:rPr>
            </w:pPr>
            <w:r w:rsidRPr="00D51B7D">
              <w:rPr>
                <w:sz w:val="22"/>
                <w:szCs w:val="22"/>
                <w:lang w:val="uk-UA"/>
              </w:rPr>
              <w:t>Сер.</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1</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Галицький</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21,3</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22,0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24,5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2,6</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0,9</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13,1</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2</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Залізничний</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13,9</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8,4</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1,7</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12,1</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3</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Личаківський</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15,9</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21,7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25,8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24,5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6,7</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16,2</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4</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proofErr w:type="spellStart"/>
            <w:r w:rsidRPr="00D51B7D">
              <w:rPr>
                <w:sz w:val="22"/>
                <w:szCs w:val="22"/>
                <w:lang w:val="uk-UA"/>
              </w:rPr>
              <w:t>Сихівський</w:t>
            </w:r>
            <w:proofErr w:type="spellEnd"/>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16,3</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11,2</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0,9</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13,0</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5</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Франківський</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23,0</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23,7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22,4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20,7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4,1</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0,1</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14,9</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6</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Шевченківський</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35,6</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30,8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30,9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26,1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23,4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23,5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20,5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22,7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15,1</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8,6</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24,4</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7</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Борислав</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0,2</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4,6</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4,6</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8</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Дрогобич</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0,7</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4,1</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9</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Моршин</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32,7</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65,5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31,7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28,6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21,7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18,1</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10</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Новий Розділ</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3,5</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0,6</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5,4</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11</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Самбір</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8,4</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17,6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9,6</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7,8</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12</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Стрий</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10,8</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4,5</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12,2</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13</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Трускавець</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19,7</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21,6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9,5</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14</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Червоноград</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13,9</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3,4</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8,2</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15</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proofErr w:type="spellStart"/>
            <w:r w:rsidRPr="00D51B7D">
              <w:rPr>
                <w:sz w:val="22"/>
                <w:szCs w:val="22"/>
                <w:lang w:val="uk-UA"/>
              </w:rPr>
              <w:t>Бродівський</w:t>
            </w:r>
            <w:proofErr w:type="spellEnd"/>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0,3</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1,9</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16</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proofErr w:type="spellStart"/>
            <w:r w:rsidRPr="00D51B7D">
              <w:rPr>
                <w:sz w:val="22"/>
                <w:szCs w:val="22"/>
                <w:lang w:val="uk-UA"/>
              </w:rPr>
              <w:t>Буський</w:t>
            </w:r>
            <w:proofErr w:type="spellEnd"/>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7,6</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4,9</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8,5</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17</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proofErr w:type="spellStart"/>
            <w:r w:rsidRPr="00D51B7D">
              <w:rPr>
                <w:sz w:val="22"/>
                <w:szCs w:val="22"/>
                <w:lang w:val="uk-UA"/>
              </w:rPr>
              <w:t>Городоцький</w:t>
            </w:r>
            <w:proofErr w:type="spellEnd"/>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5,5</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3,8</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6,6</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18</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Дрогобицький</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7,0</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22,0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21,1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16,1</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5,0</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15,3</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19</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proofErr w:type="spellStart"/>
            <w:r w:rsidRPr="00D51B7D">
              <w:rPr>
                <w:sz w:val="22"/>
                <w:szCs w:val="22"/>
                <w:lang w:val="uk-UA"/>
              </w:rPr>
              <w:t>Жидачівський</w:t>
            </w:r>
            <w:proofErr w:type="spellEnd"/>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10,5</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3,6</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7,5</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20</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proofErr w:type="spellStart"/>
            <w:r w:rsidRPr="00D51B7D">
              <w:rPr>
                <w:sz w:val="22"/>
                <w:szCs w:val="22"/>
                <w:lang w:val="uk-UA"/>
              </w:rPr>
              <w:t>Жовківський</w:t>
            </w:r>
            <w:proofErr w:type="spellEnd"/>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4,7</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5,5</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10,2</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21</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proofErr w:type="spellStart"/>
            <w:r w:rsidRPr="00D51B7D">
              <w:rPr>
                <w:sz w:val="22"/>
                <w:szCs w:val="22"/>
                <w:lang w:val="uk-UA"/>
              </w:rPr>
              <w:t>Золочівський</w:t>
            </w:r>
            <w:proofErr w:type="spellEnd"/>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5,5</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19,0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7,3</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0,8</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9,4</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22</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Кам’янка-Бузький</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18,3</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17,9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20,4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20,9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20,2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16,7</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11,6</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17,2</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23</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Миколаївський</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9,7</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3,0</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2,4</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8,4</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24</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proofErr w:type="spellStart"/>
            <w:r w:rsidRPr="00D51B7D">
              <w:rPr>
                <w:sz w:val="22"/>
                <w:szCs w:val="22"/>
                <w:lang w:val="uk-UA"/>
              </w:rPr>
              <w:t>Мостиський</w:t>
            </w:r>
            <w:proofErr w:type="spellEnd"/>
            <w:r w:rsidRPr="00D51B7D">
              <w:rPr>
                <w:sz w:val="22"/>
                <w:szCs w:val="22"/>
                <w:lang w:val="uk-UA"/>
              </w:rPr>
              <w:t xml:space="preserve"> </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3,5</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2,7</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2,6</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3,6</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25</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Перемишлянський</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9,1</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25,6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20,2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2,5</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12,1</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26</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proofErr w:type="spellStart"/>
            <w:r w:rsidRPr="00D51B7D">
              <w:rPr>
                <w:sz w:val="22"/>
                <w:szCs w:val="22"/>
                <w:lang w:val="uk-UA"/>
              </w:rPr>
              <w:t>Пустомитівський</w:t>
            </w:r>
            <w:proofErr w:type="spellEnd"/>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3,4</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7,5</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0,0</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10,1</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27</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proofErr w:type="spellStart"/>
            <w:r w:rsidRPr="00D51B7D">
              <w:rPr>
                <w:sz w:val="22"/>
                <w:szCs w:val="22"/>
                <w:lang w:val="uk-UA"/>
              </w:rPr>
              <w:t>Радехівський</w:t>
            </w:r>
            <w:proofErr w:type="spellEnd"/>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18,7</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21,6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17,0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26,1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8,6</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3,4</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15,6</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28</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Самбірський</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4,0</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19,2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7,2</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7,3</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11,2</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29</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proofErr w:type="spellStart"/>
            <w:r w:rsidRPr="00D51B7D">
              <w:rPr>
                <w:sz w:val="22"/>
                <w:szCs w:val="22"/>
                <w:lang w:val="uk-UA"/>
              </w:rPr>
              <w:t>Сколівський</w:t>
            </w:r>
            <w:proofErr w:type="spellEnd"/>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9,1</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12,5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3,8</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0,5</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12,2</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30</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Сокальський</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9,6</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10,5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1,9</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2,4</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7,6</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31</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proofErr w:type="spellStart"/>
            <w:r w:rsidRPr="00D51B7D">
              <w:rPr>
                <w:sz w:val="22"/>
                <w:szCs w:val="22"/>
                <w:lang w:val="uk-UA"/>
              </w:rPr>
              <w:t>Старосамбірський</w:t>
            </w:r>
            <w:proofErr w:type="spellEnd"/>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2,5</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4,3</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5,9</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32</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proofErr w:type="spellStart"/>
            <w:r w:rsidRPr="00D51B7D">
              <w:rPr>
                <w:sz w:val="22"/>
                <w:szCs w:val="22"/>
                <w:lang w:val="uk-UA"/>
              </w:rPr>
              <w:t>Стрийський</w:t>
            </w:r>
            <w:proofErr w:type="spellEnd"/>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5,8</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9,7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8,9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14,1</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11,6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4,1</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2,7</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8,6</w:t>
            </w:r>
          </w:p>
        </w:tc>
      </w:tr>
      <w:tr w:rsidR="00BB5C6D" w:rsidRPr="00D51B7D" w:rsidTr="00EA61E3">
        <w:trPr>
          <w:trHeight w:val="300"/>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33</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proofErr w:type="spellStart"/>
            <w:r w:rsidRPr="00D51B7D">
              <w:rPr>
                <w:sz w:val="22"/>
                <w:szCs w:val="22"/>
                <w:lang w:val="uk-UA"/>
              </w:rPr>
              <w:t>Турківський</w:t>
            </w:r>
            <w:proofErr w:type="spellEnd"/>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20,0</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21,3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23,2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24,9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18,5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15,5</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17,8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16,4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13,7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21,1</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7,4</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18,7</w:t>
            </w:r>
          </w:p>
        </w:tc>
      </w:tr>
      <w:tr w:rsidR="00BB5C6D" w:rsidRPr="00D51B7D" w:rsidTr="00EA61E3">
        <w:trPr>
          <w:trHeight w:val="315"/>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34</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Яворівський</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3,8</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5,2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6,7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3,6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7,7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4,0</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1,7</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2,1</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sz w:val="22"/>
                <w:szCs w:val="22"/>
                <w:lang w:val="uk-UA"/>
              </w:rPr>
            </w:pPr>
            <w:r w:rsidRPr="00D51B7D">
              <w:rPr>
                <w:sz w:val="22"/>
                <w:szCs w:val="22"/>
                <w:lang w:val="uk-UA"/>
              </w:rPr>
              <w:t>0,7</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4,5</w:t>
            </w:r>
          </w:p>
        </w:tc>
      </w:tr>
      <w:tr w:rsidR="00BB5C6D" w:rsidRPr="00D51B7D" w:rsidTr="00EA61E3">
        <w:trPr>
          <w:trHeight w:val="315"/>
        </w:trPr>
        <w:tc>
          <w:tcPr>
            <w:tcW w:w="603" w:type="dxa"/>
            <w:tcBorders>
              <w:top w:val="nil"/>
              <w:left w:val="single" w:sz="4" w:space="0" w:color="auto"/>
              <w:bottom w:val="single" w:sz="4" w:space="0" w:color="auto"/>
              <w:right w:val="single" w:sz="4" w:space="0" w:color="auto"/>
            </w:tcBorders>
            <w:shd w:val="clear" w:color="auto" w:fill="auto"/>
            <w:noWrap/>
            <w:vAlign w:val="bottom"/>
            <w:hideMark/>
          </w:tcPr>
          <w:p w:rsidR="00BB5C6D" w:rsidRPr="00D51B7D" w:rsidRDefault="00BB5C6D" w:rsidP="00EA61E3">
            <w:pPr>
              <w:jc w:val="right"/>
              <w:rPr>
                <w:sz w:val="22"/>
                <w:szCs w:val="22"/>
                <w:lang w:val="uk-UA"/>
              </w:rPr>
            </w:pPr>
            <w:r w:rsidRPr="00D51B7D">
              <w:rPr>
                <w:sz w:val="22"/>
                <w:szCs w:val="22"/>
                <w:lang w:val="uk-UA"/>
              </w:rPr>
              <w:t>35</w:t>
            </w:r>
          </w:p>
        </w:tc>
        <w:tc>
          <w:tcPr>
            <w:tcW w:w="2052" w:type="dxa"/>
            <w:tcBorders>
              <w:top w:val="nil"/>
              <w:left w:val="nil"/>
              <w:bottom w:val="single" w:sz="4" w:space="0" w:color="auto"/>
              <w:right w:val="single" w:sz="4" w:space="0" w:color="auto"/>
            </w:tcBorders>
            <w:shd w:val="clear" w:color="auto" w:fill="auto"/>
            <w:noWrap/>
            <w:vAlign w:val="bottom"/>
            <w:hideMark/>
          </w:tcPr>
          <w:p w:rsidR="00BB5C6D" w:rsidRPr="00D51B7D" w:rsidRDefault="00BB5C6D" w:rsidP="00EA61E3">
            <w:pPr>
              <w:rPr>
                <w:sz w:val="22"/>
                <w:szCs w:val="22"/>
                <w:lang w:val="uk-UA"/>
              </w:rPr>
            </w:pPr>
            <w:r w:rsidRPr="00D51B7D">
              <w:rPr>
                <w:sz w:val="22"/>
                <w:szCs w:val="22"/>
                <w:lang w:val="uk-UA"/>
              </w:rPr>
              <w:t>В області</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b/>
                <w:bCs/>
                <w:sz w:val="22"/>
                <w:szCs w:val="22"/>
                <w:lang w:val="uk-UA"/>
              </w:rPr>
            </w:pPr>
            <w:r w:rsidRPr="00D51B7D">
              <w:rPr>
                <w:b/>
                <w:bCs/>
                <w:sz w:val="22"/>
                <w:szCs w:val="22"/>
                <w:lang w:val="uk-UA"/>
              </w:rPr>
              <w:t>11,3</w:t>
            </w:r>
          </w:p>
        </w:tc>
        <w:tc>
          <w:tcPr>
            <w:tcW w:w="634"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b/>
                <w:bCs/>
                <w:sz w:val="22"/>
                <w:szCs w:val="22"/>
                <w:lang w:val="uk-UA"/>
              </w:rPr>
            </w:pPr>
            <w:r w:rsidRPr="00D51B7D">
              <w:rPr>
                <w:b/>
                <w:bCs/>
                <w:sz w:val="22"/>
                <w:szCs w:val="22"/>
                <w:lang w:val="uk-UA"/>
              </w:rPr>
              <w:t>14,4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b/>
                <w:bCs/>
                <w:sz w:val="22"/>
                <w:szCs w:val="22"/>
                <w:lang w:val="uk-UA"/>
              </w:rPr>
            </w:pPr>
            <w:r w:rsidRPr="00D51B7D">
              <w:rPr>
                <w:b/>
                <w:bCs/>
                <w:sz w:val="22"/>
                <w:szCs w:val="22"/>
                <w:lang w:val="uk-UA"/>
              </w:rPr>
              <w:t>14,2</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b/>
                <w:bCs/>
                <w:sz w:val="22"/>
                <w:szCs w:val="22"/>
                <w:lang w:val="uk-UA"/>
              </w:rPr>
            </w:pPr>
            <w:r w:rsidRPr="00D51B7D">
              <w:rPr>
                <w:b/>
                <w:bCs/>
                <w:sz w:val="22"/>
                <w:szCs w:val="22"/>
                <w:lang w:val="uk-UA"/>
              </w:rPr>
              <w:t>13,3</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b/>
                <w:bCs/>
                <w:sz w:val="22"/>
                <w:szCs w:val="22"/>
                <w:lang w:val="uk-UA"/>
              </w:rPr>
            </w:pPr>
            <w:r w:rsidRPr="00D51B7D">
              <w:rPr>
                <w:b/>
                <w:bCs/>
                <w:sz w:val="22"/>
                <w:szCs w:val="22"/>
                <w:lang w:val="uk-UA"/>
              </w:rPr>
              <w:t>10,4</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b/>
                <w:bCs/>
                <w:sz w:val="22"/>
                <w:szCs w:val="22"/>
                <w:lang w:val="uk-UA"/>
              </w:rPr>
            </w:pPr>
            <w:r w:rsidRPr="00D51B7D">
              <w:rPr>
                <w:b/>
                <w:bCs/>
                <w:sz w:val="22"/>
                <w:szCs w:val="22"/>
                <w:lang w:val="uk-UA"/>
              </w:rPr>
              <w:t>11,9</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b/>
                <w:bCs/>
                <w:sz w:val="22"/>
                <w:szCs w:val="22"/>
                <w:lang w:val="uk-UA"/>
              </w:rPr>
            </w:pPr>
            <w:r w:rsidRPr="00D51B7D">
              <w:rPr>
                <w:b/>
                <w:bCs/>
                <w:sz w:val="22"/>
                <w:szCs w:val="22"/>
                <w:lang w:val="uk-UA"/>
              </w:rPr>
              <w:t>11,6</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b/>
                <w:bCs/>
                <w:sz w:val="22"/>
                <w:szCs w:val="22"/>
                <w:lang w:val="uk-UA"/>
              </w:rPr>
            </w:pPr>
            <w:r w:rsidRPr="00D51B7D">
              <w:rPr>
                <w:b/>
                <w:bCs/>
                <w:sz w:val="22"/>
                <w:szCs w:val="22"/>
                <w:lang w:val="uk-UA"/>
              </w:rPr>
              <w:t>9,8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b/>
                <w:bCs/>
                <w:sz w:val="22"/>
                <w:szCs w:val="22"/>
                <w:lang w:val="uk-UA"/>
              </w:rPr>
            </w:pPr>
            <w:r w:rsidRPr="00D51B7D">
              <w:rPr>
                <w:b/>
                <w:bCs/>
                <w:sz w:val="22"/>
                <w:szCs w:val="22"/>
                <w:lang w:val="uk-UA"/>
              </w:rPr>
              <w:t>7,8</w:t>
            </w:r>
          </w:p>
        </w:tc>
        <w:tc>
          <w:tcPr>
            <w:tcW w:w="63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b/>
                <w:bCs/>
                <w:sz w:val="22"/>
                <w:szCs w:val="22"/>
                <w:lang w:val="uk-UA"/>
              </w:rPr>
            </w:pPr>
            <w:r w:rsidRPr="00D51B7D">
              <w:rPr>
                <w:b/>
                <w:bCs/>
                <w:sz w:val="22"/>
                <w:szCs w:val="22"/>
                <w:lang w:val="uk-UA"/>
              </w:rPr>
              <w:t>6,1</w:t>
            </w:r>
          </w:p>
        </w:tc>
        <w:tc>
          <w:tcPr>
            <w:tcW w:w="773" w:type="dxa"/>
            <w:tcBorders>
              <w:top w:val="nil"/>
              <w:left w:val="nil"/>
              <w:bottom w:val="single" w:sz="4" w:space="0" w:color="auto"/>
              <w:right w:val="single" w:sz="4" w:space="0" w:color="auto"/>
            </w:tcBorders>
            <w:shd w:val="clear" w:color="auto" w:fill="auto"/>
            <w:noWrap/>
            <w:vAlign w:val="center"/>
            <w:hideMark/>
          </w:tcPr>
          <w:p w:rsidR="00BB5C6D" w:rsidRPr="00D51B7D" w:rsidRDefault="00BB5C6D" w:rsidP="00EA61E3">
            <w:pPr>
              <w:jc w:val="center"/>
              <w:rPr>
                <w:b/>
                <w:bCs/>
                <w:sz w:val="22"/>
                <w:szCs w:val="22"/>
                <w:lang w:val="uk-UA"/>
              </w:rPr>
            </w:pPr>
            <w:r w:rsidRPr="00D51B7D">
              <w:rPr>
                <w:b/>
                <w:bCs/>
                <w:sz w:val="22"/>
                <w:szCs w:val="22"/>
                <w:lang w:val="uk-UA"/>
              </w:rPr>
              <w:t>2,0</w:t>
            </w:r>
          </w:p>
        </w:tc>
        <w:tc>
          <w:tcPr>
            <w:tcW w:w="634" w:type="dxa"/>
            <w:tcBorders>
              <w:top w:val="nil"/>
              <w:left w:val="nil"/>
              <w:bottom w:val="single" w:sz="4" w:space="0" w:color="auto"/>
              <w:right w:val="single" w:sz="4" w:space="0" w:color="auto"/>
            </w:tcBorders>
            <w:vAlign w:val="center"/>
          </w:tcPr>
          <w:p w:rsidR="00BB5C6D" w:rsidRPr="00D51B7D" w:rsidRDefault="00BB5C6D" w:rsidP="00EA61E3">
            <w:pPr>
              <w:jc w:val="center"/>
              <w:rPr>
                <w:b/>
                <w:bCs/>
                <w:sz w:val="22"/>
                <w:szCs w:val="22"/>
                <w:lang w:val="uk-UA"/>
              </w:rPr>
            </w:pPr>
            <w:r w:rsidRPr="00D51B7D">
              <w:rPr>
                <w:b/>
                <w:bCs/>
                <w:sz w:val="22"/>
                <w:szCs w:val="22"/>
                <w:lang w:val="uk-UA"/>
              </w:rPr>
              <w:t>10,9</w:t>
            </w:r>
          </w:p>
        </w:tc>
      </w:tr>
    </w:tbl>
    <w:p w:rsidR="00BB5C6D" w:rsidRPr="00D51B7D" w:rsidRDefault="00BB5C6D" w:rsidP="00BB5C6D">
      <w:pPr>
        <w:tabs>
          <w:tab w:val="left" w:pos="9072"/>
        </w:tabs>
        <w:jc w:val="center"/>
        <w:rPr>
          <w:b/>
          <w:lang w:val="uk-UA"/>
        </w:rPr>
      </w:pPr>
    </w:p>
    <w:p w:rsidR="00BB5C6D" w:rsidRPr="00D51B7D" w:rsidRDefault="00BB5C6D" w:rsidP="00BB5C6D">
      <w:pPr>
        <w:tabs>
          <w:tab w:val="left" w:pos="9072"/>
        </w:tabs>
        <w:jc w:val="center"/>
        <w:rPr>
          <w:b/>
          <w:sz w:val="26"/>
          <w:szCs w:val="26"/>
          <w:lang w:val="uk-UA"/>
        </w:rPr>
      </w:pPr>
      <w:r w:rsidRPr="00D51B7D">
        <w:rPr>
          <w:b/>
          <w:sz w:val="26"/>
          <w:szCs w:val="26"/>
          <w:lang w:val="uk-UA"/>
        </w:rPr>
        <w:t xml:space="preserve">Начальник управління                             </w:t>
      </w:r>
      <w:r w:rsidR="00695474" w:rsidRPr="00695474">
        <w:rPr>
          <w:b/>
          <w:i/>
          <w:sz w:val="26"/>
          <w:szCs w:val="26"/>
          <w:lang w:val="uk-UA"/>
        </w:rPr>
        <w:t>(підпис)</w:t>
      </w:r>
      <w:r w:rsidRPr="00D51B7D">
        <w:rPr>
          <w:b/>
          <w:sz w:val="26"/>
          <w:szCs w:val="26"/>
          <w:lang w:val="uk-UA"/>
        </w:rPr>
        <w:t xml:space="preserve">  </w:t>
      </w:r>
      <w:r w:rsidRPr="00D51B7D">
        <w:rPr>
          <w:b/>
          <w:i/>
          <w:sz w:val="26"/>
          <w:szCs w:val="26"/>
          <w:lang w:val="uk-UA"/>
        </w:rPr>
        <w:t xml:space="preserve">                                    </w:t>
      </w:r>
      <w:r w:rsidRPr="00D51B7D">
        <w:rPr>
          <w:b/>
          <w:sz w:val="26"/>
          <w:szCs w:val="26"/>
          <w:lang w:val="uk-UA"/>
        </w:rPr>
        <w:t>С.І. КНИШИК</w:t>
      </w:r>
    </w:p>
    <w:p w:rsidR="00BC5ED3" w:rsidRPr="00D51B7D" w:rsidRDefault="00BC5ED3" w:rsidP="00BC5ED3">
      <w:pPr>
        <w:tabs>
          <w:tab w:val="left" w:pos="9072"/>
        </w:tabs>
        <w:jc w:val="center"/>
        <w:rPr>
          <w:b/>
          <w:lang w:val="uk-UA"/>
        </w:rPr>
      </w:pPr>
    </w:p>
    <w:p w:rsidR="00BC5ED3" w:rsidRPr="00D51B7D" w:rsidRDefault="00BC5ED3" w:rsidP="00BC5ED3">
      <w:pPr>
        <w:tabs>
          <w:tab w:val="left" w:pos="9072"/>
        </w:tabs>
        <w:jc w:val="center"/>
        <w:rPr>
          <w:b/>
          <w:lang w:val="uk-UA"/>
        </w:rPr>
      </w:pPr>
    </w:p>
    <w:p w:rsidR="00C159FC" w:rsidRPr="00D51B7D" w:rsidRDefault="00C159FC" w:rsidP="00C159FC">
      <w:pPr>
        <w:ind w:firstLine="567"/>
        <w:jc w:val="center"/>
        <w:rPr>
          <w:b/>
          <w:color w:val="FF0000"/>
          <w:sz w:val="26"/>
          <w:szCs w:val="26"/>
          <w:lang w:val="uk-UA"/>
        </w:rPr>
      </w:pPr>
      <w:r w:rsidRPr="00D51B7D">
        <w:rPr>
          <w:b/>
          <w:color w:val="FF0000"/>
          <w:sz w:val="26"/>
          <w:szCs w:val="26"/>
          <w:lang w:val="uk-UA"/>
        </w:rPr>
        <w:t xml:space="preserve">Про журнал «КОЛОСОК» і </w:t>
      </w:r>
      <w:r w:rsidR="00AB7D36" w:rsidRPr="00D51B7D">
        <w:rPr>
          <w:b/>
          <w:color w:val="FF0000"/>
          <w:sz w:val="26"/>
          <w:szCs w:val="26"/>
          <w:lang w:val="uk-UA"/>
        </w:rPr>
        <w:t xml:space="preserve">газету </w:t>
      </w:r>
      <w:r w:rsidRPr="00D51B7D">
        <w:rPr>
          <w:b/>
          <w:color w:val="FF0000"/>
          <w:sz w:val="26"/>
          <w:szCs w:val="26"/>
          <w:lang w:val="uk-UA"/>
        </w:rPr>
        <w:t>«КОЛОСОЧОК»</w:t>
      </w:r>
    </w:p>
    <w:p w:rsidR="00C159FC" w:rsidRPr="00D51B7D" w:rsidRDefault="00C159FC" w:rsidP="00C159FC">
      <w:pPr>
        <w:ind w:firstLine="567"/>
        <w:jc w:val="both"/>
        <w:rPr>
          <w:color w:val="FF0000"/>
          <w:lang w:val="uk-UA"/>
        </w:rPr>
      </w:pPr>
    </w:p>
    <w:p w:rsidR="00C159FC" w:rsidRPr="00D51B7D" w:rsidRDefault="00C159FC" w:rsidP="00C159FC">
      <w:pPr>
        <w:ind w:firstLine="567"/>
        <w:jc w:val="both"/>
        <w:rPr>
          <w:sz w:val="26"/>
          <w:szCs w:val="26"/>
          <w:lang w:val="uk-UA"/>
        </w:rPr>
      </w:pPr>
      <w:r w:rsidRPr="00D51B7D">
        <w:rPr>
          <w:color w:val="FF0000"/>
          <w:sz w:val="26"/>
          <w:szCs w:val="26"/>
          <w:lang w:val="uk-UA"/>
        </w:rPr>
        <w:t xml:space="preserve">Відповідно до Положення про Міністерство освіти і науки, молоді та спорту України, затвердженого Указом Президента України від 8 квітня 2011 року № 410, на виконання Державної цільової соціальної програми підвищення якості шкільної природничо-математичної освіти на період до 2015 року, затвердженої постановою Кабінету Міністрів України від 13 квітня 2011 року № 561, з метою пошуку, підтримки талановитих школярів і популяризації природничих знань в Україні відбувається </w:t>
      </w:r>
      <w:r w:rsidRPr="00D51B7D">
        <w:rPr>
          <w:b/>
          <w:color w:val="FF0000"/>
          <w:sz w:val="26"/>
          <w:szCs w:val="26"/>
          <w:lang w:val="uk-UA"/>
        </w:rPr>
        <w:t>Міжнародний інтерактивний природничий конкурс „КОЛОСОК”</w:t>
      </w:r>
      <w:r w:rsidRPr="00D51B7D">
        <w:rPr>
          <w:color w:val="FF0000"/>
          <w:sz w:val="26"/>
          <w:szCs w:val="26"/>
          <w:lang w:val="uk-UA"/>
        </w:rPr>
        <w:t>. Для виконання цієї програми СТ „МІС” та редакція журналу „КОЛОСОК” і газети „КОЛОСОЧОК” здійснюють випуск науково-популярних видань, організують інтелектуальні змагання, літні природничі школи, семінари та тренінги для вчителів</w:t>
      </w:r>
      <w:r w:rsidRPr="00D51B7D">
        <w:rPr>
          <w:sz w:val="26"/>
          <w:szCs w:val="26"/>
          <w:lang w:val="uk-UA"/>
        </w:rPr>
        <w:t>.</w:t>
      </w:r>
    </w:p>
    <w:p w:rsidR="00C159FC" w:rsidRPr="00D51B7D" w:rsidRDefault="00C159FC" w:rsidP="00C159FC">
      <w:pPr>
        <w:ind w:firstLine="567"/>
        <w:jc w:val="both"/>
        <w:rPr>
          <w:rFonts w:ascii="Cambria" w:hAnsi="Cambria"/>
          <w:lang w:val="uk-UA"/>
        </w:rPr>
      </w:pPr>
    </w:p>
    <w:p w:rsidR="00C159FC" w:rsidRPr="00D51B7D" w:rsidRDefault="00C159FC" w:rsidP="00C159FC">
      <w:pPr>
        <w:jc w:val="both"/>
        <w:rPr>
          <w:rFonts w:ascii="Cambria" w:hAnsi="Cambria"/>
          <w:b/>
          <w:lang w:val="uk-UA"/>
        </w:rPr>
      </w:pPr>
    </w:p>
    <w:p w:rsidR="00C159FC" w:rsidRPr="00D51B7D" w:rsidRDefault="00C159FC" w:rsidP="00C159FC">
      <w:pPr>
        <w:ind w:firstLine="567"/>
        <w:jc w:val="both"/>
        <w:rPr>
          <w:rFonts w:ascii="Cambria" w:hAnsi="Cambria"/>
          <w:b/>
          <w:lang w:val="uk-UA"/>
        </w:rPr>
      </w:pPr>
    </w:p>
    <w:p w:rsidR="00C159FC" w:rsidRPr="00D51B7D" w:rsidRDefault="00C159FC" w:rsidP="00C159FC">
      <w:pPr>
        <w:ind w:firstLine="567"/>
        <w:jc w:val="both"/>
        <w:rPr>
          <w:color w:val="FF0000"/>
          <w:sz w:val="26"/>
          <w:szCs w:val="26"/>
          <w:lang w:val="uk-UA"/>
        </w:rPr>
      </w:pPr>
      <w:r w:rsidRPr="00D51B7D">
        <w:rPr>
          <w:b/>
          <w:color w:val="FF0000"/>
          <w:sz w:val="26"/>
          <w:szCs w:val="26"/>
          <w:lang w:val="uk-UA"/>
        </w:rPr>
        <w:t>„КОЛОСОК” </w:t>
      </w:r>
      <w:r w:rsidRPr="00D51B7D">
        <w:rPr>
          <w:color w:val="FF0000"/>
          <w:sz w:val="26"/>
          <w:szCs w:val="26"/>
          <w:lang w:val="uk-UA"/>
        </w:rPr>
        <w:t>– всеукраїнський науково-популярний природничий журнал для дітей середнього і старшого шкільного віку. Основна тематика видання – природознавство як інтегрований комплекс дисциплін. Головний редактор видання – Дарія Біда, доцент кафедри педагогіки Львівського обласного інституту післядипломної педагогічної освіти, кандидат педагогічних наук, заслужений учитель України.</w:t>
      </w:r>
    </w:p>
    <w:p w:rsidR="00C159FC" w:rsidRPr="00D51B7D" w:rsidRDefault="00C159FC" w:rsidP="00C159FC">
      <w:pPr>
        <w:ind w:firstLine="567"/>
        <w:jc w:val="both"/>
        <w:rPr>
          <w:color w:val="FF0000"/>
          <w:sz w:val="26"/>
          <w:szCs w:val="26"/>
          <w:lang w:val="uk-UA"/>
        </w:rPr>
      </w:pPr>
      <w:r w:rsidRPr="00D51B7D">
        <w:rPr>
          <w:color w:val="FF0000"/>
          <w:sz w:val="26"/>
          <w:szCs w:val="26"/>
          <w:lang w:val="uk-UA"/>
        </w:rPr>
        <w:t xml:space="preserve">У 2008 та 2011 роках Держкомтелерадіо України відзначив журнал „КОЛОСОК” дипломом переможці Всеукраїнського конкурсу в номінації </w:t>
      </w:r>
      <w:proofErr w:type="spellStart"/>
      <w:r w:rsidRPr="00D51B7D">
        <w:rPr>
          <w:color w:val="FF0000"/>
          <w:sz w:val="26"/>
          <w:szCs w:val="26"/>
          <w:lang w:val="uk-UA"/>
        </w:rPr>
        <w:t>„Краще</w:t>
      </w:r>
      <w:proofErr w:type="spellEnd"/>
      <w:r w:rsidRPr="00D51B7D">
        <w:rPr>
          <w:color w:val="FF0000"/>
          <w:sz w:val="26"/>
          <w:szCs w:val="26"/>
          <w:lang w:val="uk-UA"/>
        </w:rPr>
        <w:t xml:space="preserve"> періодичне друковане видання для юнацтва”. </w:t>
      </w:r>
    </w:p>
    <w:p w:rsidR="00C159FC" w:rsidRPr="00D51B7D" w:rsidRDefault="00C159FC" w:rsidP="00C159FC">
      <w:pPr>
        <w:ind w:firstLine="567"/>
        <w:jc w:val="both"/>
        <w:rPr>
          <w:rFonts w:ascii="Cambria" w:hAnsi="Cambria"/>
          <w:lang w:val="uk-UA"/>
        </w:rPr>
      </w:pPr>
    </w:p>
    <w:p w:rsidR="00C159FC" w:rsidRPr="00D51B7D" w:rsidRDefault="00C159FC" w:rsidP="00C159FC">
      <w:pPr>
        <w:ind w:firstLine="567"/>
        <w:jc w:val="both"/>
        <w:rPr>
          <w:rFonts w:ascii="Cambria" w:hAnsi="Cambria"/>
          <w:b/>
          <w:lang w:val="uk-UA"/>
        </w:rPr>
      </w:pPr>
    </w:p>
    <w:p w:rsidR="00C159FC" w:rsidRPr="00D51B7D" w:rsidRDefault="00C159FC" w:rsidP="00C159FC">
      <w:pPr>
        <w:ind w:firstLine="567"/>
        <w:jc w:val="both"/>
        <w:rPr>
          <w:rFonts w:ascii="Cambria" w:hAnsi="Cambria"/>
          <w:b/>
          <w:lang w:val="uk-UA"/>
        </w:rPr>
      </w:pPr>
    </w:p>
    <w:p w:rsidR="00C159FC" w:rsidRPr="00D51B7D" w:rsidRDefault="00C159FC" w:rsidP="00C159FC">
      <w:pPr>
        <w:ind w:firstLine="567"/>
        <w:jc w:val="both"/>
        <w:rPr>
          <w:rFonts w:ascii="Cambria" w:hAnsi="Cambria"/>
          <w:b/>
          <w:lang w:val="uk-UA"/>
        </w:rPr>
      </w:pPr>
    </w:p>
    <w:p w:rsidR="00C159FC" w:rsidRPr="00D51B7D" w:rsidRDefault="00C159FC" w:rsidP="00C159FC">
      <w:pPr>
        <w:ind w:firstLine="567"/>
        <w:jc w:val="both"/>
        <w:rPr>
          <w:color w:val="FF0000"/>
          <w:sz w:val="26"/>
          <w:szCs w:val="26"/>
          <w:lang w:val="uk-UA"/>
        </w:rPr>
      </w:pPr>
      <w:r w:rsidRPr="00D51B7D">
        <w:rPr>
          <w:b/>
          <w:color w:val="FF0000"/>
          <w:sz w:val="26"/>
          <w:szCs w:val="26"/>
          <w:lang w:val="uk-UA"/>
        </w:rPr>
        <w:t>„КОЛОСОЧОК”</w:t>
      </w:r>
      <w:r w:rsidRPr="00D51B7D">
        <w:rPr>
          <w:color w:val="FF0000"/>
          <w:sz w:val="26"/>
          <w:szCs w:val="26"/>
          <w:lang w:val="uk-UA"/>
        </w:rPr>
        <w:t xml:space="preserve"> – науково-популярна тематична природнича газета для розумників і розумниць. Це </w:t>
      </w:r>
      <w:proofErr w:type="spellStart"/>
      <w:r w:rsidRPr="00D51B7D">
        <w:rPr>
          <w:color w:val="FF0000"/>
          <w:sz w:val="26"/>
          <w:szCs w:val="26"/>
          <w:lang w:val="uk-UA"/>
        </w:rPr>
        <w:t>повноколірне</w:t>
      </w:r>
      <w:proofErr w:type="spellEnd"/>
      <w:r w:rsidRPr="00D51B7D">
        <w:rPr>
          <w:color w:val="FF0000"/>
          <w:sz w:val="26"/>
          <w:szCs w:val="26"/>
          <w:lang w:val="uk-UA"/>
        </w:rPr>
        <w:t xml:space="preserve"> щотижневе інтерактивне видання. Матеріали газети сприяють активізації інтересу учнів початкових класів до вивчення природознавства, формуванню читацької та природознавчої компетентності, розвитку ціннісних орієнтацій у ставленні до природи.</w:t>
      </w:r>
    </w:p>
    <w:p w:rsidR="00C159FC" w:rsidRPr="00D51B7D" w:rsidRDefault="00C159FC" w:rsidP="00C159FC">
      <w:pPr>
        <w:ind w:firstLine="567"/>
        <w:jc w:val="both"/>
        <w:rPr>
          <w:color w:val="FF0000"/>
          <w:sz w:val="26"/>
          <w:szCs w:val="26"/>
          <w:lang w:val="uk-UA"/>
        </w:rPr>
      </w:pPr>
      <w:r w:rsidRPr="00D51B7D">
        <w:rPr>
          <w:color w:val="FF0000"/>
          <w:sz w:val="26"/>
          <w:szCs w:val="26"/>
          <w:lang w:val="uk-UA"/>
        </w:rPr>
        <w:t xml:space="preserve">У 2013 році газета провела І Заочний Чемпіонат України юних шанувальників природознавства. Результати Чемпіонату оприлюднені на сайті </w:t>
      </w:r>
      <w:proofErr w:type="spellStart"/>
      <w:r w:rsidRPr="00D51B7D">
        <w:rPr>
          <w:color w:val="FF0000"/>
          <w:sz w:val="26"/>
          <w:szCs w:val="26"/>
          <w:lang w:val="uk-UA"/>
        </w:rPr>
        <w:t>www.kolosok.org.ua</w:t>
      </w:r>
      <w:proofErr w:type="spellEnd"/>
      <w:r w:rsidRPr="00D51B7D">
        <w:rPr>
          <w:color w:val="FF0000"/>
          <w:sz w:val="26"/>
          <w:szCs w:val="26"/>
          <w:lang w:val="uk-UA"/>
        </w:rPr>
        <w:t>.</w:t>
      </w:r>
    </w:p>
    <w:p w:rsidR="00C159FC" w:rsidRPr="00D51B7D" w:rsidRDefault="00C159FC" w:rsidP="00C159FC">
      <w:pPr>
        <w:rPr>
          <w:color w:val="FF0000"/>
          <w:sz w:val="26"/>
          <w:szCs w:val="26"/>
          <w:lang w:val="uk-UA"/>
        </w:rPr>
      </w:pPr>
    </w:p>
    <w:p w:rsidR="00C159FC" w:rsidRPr="00D51B7D" w:rsidRDefault="00C159FC" w:rsidP="00C159FC">
      <w:pPr>
        <w:jc w:val="center"/>
        <w:rPr>
          <w:b/>
          <w:color w:val="FF0000"/>
          <w:sz w:val="26"/>
          <w:szCs w:val="26"/>
          <w:lang w:val="uk-UA"/>
        </w:rPr>
      </w:pPr>
    </w:p>
    <w:p w:rsidR="00C159FC" w:rsidRPr="00D51B7D" w:rsidRDefault="00C159FC" w:rsidP="00C159FC">
      <w:pPr>
        <w:jc w:val="center"/>
        <w:rPr>
          <w:b/>
          <w:color w:val="FF0000"/>
          <w:sz w:val="26"/>
          <w:szCs w:val="26"/>
          <w:lang w:val="uk-UA"/>
        </w:rPr>
      </w:pPr>
      <w:r w:rsidRPr="00D51B7D">
        <w:rPr>
          <w:b/>
          <w:color w:val="FF0000"/>
          <w:sz w:val="26"/>
          <w:szCs w:val="26"/>
          <w:lang w:val="uk-UA"/>
        </w:rPr>
        <w:t>КНИГИ СЕРІЇ„БІБЛІОТЕЧКА “КОЛОСКА”</w:t>
      </w:r>
    </w:p>
    <w:p w:rsidR="00C159FC" w:rsidRPr="00D51B7D" w:rsidRDefault="00C159FC" w:rsidP="00C159FC">
      <w:pPr>
        <w:pStyle w:val="af8"/>
        <w:numPr>
          <w:ilvl w:val="0"/>
          <w:numId w:val="21"/>
        </w:numPr>
        <w:spacing w:after="0" w:line="240" w:lineRule="auto"/>
        <w:jc w:val="both"/>
        <w:rPr>
          <w:rFonts w:ascii="Times New Roman" w:hAnsi="Times New Roman"/>
          <w:color w:val="FF0000"/>
          <w:sz w:val="26"/>
          <w:szCs w:val="26"/>
        </w:rPr>
      </w:pPr>
      <w:r w:rsidRPr="00D51B7D">
        <w:rPr>
          <w:rFonts w:ascii="Times New Roman" w:hAnsi="Times New Roman"/>
          <w:color w:val="FF0000"/>
          <w:sz w:val="26"/>
          <w:szCs w:val="26"/>
        </w:rPr>
        <w:t xml:space="preserve">Дарія Біда </w:t>
      </w:r>
      <w:proofErr w:type="spellStart"/>
      <w:r w:rsidRPr="00D51B7D">
        <w:rPr>
          <w:rFonts w:ascii="Times New Roman" w:hAnsi="Times New Roman"/>
          <w:color w:val="FF0000"/>
          <w:sz w:val="26"/>
          <w:szCs w:val="26"/>
        </w:rPr>
        <w:t>„Місяць</w:t>
      </w:r>
      <w:proofErr w:type="spellEnd"/>
      <w:r w:rsidRPr="00D51B7D">
        <w:rPr>
          <w:rFonts w:ascii="Times New Roman" w:hAnsi="Times New Roman"/>
          <w:color w:val="FF0000"/>
          <w:sz w:val="26"/>
          <w:szCs w:val="26"/>
        </w:rPr>
        <w:t>”</w:t>
      </w:r>
    </w:p>
    <w:p w:rsidR="00C159FC" w:rsidRPr="00D51B7D" w:rsidRDefault="00C159FC" w:rsidP="00C159FC">
      <w:pPr>
        <w:pStyle w:val="af8"/>
        <w:numPr>
          <w:ilvl w:val="0"/>
          <w:numId w:val="21"/>
        </w:numPr>
        <w:spacing w:after="0" w:line="240" w:lineRule="auto"/>
        <w:jc w:val="both"/>
        <w:rPr>
          <w:rFonts w:ascii="Times New Roman" w:hAnsi="Times New Roman"/>
          <w:color w:val="FF0000"/>
          <w:sz w:val="26"/>
          <w:szCs w:val="26"/>
        </w:rPr>
      </w:pPr>
      <w:r w:rsidRPr="00D51B7D">
        <w:rPr>
          <w:rFonts w:ascii="Times New Roman" w:hAnsi="Times New Roman"/>
          <w:color w:val="FF0000"/>
          <w:sz w:val="26"/>
          <w:szCs w:val="26"/>
        </w:rPr>
        <w:t xml:space="preserve">Дарія Біда </w:t>
      </w:r>
      <w:proofErr w:type="spellStart"/>
      <w:r w:rsidRPr="00D51B7D">
        <w:rPr>
          <w:rFonts w:ascii="Times New Roman" w:hAnsi="Times New Roman"/>
          <w:color w:val="FF0000"/>
          <w:sz w:val="26"/>
          <w:szCs w:val="26"/>
        </w:rPr>
        <w:t>„Сік</w:t>
      </w:r>
      <w:proofErr w:type="spellEnd"/>
      <w:r w:rsidRPr="00D51B7D">
        <w:rPr>
          <w:rFonts w:ascii="Times New Roman" w:hAnsi="Times New Roman"/>
          <w:color w:val="FF0000"/>
          <w:sz w:val="26"/>
          <w:szCs w:val="26"/>
        </w:rPr>
        <w:t xml:space="preserve"> життя”</w:t>
      </w:r>
    </w:p>
    <w:p w:rsidR="00C159FC" w:rsidRPr="00D51B7D" w:rsidRDefault="00C159FC" w:rsidP="00C159FC">
      <w:pPr>
        <w:pStyle w:val="af8"/>
        <w:numPr>
          <w:ilvl w:val="0"/>
          <w:numId w:val="21"/>
        </w:numPr>
        <w:spacing w:after="0" w:line="240" w:lineRule="auto"/>
        <w:jc w:val="both"/>
        <w:rPr>
          <w:rFonts w:ascii="Times New Roman" w:hAnsi="Times New Roman"/>
          <w:color w:val="FF0000"/>
          <w:sz w:val="26"/>
          <w:szCs w:val="26"/>
        </w:rPr>
      </w:pPr>
      <w:r w:rsidRPr="00D51B7D">
        <w:rPr>
          <w:rFonts w:ascii="Times New Roman" w:hAnsi="Times New Roman"/>
          <w:color w:val="FF0000"/>
          <w:sz w:val="26"/>
          <w:szCs w:val="26"/>
        </w:rPr>
        <w:t xml:space="preserve">Світлана Білоус </w:t>
      </w:r>
      <w:proofErr w:type="spellStart"/>
      <w:r w:rsidRPr="00D51B7D">
        <w:rPr>
          <w:rFonts w:ascii="Times New Roman" w:hAnsi="Times New Roman"/>
          <w:color w:val="FF0000"/>
          <w:sz w:val="26"/>
          <w:szCs w:val="26"/>
        </w:rPr>
        <w:t>„Досліди-фокуси</w:t>
      </w:r>
      <w:proofErr w:type="spellEnd"/>
      <w:r w:rsidRPr="00D51B7D">
        <w:rPr>
          <w:rFonts w:ascii="Times New Roman" w:hAnsi="Times New Roman"/>
          <w:color w:val="FF0000"/>
          <w:sz w:val="26"/>
          <w:szCs w:val="26"/>
        </w:rPr>
        <w:t>, досліди-забави, запрошення до досліджень та винахідництва для учнів від 5 до 105 років”</w:t>
      </w:r>
    </w:p>
    <w:p w:rsidR="00C159FC" w:rsidRPr="00D51B7D" w:rsidRDefault="00C159FC" w:rsidP="00C159FC">
      <w:pPr>
        <w:pStyle w:val="af8"/>
        <w:numPr>
          <w:ilvl w:val="0"/>
          <w:numId w:val="21"/>
        </w:numPr>
        <w:spacing w:after="0" w:line="240" w:lineRule="auto"/>
        <w:jc w:val="both"/>
        <w:rPr>
          <w:rFonts w:ascii="Times New Roman" w:hAnsi="Times New Roman"/>
          <w:color w:val="FF0000"/>
          <w:sz w:val="26"/>
          <w:szCs w:val="26"/>
        </w:rPr>
      </w:pPr>
      <w:r w:rsidRPr="00D51B7D">
        <w:rPr>
          <w:rFonts w:ascii="Times New Roman" w:hAnsi="Times New Roman"/>
          <w:color w:val="FF0000"/>
          <w:sz w:val="26"/>
          <w:szCs w:val="26"/>
        </w:rPr>
        <w:t xml:space="preserve">Ірина </w:t>
      </w:r>
      <w:proofErr w:type="spellStart"/>
      <w:r w:rsidRPr="00D51B7D">
        <w:rPr>
          <w:rFonts w:ascii="Times New Roman" w:hAnsi="Times New Roman"/>
          <w:color w:val="FF0000"/>
          <w:sz w:val="26"/>
          <w:szCs w:val="26"/>
        </w:rPr>
        <w:t>Пісулінська„Уроки</w:t>
      </w:r>
      <w:proofErr w:type="spellEnd"/>
      <w:r w:rsidRPr="00D51B7D">
        <w:rPr>
          <w:rFonts w:ascii="Times New Roman" w:hAnsi="Times New Roman"/>
          <w:color w:val="FF0000"/>
          <w:sz w:val="26"/>
          <w:szCs w:val="26"/>
        </w:rPr>
        <w:t xml:space="preserve"> біології у літній школі “КОЛОСОК”</w:t>
      </w:r>
    </w:p>
    <w:p w:rsidR="00C159FC" w:rsidRPr="00D51B7D" w:rsidRDefault="00C159FC" w:rsidP="00C159FC">
      <w:pPr>
        <w:pStyle w:val="af8"/>
        <w:numPr>
          <w:ilvl w:val="0"/>
          <w:numId w:val="21"/>
        </w:numPr>
        <w:spacing w:after="0" w:line="240" w:lineRule="auto"/>
        <w:jc w:val="both"/>
        <w:rPr>
          <w:rFonts w:ascii="Times New Roman" w:hAnsi="Times New Roman"/>
          <w:color w:val="FF0000"/>
          <w:sz w:val="26"/>
          <w:szCs w:val="26"/>
        </w:rPr>
      </w:pPr>
      <w:r w:rsidRPr="00D51B7D">
        <w:rPr>
          <w:rFonts w:ascii="Times New Roman" w:hAnsi="Times New Roman"/>
          <w:color w:val="FF0000"/>
          <w:sz w:val="26"/>
          <w:szCs w:val="26"/>
        </w:rPr>
        <w:t xml:space="preserve">Ольга </w:t>
      </w:r>
      <w:proofErr w:type="spellStart"/>
      <w:r w:rsidRPr="00D51B7D">
        <w:rPr>
          <w:rFonts w:ascii="Times New Roman" w:hAnsi="Times New Roman"/>
          <w:color w:val="FF0000"/>
          <w:sz w:val="26"/>
          <w:szCs w:val="26"/>
        </w:rPr>
        <w:t>Возна„Уроки</w:t>
      </w:r>
      <w:proofErr w:type="spellEnd"/>
      <w:r w:rsidRPr="00D51B7D">
        <w:rPr>
          <w:rFonts w:ascii="Times New Roman" w:hAnsi="Times New Roman"/>
          <w:color w:val="FF0000"/>
          <w:sz w:val="26"/>
          <w:szCs w:val="26"/>
        </w:rPr>
        <w:t xml:space="preserve"> практичної астрономії у літній школі “КОЛОСОК”</w:t>
      </w:r>
    </w:p>
    <w:p w:rsidR="00C159FC" w:rsidRPr="00D51B7D" w:rsidRDefault="00C159FC" w:rsidP="00C159FC">
      <w:pPr>
        <w:pStyle w:val="af8"/>
        <w:numPr>
          <w:ilvl w:val="0"/>
          <w:numId w:val="21"/>
        </w:numPr>
        <w:spacing w:after="0" w:line="240" w:lineRule="auto"/>
        <w:jc w:val="both"/>
        <w:rPr>
          <w:rFonts w:ascii="Times New Roman" w:hAnsi="Times New Roman"/>
          <w:color w:val="FF0000"/>
          <w:sz w:val="26"/>
          <w:szCs w:val="26"/>
        </w:rPr>
      </w:pPr>
      <w:r w:rsidRPr="00D51B7D">
        <w:rPr>
          <w:rFonts w:ascii="Times New Roman" w:hAnsi="Times New Roman"/>
          <w:color w:val="FF0000"/>
          <w:sz w:val="26"/>
          <w:szCs w:val="26"/>
        </w:rPr>
        <w:t xml:space="preserve">Олег </w:t>
      </w:r>
      <w:proofErr w:type="spellStart"/>
      <w:r w:rsidRPr="00D51B7D">
        <w:rPr>
          <w:rFonts w:ascii="Times New Roman" w:hAnsi="Times New Roman"/>
          <w:color w:val="FF0000"/>
          <w:sz w:val="26"/>
          <w:szCs w:val="26"/>
        </w:rPr>
        <w:t>Орлянський„Світ</w:t>
      </w:r>
      <w:proofErr w:type="spellEnd"/>
      <w:r w:rsidRPr="00D51B7D">
        <w:rPr>
          <w:rFonts w:ascii="Times New Roman" w:hAnsi="Times New Roman"/>
          <w:color w:val="FF0000"/>
          <w:sz w:val="26"/>
          <w:szCs w:val="26"/>
        </w:rPr>
        <w:t>, в якому ти живеш”</w:t>
      </w:r>
    </w:p>
    <w:p w:rsidR="00C159FC" w:rsidRPr="00D51B7D" w:rsidRDefault="00C159FC" w:rsidP="00C159FC">
      <w:pPr>
        <w:pStyle w:val="af8"/>
        <w:numPr>
          <w:ilvl w:val="0"/>
          <w:numId w:val="21"/>
        </w:numPr>
        <w:spacing w:after="0" w:line="240" w:lineRule="auto"/>
        <w:jc w:val="both"/>
        <w:rPr>
          <w:rFonts w:ascii="Times New Roman" w:hAnsi="Times New Roman"/>
          <w:color w:val="FF0000"/>
          <w:sz w:val="26"/>
          <w:szCs w:val="26"/>
        </w:rPr>
      </w:pPr>
      <w:proofErr w:type="spellStart"/>
      <w:r w:rsidRPr="00D51B7D">
        <w:rPr>
          <w:rFonts w:ascii="Times New Roman" w:hAnsi="Times New Roman"/>
          <w:color w:val="FF0000"/>
          <w:sz w:val="26"/>
          <w:szCs w:val="26"/>
        </w:rPr>
        <w:t>„Чому</w:t>
      </w:r>
      <w:proofErr w:type="spellEnd"/>
      <w:r w:rsidRPr="00D51B7D">
        <w:rPr>
          <w:rFonts w:ascii="Times New Roman" w:hAnsi="Times New Roman"/>
          <w:color w:val="FF0000"/>
          <w:sz w:val="26"/>
          <w:szCs w:val="26"/>
        </w:rPr>
        <w:t xml:space="preserve"> змінюються пори року” за редакцією Дарії Біди</w:t>
      </w:r>
    </w:p>
    <w:p w:rsidR="00C159FC" w:rsidRPr="00D51B7D" w:rsidRDefault="00C159FC" w:rsidP="00C159FC">
      <w:pPr>
        <w:pStyle w:val="af8"/>
        <w:numPr>
          <w:ilvl w:val="0"/>
          <w:numId w:val="21"/>
        </w:numPr>
        <w:spacing w:after="0" w:line="240" w:lineRule="auto"/>
        <w:jc w:val="both"/>
        <w:rPr>
          <w:rFonts w:ascii="Times New Roman" w:hAnsi="Times New Roman"/>
          <w:color w:val="FF0000"/>
          <w:sz w:val="26"/>
          <w:szCs w:val="26"/>
        </w:rPr>
      </w:pPr>
      <w:proofErr w:type="spellStart"/>
      <w:r w:rsidRPr="00D51B7D">
        <w:rPr>
          <w:rFonts w:ascii="Times New Roman" w:hAnsi="Times New Roman"/>
          <w:color w:val="FF0000"/>
          <w:sz w:val="26"/>
          <w:szCs w:val="26"/>
        </w:rPr>
        <w:lastRenderedPageBreak/>
        <w:t>„Пригоди</w:t>
      </w:r>
      <w:proofErr w:type="spellEnd"/>
      <w:r w:rsidRPr="00D51B7D">
        <w:rPr>
          <w:rFonts w:ascii="Times New Roman" w:hAnsi="Times New Roman"/>
          <w:color w:val="FF0000"/>
          <w:sz w:val="26"/>
          <w:szCs w:val="26"/>
        </w:rPr>
        <w:t xml:space="preserve"> Зернят у Країні Здоров’я” за редакцією Дарії Біди</w:t>
      </w:r>
    </w:p>
    <w:p w:rsidR="00C159FC" w:rsidRPr="00D51B7D" w:rsidRDefault="00C159FC" w:rsidP="00C159FC">
      <w:pPr>
        <w:pStyle w:val="af8"/>
        <w:numPr>
          <w:ilvl w:val="0"/>
          <w:numId w:val="21"/>
        </w:numPr>
        <w:spacing w:after="0" w:line="240" w:lineRule="auto"/>
        <w:jc w:val="both"/>
        <w:rPr>
          <w:rFonts w:ascii="Times New Roman" w:hAnsi="Times New Roman"/>
          <w:color w:val="FF0000"/>
          <w:sz w:val="26"/>
          <w:szCs w:val="26"/>
        </w:rPr>
      </w:pPr>
      <w:r w:rsidRPr="00D51B7D">
        <w:rPr>
          <w:rFonts w:ascii="Times New Roman" w:hAnsi="Times New Roman"/>
          <w:color w:val="FF0000"/>
          <w:sz w:val="26"/>
          <w:szCs w:val="26"/>
        </w:rPr>
        <w:t xml:space="preserve">Олена </w:t>
      </w:r>
      <w:proofErr w:type="spellStart"/>
      <w:r w:rsidRPr="00D51B7D">
        <w:rPr>
          <w:rFonts w:ascii="Times New Roman" w:hAnsi="Times New Roman"/>
          <w:color w:val="FF0000"/>
          <w:sz w:val="26"/>
          <w:szCs w:val="26"/>
        </w:rPr>
        <w:t>Крижановська„Пригодиу</w:t>
      </w:r>
      <w:proofErr w:type="spellEnd"/>
      <w:r w:rsidRPr="00D51B7D">
        <w:rPr>
          <w:rFonts w:ascii="Times New Roman" w:hAnsi="Times New Roman"/>
          <w:color w:val="FF0000"/>
          <w:sz w:val="26"/>
          <w:szCs w:val="26"/>
        </w:rPr>
        <w:t xml:space="preserve"> </w:t>
      </w:r>
      <w:proofErr w:type="spellStart"/>
      <w:r w:rsidRPr="00D51B7D">
        <w:rPr>
          <w:rFonts w:ascii="Times New Roman" w:hAnsi="Times New Roman"/>
          <w:color w:val="FF0000"/>
          <w:sz w:val="26"/>
          <w:szCs w:val="26"/>
        </w:rPr>
        <w:t>Чарліссі</w:t>
      </w:r>
      <w:proofErr w:type="spellEnd"/>
      <w:r w:rsidRPr="00D51B7D">
        <w:rPr>
          <w:rFonts w:ascii="Times New Roman" w:hAnsi="Times New Roman"/>
          <w:color w:val="FF0000"/>
          <w:sz w:val="26"/>
          <w:szCs w:val="26"/>
        </w:rPr>
        <w:t>”</w:t>
      </w:r>
    </w:p>
    <w:p w:rsidR="00C159FC" w:rsidRPr="00D51B7D" w:rsidRDefault="00C159FC" w:rsidP="00C159FC">
      <w:pPr>
        <w:jc w:val="both"/>
        <w:rPr>
          <w:sz w:val="26"/>
          <w:szCs w:val="26"/>
          <w:lang w:val="uk-UA"/>
        </w:rPr>
      </w:pPr>
    </w:p>
    <w:p w:rsidR="00C159FC" w:rsidRPr="00D51B7D" w:rsidRDefault="00C159FC" w:rsidP="00C159FC">
      <w:pPr>
        <w:rPr>
          <w:sz w:val="26"/>
          <w:szCs w:val="26"/>
          <w:lang w:val="uk-UA"/>
        </w:rPr>
      </w:pPr>
      <w:r w:rsidRPr="00D51B7D">
        <w:rPr>
          <w:sz w:val="26"/>
          <w:szCs w:val="26"/>
          <w:lang w:val="uk-UA"/>
        </w:rPr>
        <w:t>Книги можна придбати на сайті http://www.mis.lviv.ua/posluhy/vydavnytstvo/</w:t>
      </w:r>
    </w:p>
    <w:p w:rsidR="00BC5ED3" w:rsidRPr="00D51B7D" w:rsidRDefault="00BC5ED3" w:rsidP="00BC5ED3">
      <w:pPr>
        <w:tabs>
          <w:tab w:val="left" w:pos="9072"/>
        </w:tabs>
        <w:jc w:val="right"/>
        <w:rPr>
          <w:b/>
          <w:i/>
          <w:lang w:val="uk-UA"/>
        </w:rPr>
      </w:pPr>
    </w:p>
    <w:p w:rsidR="00340D47" w:rsidRPr="00D51B7D" w:rsidRDefault="00340D47" w:rsidP="001069C6">
      <w:pPr>
        <w:tabs>
          <w:tab w:val="left" w:pos="975"/>
        </w:tabs>
        <w:rPr>
          <w:lang w:val="uk-UA"/>
        </w:rPr>
      </w:pPr>
    </w:p>
    <w:p w:rsidR="00CF1BA8" w:rsidRPr="00D51B7D" w:rsidRDefault="00CF1BA8" w:rsidP="001069C6">
      <w:pPr>
        <w:tabs>
          <w:tab w:val="left" w:pos="975"/>
        </w:tabs>
        <w:rPr>
          <w:lang w:val="uk-UA"/>
        </w:rPr>
      </w:pPr>
    </w:p>
    <w:p w:rsidR="00CF1BA8" w:rsidRPr="00D51B7D" w:rsidRDefault="00CF1BA8" w:rsidP="001069C6">
      <w:pPr>
        <w:tabs>
          <w:tab w:val="left" w:pos="975"/>
        </w:tabs>
        <w:rPr>
          <w:lang w:val="uk-UA"/>
        </w:rPr>
      </w:pPr>
    </w:p>
    <w:p w:rsidR="00CF1BA8" w:rsidRPr="00D51B7D" w:rsidRDefault="00CF1BA8" w:rsidP="001069C6">
      <w:pPr>
        <w:tabs>
          <w:tab w:val="left" w:pos="975"/>
        </w:tabs>
        <w:rPr>
          <w:lang w:val="uk-UA"/>
        </w:rPr>
      </w:pPr>
    </w:p>
    <w:p w:rsidR="00340D47" w:rsidRPr="00D51B7D" w:rsidRDefault="00340D47" w:rsidP="001069C6">
      <w:pPr>
        <w:tabs>
          <w:tab w:val="left" w:pos="975"/>
        </w:tabs>
        <w:rPr>
          <w:lang w:val="uk-UA"/>
        </w:rPr>
      </w:pPr>
    </w:p>
    <w:p w:rsidR="00340D47" w:rsidRPr="00D51B7D" w:rsidRDefault="00340D47" w:rsidP="001069C6">
      <w:pPr>
        <w:tabs>
          <w:tab w:val="left" w:pos="975"/>
        </w:tabs>
        <w:rPr>
          <w:lang w:val="uk-UA"/>
        </w:rPr>
      </w:pPr>
    </w:p>
    <w:p w:rsidR="00340D47" w:rsidRPr="00D51B7D" w:rsidRDefault="00340D47" w:rsidP="001069C6">
      <w:pPr>
        <w:tabs>
          <w:tab w:val="left" w:pos="975"/>
        </w:tabs>
        <w:rPr>
          <w:lang w:val="uk-UA"/>
        </w:rPr>
      </w:pPr>
    </w:p>
    <w:p w:rsidR="00340D47" w:rsidRPr="00D51B7D" w:rsidRDefault="00340D47" w:rsidP="001069C6">
      <w:pPr>
        <w:tabs>
          <w:tab w:val="left" w:pos="975"/>
        </w:tabs>
        <w:rPr>
          <w:lang w:val="uk-UA"/>
        </w:rPr>
      </w:pPr>
    </w:p>
    <w:p w:rsidR="008679B7" w:rsidRPr="00D51B7D" w:rsidRDefault="008679B7" w:rsidP="008679B7">
      <w:pPr>
        <w:jc w:val="center"/>
        <w:rPr>
          <w:b/>
          <w:sz w:val="40"/>
          <w:szCs w:val="40"/>
          <w:lang w:val="uk-UA"/>
        </w:rPr>
      </w:pPr>
    </w:p>
    <w:p w:rsidR="008679B7" w:rsidRPr="00D51B7D" w:rsidRDefault="008679B7" w:rsidP="008679B7">
      <w:pPr>
        <w:jc w:val="center"/>
        <w:rPr>
          <w:b/>
          <w:sz w:val="40"/>
          <w:szCs w:val="40"/>
          <w:lang w:val="uk-UA"/>
        </w:rPr>
      </w:pPr>
    </w:p>
    <w:p w:rsidR="008679B7" w:rsidRPr="00D51B7D" w:rsidRDefault="008679B7" w:rsidP="008679B7">
      <w:pPr>
        <w:jc w:val="center"/>
        <w:rPr>
          <w:b/>
          <w:sz w:val="40"/>
          <w:szCs w:val="40"/>
          <w:lang w:val="uk-UA"/>
        </w:rPr>
      </w:pPr>
    </w:p>
    <w:p w:rsidR="008679B7" w:rsidRPr="00D51B7D" w:rsidRDefault="008679B7" w:rsidP="008679B7">
      <w:pPr>
        <w:jc w:val="center"/>
        <w:rPr>
          <w:b/>
          <w:i/>
          <w:sz w:val="36"/>
          <w:szCs w:val="36"/>
          <w:lang w:val="uk-UA"/>
        </w:rPr>
      </w:pPr>
      <w:r w:rsidRPr="00D51B7D">
        <w:rPr>
          <w:b/>
          <w:i/>
          <w:sz w:val="36"/>
          <w:szCs w:val="36"/>
          <w:lang w:val="uk-UA"/>
        </w:rPr>
        <w:t>Результати участі учнів загальноосвітніх навчальних закладів регіонів України у Всеукраїнському фізичному конкурсі «Левеня» в Україні у 201</w:t>
      </w:r>
      <w:r w:rsidR="006D40E1" w:rsidRPr="00D51B7D">
        <w:rPr>
          <w:b/>
          <w:i/>
          <w:sz w:val="36"/>
          <w:szCs w:val="36"/>
          <w:lang w:val="uk-UA"/>
        </w:rPr>
        <w:t>4</w:t>
      </w:r>
      <w:r w:rsidRPr="00D51B7D">
        <w:rPr>
          <w:b/>
          <w:i/>
          <w:sz w:val="36"/>
          <w:szCs w:val="36"/>
          <w:lang w:val="uk-UA"/>
        </w:rPr>
        <w:t>-201</w:t>
      </w:r>
      <w:r w:rsidR="006D40E1" w:rsidRPr="00D51B7D">
        <w:rPr>
          <w:b/>
          <w:i/>
          <w:sz w:val="36"/>
          <w:szCs w:val="36"/>
          <w:lang w:val="uk-UA"/>
        </w:rPr>
        <w:t>5</w:t>
      </w:r>
      <w:r w:rsidRPr="00D51B7D">
        <w:rPr>
          <w:b/>
          <w:i/>
          <w:sz w:val="36"/>
          <w:szCs w:val="36"/>
          <w:lang w:val="uk-UA"/>
        </w:rPr>
        <w:t xml:space="preserve"> навчальному році</w:t>
      </w:r>
    </w:p>
    <w:p w:rsidR="008679B7" w:rsidRPr="00D51B7D" w:rsidRDefault="008679B7" w:rsidP="008679B7">
      <w:pPr>
        <w:jc w:val="center"/>
        <w:rPr>
          <w:b/>
          <w:i/>
          <w:sz w:val="28"/>
          <w:szCs w:val="28"/>
          <w:lang w:val="uk-UA"/>
        </w:rPr>
      </w:pPr>
    </w:p>
    <w:p w:rsidR="008679B7" w:rsidRPr="00D51B7D" w:rsidRDefault="008679B7" w:rsidP="008679B7">
      <w:pPr>
        <w:jc w:val="center"/>
        <w:rPr>
          <w:b/>
          <w:i/>
          <w:sz w:val="28"/>
          <w:szCs w:val="28"/>
          <w:lang w:val="uk-UA"/>
        </w:rPr>
      </w:pPr>
    </w:p>
    <w:p w:rsidR="008679B7" w:rsidRPr="00D51B7D" w:rsidRDefault="008679B7" w:rsidP="008679B7">
      <w:pPr>
        <w:jc w:val="center"/>
        <w:rPr>
          <w:b/>
          <w:i/>
          <w:sz w:val="28"/>
          <w:szCs w:val="28"/>
          <w:lang w:val="uk-UA"/>
        </w:rPr>
      </w:pPr>
    </w:p>
    <w:tbl>
      <w:tblPr>
        <w:tblW w:w="0" w:type="auto"/>
        <w:tblLook w:val="04A0" w:firstRow="1" w:lastRow="0" w:firstColumn="1" w:lastColumn="0" w:noHBand="0" w:noVBand="1"/>
      </w:tblPr>
      <w:tblGrid>
        <w:gridCol w:w="4785"/>
        <w:gridCol w:w="4786"/>
      </w:tblGrid>
      <w:tr w:rsidR="008679B7" w:rsidRPr="00D51B7D" w:rsidTr="008679B7">
        <w:tc>
          <w:tcPr>
            <w:tcW w:w="4785" w:type="dxa"/>
          </w:tcPr>
          <w:p w:rsidR="008679B7" w:rsidRPr="00D51B7D" w:rsidRDefault="008679B7" w:rsidP="008679B7">
            <w:pPr>
              <w:jc w:val="center"/>
              <w:rPr>
                <w:b/>
                <w:i/>
                <w:color w:val="FF0000"/>
                <w:sz w:val="28"/>
                <w:szCs w:val="28"/>
                <w:lang w:val="uk-UA"/>
              </w:rPr>
            </w:pPr>
          </w:p>
        </w:tc>
        <w:tc>
          <w:tcPr>
            <w:tcW w:w="4786" w:type="dxa"/>
          </w:tcPr>
          <w:p w:rsidR="002A09C6" w:rsidRPr="00137DE2" w:rsidRDefault="008679B7" w:rsidP="00A62B79">
            <w:pPr>
              <w:jc w:val="right"/>
              <w:rPr>
                <w:b/>
                <w:i/>
                <w:sz w:val="28"/>
                <w:szCs w:val="28"/>
                <w:lang w:val="uk-UA"/>
              </w:rPr>
            </w:pPr>
            <w:r w:rsidRPr="002A09C6">
              <w:rPr>
                <w:b/>
                <w:i/>
                <w:color w:val="FF0000"/>
                <w:sz w:val="28"/>
                <w:szCs w:val="28"/>
                <w:lang w:val="uk-UA"/>
              </w:rPr>
              <w:t xml:space="preserve">  </w:t>
            </w:r>
            <w:r w:rsidR="00300228" w:rsidRPr="00137DE2">
              <w:rPr>
                <w:b/>
                <w:i/>
                <w:sz w:val="28"/>
                <w:szCs w:val="28"/>
                <w:lang w:val="uk-UA"/>
              </w:rPr>
              <w:t>Жити - значить працювати. Праця є життя людини.</w:t>
            </w:r>
            <w:r w:rsidR="00300228" w:rsidRPr="00137DE2">
              <w:rPr>
                <w:b/>
                <w:i/>
                <w:sz w:val="28"/>
                <w:szCs w:val="28"/>
                <w:lang w:val="uk-UA"/>
              </w:rPr>
              <w:br/>
              <w:t>Вольтер</w:t>
            </w:r>
          </w:p>
          <w:p w:rsidR="00A62B79" w:rsidRPr="00137DE2" w:rsidRDefault="00A62B79" w:rsidP="00A62B79">
            <w:pPr>
              <w:jc w:val="right"/>
              <w:rPr>
                <w:b/>
                <w:i/>
                <w:color w:val="FF0000"/>
                <w:sz w:val="28"/>
                <w:szCs w:val="28"/>
                <w:lang w:val="uk-UA"/>
              </w:rPr>
            </w:pPr>
            <w:r w:rsidRPr="00137DE2">
              <w:rPr>
                <w:b/>
                <w:i/>
                <w:color w:val="FF0000"/>
                <w:sz w:val="28"/>
                <w:szCs w:val="28"/>
                <w:lang w:val="uk-UA"/>
              </w:rPr>
              <w:t> </w:t>
            </w:r>
          </w:p>
          <w:p w:rsidR="00300228" w:rsidRPr="00137DE2" w:rsidRDefault="008679B7" w:rsidP="00300228">
            <w:pPr>
              <w:jc w:val="right"/>
              <w:rPr>
                <w:b/>
                <w:i/>
                <w:sz w:val="28"/>
                <w:szCs w:val="28"/>
                <w:lang w:val="uk-UA"/>
              </w:rPr>
            </w:pPr>
            <w:r w:rsidRPr="00137DE2">
              <w:rPr>
                <w:b/>
                <w:i/>
                <w:color w:val="FF0000"/>
                <w:sz w:val="28"/>
                <w:szCs w:val="28"/>
                <w:lang w:val="uk-UA"/>
              </w:rPr>
              <w:t xml:space="preserve">    </w:t>
            </w:r>
            <w:r w:rsidR="00300228" w:rsidRPr="00137DE2">
              <w:rPr>
                <w:b/>
                <w:i/>
                <w:sz w:val="28"/>
                <w:szCs w:val="28"/>
                <w:lang w:val="uk-UA"/>
              </w:rPr>
              <w:t>Виживає не сильніший і не розумніший, а той, хто най краще реагує на зміни, що відбуваються.</w:t>
            </w:r>
            <w:r w:rsidR="00300228" w:rsidRPr="00137DE2">
              <w:rPr>
                <w:b/>
                <w:i/>
                <w:sz w:val="28"/>
                <w:szCs w:val="28"/>
                <w:lang w:val="uk-UA"/>
              </w:rPr>
              <w:br/>
              <w:t xml:space="preserve">Гордон </w:t>
            </w:r>
            <w:proofErr w:type="spellStart"/>
            <w:r w:rsidR="00300228" w:rsidRPr="00137DE2">
              <w:rPr>
                <w:b/>
                <w:i/>
                <w:sz w:val="28"/>
                <w:szCs w:val="28"/>
                <w:lang w:val="uk-UA"/>
              </w:rPr>
              <w:t>Драйден</w:t>
            </w:r>
            <w:proofErr w:type="spellEnd"/>
          </w:p>
          <w:p w:rsidR="002A09C6" w:rsidRPr="00137DE2" w:rsidRDefault="002A09C6" w:rsidP="00300228">
            <w:pPr>
              <w:jc w:val="right"/>
              <w:rPr>
                <w:b/>
                <w:i/>
                <w:sz w:val="28"/>
                <w:szCs w:val="28"/>
                <w:lang w:val="uk-UA"/>
              </w:rPr>
            </w:pPr>
          </w:p>
          <w:p w:rsidR="00A62B79" w:rsidRPr="00137DE2" w:rsidRDefault="00300228" w:rsidP="00300228">
            <w:pPr>
              <w:jc w:val="right"/>
              <w:rPr>
                <w:b/>
                <w:i/>
                <w:color w:val="FF0000"/>
                <w:sz w:val="28"/>
                <w:szCs w:val="28"/>
                <w:lang w:val="uk-UA"/>
              </w:rPr>
            </w:pPr>
            <w:r w:rsidRPr="00137DE2">
              <w:rPr>
                <w:b/>
                <w:i/>
                <w:sz w:val="28"/>
                <w:szCs w:val="28"/>
                <w:lang w:val="uk-UA"/>
              </w:rPr>
              <w:t>Завдання школи - навчити жити. Ми повинні ви ховати Людину, здатну створити своє особисте життя.</w:t>
            </w:r>
            <w:r w:rsidRPr="00137DE2">
              <w:rPr>
                <w:b/>
                <w:i/>
                <w:sz w:val="28"/>
                <w:szCs w:val="28"/>
                <w:lang w:val="uk-UA"/>
              </w:rPr>
              <w:br/>
              <w:t>П.</w:t>
            </w:r>
            <w:proofErr w:type="spellStart"/>
            <w:r w:rsidRPr="00137DE2">
              <w:rPr>
                <w:b/>
                <w:i/>
                <w:sz w:val="28"/>
                <w:szCs w:val="28"/>
                <w:lang w:val="uk-UA"/>
              </w:rPr>
              <w:t>Блонський</w:t>
            </w:r>
            <w:proofErr w:type="spellEnd"/>
            <w:r w:rsidR="008679B7" w:rsidRPr="00137DE2">
              <w:rPr>
                <w:b/>
                <w:i/>
                <w:color w:val="FF0000"/>
                <w:sz w:val="28"/>
                <w:szCs w:val="28"/>
                <w:lang w:val="uk-UA"/>
              </w:rPr>
              <w:t xml:space="preserve"> </w:t>
            </w:r>
          </w:p>
          <w:p w:rsidR="008679B7" w:rsidRPr="00D51B7D" w:rsidRDefault="008679B7" w:rsidP="008679B7">
            <w:pPr>
              <w:jc w:val="right"/>
              <w:rPr>
                <w:b/>
                <w:i/>
                <w:color w:val="FF0000"/>
                <w:sz w:val="28"/>
                <w:szCs w:val="28"/>
                <w:lang w:val="uk-UA"/>
              </w:rPr>
            </w:pPr>
          </w:p>
        </w:tc>
      </w:tr>
    </w:tbl>
    <w:p w:rsidR="008679B7" w:rsidRPr="00D51B7D" w:rsidRDefault="008679B7" w:rsidP="008679B7">
      <w:pPr>
        <w:jc w:val="center"/>
        <w:rPr>
          <w:b/>
          <w:i/>
          <w:sz w:val="28"/>
          <w:szCs w:val="28"/>
          <w:lang w:val="uk-UA"/>
        </w:rPr>
      </w:pPr>
    </w:p>
    <w:p w:rsidR="00104CF2" w:rsidRPr="00D51B7D" w:rsidRDefault="00104CF2" w:rsidP="008679B7">
      <w:pPr>
        <w:jc w:val="center"/>
        <w:rPr>
          <w:b/>
          <w:i/>
          <w:sz w:val="28"/>
          <w:szCs w:val="28"/>
          <w:lang w:val="uk-UA"/>
        </w:rPr>
      </w:pPr>
    </w:p>
    <w:p w:rsidR="002B5498" w:rsidRPr="00D51B7D" w:rsidRDefault="0020738B" w:rsidP="008679B7">
      <w:pPr>
        <w:jc w:val="center"/>
        <w:rPr>
          <w:b/>
          <w:i/>
          <w:lang w:val="uk-UA"/>
        </w:rPr>
      </w:pPr>
      <w:r>
        <w:rPr>
          <w:b/>
          <w:i/>
          <w:noProof/>
          <w:lang w:val="uk-UA" w:eastAsia="uk-UA"/>
        </w:rPr>
        <w:lastRenderedPageBreak/>
        <w:drawing>
          <wp:inline distT="0" distB="0" distL="0" distR="0">
            <wp:extent cx="6329184" cy="4527008"/>
            <wp:effectExtent l="14217" t="6892" r="9774" b="0"/>
            <wp:docPr id="4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B5498" w:rsidRPr="00D51B7D" w:rsidRDefault="002B5498" w:rsidP="008679B7">
      <w:pPr>
        <w:jc w:val="center"/>
        <w:rPr>
          <w:b/>
          <w:i/>
          <w:lang w:val="uk-UA"/>
        </w:rPr>
      </w:pPr>
    </w:p>
    <w:p w:rsidR="002B5498" w:rsidRPr="00D51B7D" w:rsidRDefault="0020738B" w:rsidP="008679B7">
      <w:pPr>
        <w:jc w:val="center"/>
        <w:rPr>
          <w:b/>
          <w:i/>
          <w:lang w:val="uk-UA"/>
        </w:rPr>
      </w:pPr>
      <w:r>
        <w:rPr>
          <w:b/>
          <w:i/>
          <w:noProof/>
          <w:lang w:val="uk-UA" w:eastAsia="uk-UA"/>
        </w:rPr>
        <w:drawing>
          <wp:inline distT="0" distB="0" distL="0" distR="0">
            <wp:extent cx="6391543" cy="4546045"/>
            <wp:effectExtent l="13066" t="6905" r="5716" b="0"/>
            <wp:docPr id="4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87922" w:rsidRPr="00D51B7D" w:rsidRDefault="0020738B" w:rsidP="008679B7">
      <w:pPr>
        <w:jc w:val="center"/>
        <w:rPr>
          <w:b/>
          <w:i/>
          <w:noProof/>
          <w:sz w:val="28"/>
          <w:szCs w:val="28"/>
          <w:lang w:val="uk-UA"/>
        </w:rPr>
      </w:pPr>
      <w:r>
        <w:rPr>
          <w:b/>
          <w:i/>
          <w:noProof/>
          <w:sz w:val="28"/>
          <w:szCs w:val="28"/>
          <w:lang w:val="uk-UA" w:eastAsia="uk-UA"/>
        </w:rPr>
        <w:lastRenderedPageBreak/>
        <w:drawing>
          <wp:inline distT="0" distB="0" distL="0" distR="0">
            <wp:extent cx="6219557" cy="4659703"/>
            <wp:effectExtent l="12616" t="6355" r="6702" b="1192"/>
            <wp:docPr id="4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B5498" w:rsidRPr="00D51B7D" w:rsidRDefault="002B5498" w:rsidP="008679B7">
      <w:pPr>
        <w:jc w:val="center"/>
        <w:rPr>
          <w:b/>
          <w:i/>
          <w:sz w:val="28"/>
          <w:szCs w:val="28"/>
          <w:lang w:val="uk-UA"/>
        </w:rPr>
      </w:pPr>
    </w:p>
    <w:p w:rsidR="00445940" w:rsidRPr="00D51B7D" w:rsidRDefault="0020738B" w:rsidP="008679B7">
      <w:pPr>
        <w:jc w:val="center"/>
        <w:rPr>
          <w:b/>
          <w:i/>
          <w:sz w:val="28"/>
          <w:szCs w:val="28"/>
          <w:lang w:val="uk-UA"/>
        </w:rPr>
      </w:pPr>
      <w:r>
        <w:rPr>
          <w:b/>
          <w:i/>
          <w:noProof/>
          <w:sz w:val="28"/>
          <w:szCs w:val="28"/>
          <w:lang w:val="uk-UA" w:eastAsia="uk-UA"/>
        </w:rPr>
        <w:drawing>
          <wp:inline distT="0" distB="0" distL="0" distR="0">
            <wp:extent cx="6177848" cy="4403721"/>
            <wp:effectExtent l="13339" t="5980" r="9588" b="374"/>
            <wp:docPr id="4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D594A" w:rsidRPr="00D51B7D" w:rsidRDefault="0020738B" w:rsidP="00104CF2">
      <w:pPr>
        <w:rPr>
          <w:lang w:val="uk-UA"/>
        </w:rPr>
      </w:pPr>
      <w:r>
        <w:rPr>
          <w:noProof/>
          <w:lang w:val="uk-UA" w:eastAsia="uk-UA"/>
        </w:rPr>
        <w:lastRenderedPageBreak/>
        <w:drawing>
          <wp:inline distT="0" distB="0" distL="0" distR="0">
            <wp:extent cx="6333502" cy="4516817"/>
            <wp:effectExtent l="12847" t="6718" r="6826" b="840"/>
            <wp:docPr id="4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04CF2" w:rsidRPr="00D51B7D" w:rsidRDefault="00104CF2" w:rsidP="00104CF2">
      <w:pPr>
        <w:rPr>
          <w:noProof/>
          <w:sz w:val="28"/>
          <w:szCs w:val="28"/>
          <w:lang w:val="uk-UA"/>
        </w:rPr>
      </w:pPr>
    </w:p>
    <w:p w:rsidR="00445940" w:rsidRPr="00D51B7D" w:rsidRDefault="0020738B" w:rsidP="00104CF2">
      <w:pPr>
        <w:rPr>
          <w:noProof/>
          <w:lang w:val="uk-UA"/>
        </w:rPr>
      </w:pPr>
      <w:r>
        <w:rPr>
          <w:noProof/>
          <w:lang w:val="uk-UA" w:eastAsia="uk-UA"/>
        </w:rPr>
        <w:drawing>
          <wp:inline distT="0" distB="0" distL="0" distR="0">
            <wp:extent cx="6374728" cy="4506431"/>
            <wp:effectExtent l="13238" t="6735" r="3309" b="1684"/>
            <wp:docPr id="4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45940" w:rsidRPr="00D51B7D" w:rsidRDefault="0020738B" w:rsidP="00104CF2">
      <w:pPr>
        <w:rPr>
          <w:noProof/>
          <w:sz w:val="28"/>
          <w:szCs w:val="28"/>
          <w:lang w:val="uk-UA"/>
        </w:rPr>
      </w:pPr>
      <w:r>
        <w:rPr>
          <w:noProof/>
          <w:sz w:val="28"/>
          <w:szCs w:val="28"/>
          <w:lang w:val="uk-UA" w:eastAsia="uk-UA"/>
        </w:rPr>
        <w:lastRenderedPageBreak/>
        <w:drawing>
          <wp:inline distT="0" distB="0" distL="0" distR="0">
            <wp:extent cx="6363177" cy="4775188"/>
            <wp:effectExtent l="13822" t="6362" r="4751" b="0"/>
            <wp:docPr id="4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45940" w:rsidRPr="00D51B7D" w:rsidRDefault="00445940" w:rsidP="00104CF2">
      <w:pPr>
        <w:rPr>
          <w:noProof/>
          <w:sz w:val="28"/>
          <w:szCs w:val="28"/>
          <w:lang w:val="uk-UA"/>
        </w:rPr>
      </w:pPr>
    </w:p>
    <w:p w:rsidR="00445940" w:rsidRDefault="0020738B" w:rsidP="00104CF2">
      <w:pPr>
        <w:rPr>
          <w:noProof/>
          <w:sz w:val="28"/>
          <w:szCs w:val="28"/>
          <w:lang w:val="uk-UA"/>
        </w:rPr>
      </w:pPr>
      <w:r>
        <w:rPr>
          <w:noProof/>
          <w:sz w:val="28"/>
          <w:szCs w:val="28"/>
          <w:lang w:val="uk-UA" w:eastAsia="uk-UA"/>
        </w:rPr>
        <w:drawing>
          <wp:inline distT="0" distB="0" distL="0" distR="0">
            <wp:extent cx="6377287" cy="4309084"/>
            <wp:effectExtent l="13934" t="5741" r="9579" b="0"/>
            <wp:docPr id="47"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37DE2" w:rsidRPr="00D51B7D" w:rsidRDefault="0020738B" w:rsidP="00104CF2">
      <w:pPr>
        <w:rPr>
          <w:noProof/>
          <w:sz w:val="28"/>
          <w:szCs w:val="28"/>
          <w:lang w:val="uk-UA"/>
        </w:rPr>
      </w:pPr>
      <w:r>
        <w:rPr>
          <w:noProof/>
          <w:sz w:val="28"/>
          <w:szCs w:val="28"/>
          <w:lang w:val="uk-UA" w:eastAsia="uk-UA"/>
        </w:rPr>
        <w:lastRenderedPageBreak/>
        <w:drawing>
          <wp:inline distT="0" distB="0" distL="0" distR="0">
            <wp:extent cx="6257457" cy="4489323"/>
            <wp:effectExtent l="14195" t="6096" r="5323" b="381"/>
            <wp:docPr id="4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87922" w:rsidRPr="00D51B7D" w:rsidRDefault="00087922" w:rsidP="00104CF2">
      <w:pPr>
        <w:rPr>
          <w:sz w:val="28"/>
          <w:szCs w:val="28"/>
          <w:lang w:val="uk-UA"/>
        </w:rPr>
      </w:pPr>
    </w:p>
    <w:p w:rsidR="00C528FC" w:rsidRPr="00D51B7D" w:rsidRDefault="0020738B" w:rsidP="00104CF2">
      <w:pPr>
        <w:rPr>
          <w:noProof/>
          <w:sz w:val="28"/>
          <w:szCs w:val="28"/>
          <w:lang w:val="uk-UA"/>
        </w:rPr>
      </w:pPr>
      <w:r>
        <w:rPr>
          <w:noProof/>
          <w:sz w:val="28"/>
          <w:szCs w:val="28"/>
          <w:lang w:val="uk-UA" w:eastAsia="uk-UA"/>
        </w:rPr>
        <w:drawing>
          <wp:inline distT="0" distB="0" distL="0" distR="0">
            <wp:extent cx="6295438" cy="4144899"/>
            <wp:effectExtent l="14281" t="6096" r="5356" b="1905"/>
            <wp:docPr id="49"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528FC" w:rsidRPr="00D51B7D" w:rsidRDefault="0020738B" w:rsidP="00104CF2">
      <w:pPr>
        <w:rPr>
          <w:sz w:val="28"/>
          <w:szCs w:val="28"/>
          <w:lang w:val="uk-UA"/>
        </w:rPr>
      </w:pPr>
      <w:r>
        <w:rPr>
          <w:noProof/>
          <w:sz w:val="28"/>
          <w:szCs w:val="28"/>
          <w:lang w:val="uk-UA" w:eastAsia="uk-UA"/>
        </w:rPr>
        <w:lastRenderedPageBreak/>
        <w:drawing>
          <wp:inline distT="0" distB="0" distL="0" distR="0">
            <wp:extent cx="6388669" cy="4706694"/>
            <wp:effectExtent l="13860" t="6889" r="7796" b="1292"/>
            <wp:docPr id="50"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528FC" w:rsidRPr="00D51B7D" w:rsidRDefault="00C528FC" w:rsidP="00104CF2">
      <w:pPr>
        <w:rPr>
          <w:sz w:val="28"/>
          <w:szCs w:val="28"/>
          <w:lang w:val="uk-UA"/>
        </w:rPr>
      </w:pPr>
    </w:p>
    <w:p w:rsidR="003D594A" w:rsidRDefault="0020738B" w:rsidP="00104CF2">
      <w:pPr>
        <w:rPr>
          <w:noProof/>
          <w:sz w:val="28"/>
          <w:szCs w:val="28"/>
          <w:lang w:val="uk-UA"/>
        </w:rPr>
      </w:pPr>
      <w:r>
        <w:rPr>
          <w:noProof/>
          <w:sz w:val="28"/>
          <w:szCs w:val="28"/>
          <w:lang w:val="uk-UA" w:eastAsia="uk-UA"/>
        </w:rPr>
        <w:drawing>
          <wp:inline distT="0" distB="0" distL="0" distR="0">
            <wp:extent cx="6320003" cy="4223576"/>
            <wp:effectExtent l="14552" t="5524" r="9095" b="0"/>
            <wp:docPr id="5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37DE2" w:rsidRPr="00D51B7D" w:rsidRDefault="0020738B" w:rsidP="00104CF2">
      <w:pPr>
        <w:rPr>
          <w:sz w:val="28"/>
          <w:szCs w:val="28"/>
          <w:lang w:val="uk-UA"/>
        </w:rPr>
      </w:pPr>
      <w:r>
        <w:rPr>
          <w:noProof/>
          <w:sz w:val="28"/>
          <w:szCs w:val="28"/>
          <w:lang w:val="uk-UA" w:eastAsia="uk-UA"/>
        </w:rPr>
        <w:lastRenderedPageBreak/>
        <w:drawing>
          <wp:inline distT="0" distB="0" distL="0" distR="0">
            <wp:extent cx="6330485" cy="4203954"/>
            <wp:effectExtent l="14522" t="6096" r="8168" b="0"/>
            <wp:docPr id="5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4D7354" w:rsidRPr="00D51B7D" w:rsidRDefault="004D7354" w:rsidP="00104CF2">
      <w:pPr>
        <w:rPr>
          <w:sz w:val="28"/>
          <w:szCs w:val="28"/>
          <w:lang w:val="uk-UA"/>
        </w:rPr>
      </w:pPr>
    </w:p>
    <w:p w:rsidR="00C528FC" w:rsidRPr="00D51B7D" w:rsidRDefault="00CA1EC4" w:rsidP="008679B7">
      <w:pPr>
        <w:jc w:val="center"/>
        <w:rPr>
          <w:b/>
          <w:noProof/>
          <w:sz w:val="26"/>
          <w:szCs w:val="26"/>
          <w:lang w:val="uk-UA"/>
        </w:rPr>
      </w:pPr>
      <w:r w:rsidRPr="00D51B7D">
        <w:rPr>
          <w:b/>
          <w:noProof/>
          <w:sz w:val="26"/>
          <w:szCs w:val="26"/>
          <w:lang w:val="uk-UA"/>
        </w:rPr>
        <w:t>Частка відмінних і добрих результатів у Всеукраїнському фі</w:t>
      </w:r>
      <w:r w:rsidR="00C528FC" w:rsidRPr="00D51B7D">
        <w:rPr>
          <w:b/>
          <w:noProof/>
          <w:sz w:val="26"/>
          <w:szCs w:val="26"/>
          <w:lang w:val="uk-UA"/>
        </w:rPr>
        <w:t>зичному конкурсі "Левеня-2015</w:t>
      </w:r>
      <w:r w:rsidR="004D7354" w:rsidRPr="00D51B7D">
        <w:rPr>
          <w:b/>
          <w:noProof/>
          <w:sz w:val="26"/>
          <w:szCs w:val="26"/>
          <w:lang w:val="uk-UA"/>
        </w:rPr>
        <w:t>" в</w:t>
      </w:r>
      <w:r w:rsidRPr="00D51B7D">
        <w:rPr>
          <w:b/>
          <w:noProof/>
          <w:sz w:val="26"/>
          <w:szCs w:val="26"/>
          <w:lang w:val="uk-UA"/>
        </w:rPr>
        <w:t xml:space="preserve"> Львівській області</w:t>
      </w:r>
    </w:p>
    <w:p w:rsidR="00CA1EC4" w:rsidRDefault="0020738B" w:rsidP="00C528FC">
      <w:pPr>
        <w:jc w:val="center"/>
        <w:rPr>
          <w:noProof/>
          <w:sz w:val="26"/>
          <w:szCs w:val="26"/>
          <w:lang w:val="uk-UA"/>
        </w:rPr>
      </w:pPr>
      <w:r>
        <w:rPr>
          <w:noProof/>
          <w:sz w:val="26"/>
          <w:szCs w:val="26"/>
          <w:lang w:val="uk-UA" w:eastAsia="uk-UA"/>
        </w:rPr>
        <w:drawing>
          <wp:inline distT="0" distB="0" distL="0" distR="0">
            <wp:extent cx="6030574" cy="4442079"/>
            <wp:effectExtent l="12946" t="6096" r="4855" b="0"/>
            <wp:docPr id="53"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bl>
      <w:tblPr>
        <w:tblW w:w="8280" w:type="dxa"/>
        <w:tblInd w:w="108" w:type="dxa"/>
        <w:tblLook w:val="04A0" w:firstRow="1" w:lastRow="0" w:firstColumn="1" w:lastColumn="0" w:noHBand="0" w:noVBand="1"/>
      </w:tblPr>
      <w:tblGrid>
        <w:gridCol w:w="2136"/>
        <w:gridCol w:w="1097"/>
        <w:gridCol w:w="720"/>
        <w:gridCol w:w="1097"/>
        <w:gridCol w:w="720"/>
        <w:gridCol w:w="1097"/>
        <w:gridCol w:w="720"/>
        <w:gridCol w:w="1097"/>
        <w:gridCol w:w="720"/>
      </w:tblGrid>
      <w:tr w:rsidR="00304607" w:rsidRPr="00304607" w:rsidTr="00304607">
        <w:trPr>
          <w:trHeight w:val="1020"/>
        </w:trPr>
        <w:tc>
          <w:tcPr>
            <w:tcW w:w="8280" w:type="dxa"/>
            <w:gridSpan w:val="9"/>
            <w:tcBorders>
              <w:top w:val="nil"/>
              <w:left w:val="nil"/>
              <w:bottom w:val="single" w:sz="8" w:space="0" w:color="auto"/>
              <w:right w:val="nil"/>
            </w:tcBorders>
            <w:shd w:val="clear" w:color="auto" w:fill="auto"/>
            <w:vAlign w:val="center"/>
            <w:hideMark/>
          </w:tcPr>
          <w:p w:rsidR="00304607" w:rsidRPr="00137DE2" w:rsidRDefault="00304607" w:rsidP="00304607">
            <w:pPr>
              <w:jc w:val="center"/>
              <w:rPr>
                <w:b/>
                <w:bCs/>
                <w:sz w:val="26"/>
                <w:szCs w:val="26"/>
                <w:lang w:val="uk-UA"/>
              </w:rPr>
            </w:pPr>
            <w:r w:rsidRPr="00137DE2">
              <w:rPr>
                <w:b/>
                <w:bCs/>
                <w:sz w:val="26"/>
                <w:szCs w:val="26"/>
                <w:lang w:val="uk-UA"/>
              </w:rPr>
              <w:lastRenderedPageBreak/>
              <w:t>Участь у</w:t>
            </w:r>
            <w:r w:rsidR="00137DE2" w:rsidRPr="00137DE2">
              <w:rPr>
                <w:b/>
                <w:bCs/>
                <w:sz w:val="26"/>
                <w:szCs w:val="26"/>
                <w:lang w:val="uk-UA"/>
              </w:rPr>
              <w:t>чнів загальноосвітніх навчальни</w:t>
            </w:r>
            <w:r w:rsidRPr="00137DE2">
              <w:rPr>
                <w:b/>
                <w:bCs/>
                <w:sz w:val="26"/>
                <w:szCs w:val="26"/>
                <w:lang w:val="uk-UA"/>
              </w:rPr>
              <w:t xml:space="preserve">х закладів області у Всеукраїнському фізичному конкурсі "Левеня" протягом 2007-2008 </w:t>
            </w:r>
            <w:proofErr w:type="spellStart"/>
            <w:r w:rsidRPr="00137DE2">
              <w:rPr>
                <w:b/>
                <w:bCs/>
                <w:sz w:val="26"/>
                <w:szCs w:val="26"/>
                <w:lang w:val="uk-UA"/>
              </w:rPr>
              <w:t>н.р</w:t>
            </w:r>
            <w:proofErr w:type="spellEnd"/>
            <w:r w:rsidRPr="00137DE2">
              <w:rPr>
                <w:b/>
                <w:bCs/>
                <w:sz w:val="26"/>
                <w:szCs w:val="26"/>
                <w:lang w:val="uk-UA"/>
              </w:rPr>
              <w:t xml:space="preserve">. - 2014-2015 </w:t>
            </w:r>
            <w:proofErr w:type="spellStart"/>
            <w:r w:rsidRPr="00137DE2">
              <w:rPr>
                <w:b/>
                <w:bCs/>
                <w:sz w:val="26"/>
                <w:szCs w:val="26"/>
                <w:lang w:val="uk-UA"/>
              </w:rPr>
              <w:t>н.р</w:t>
            </w:r>
            <w:proofErr w:type="spellEnd"/>
            <w:r w:rsidRPr="00137DE2">
              <w:rPr>
                <w:b/>
                <w:bCs/>
                <w:sz w:val="26"/>
                <w:szCs w:val="26"/>
                <w:lang w:val="uk-UA"/>
              </w:rPr>
              <w:t>. (початок)</w:t>
            </w:r>
          </w:p>
        </w:tc>
      </w:tr>
      <w:tr w:rsidR="00304607" w:rsidRPr="00304607" w:rsidTr="00137DE2">
        <w:trPr>
          <w:trHeight w:val="390"/>
        </w:trPr>
        <w:tc>
          <w:tcPr>
            <w:tcW w:w="1986" w:type="dxa"/>
            <w:vMerge w:val="restart"/>
            <w:tcBorders>
              <w:top w:val="nil"/>
              <w:left w:val="single" w:sz="8" w:space="0" w:color="auto"/>
              <w:bottom w:val="single" w:sz="8" w:space="0" w:color="000000"/>
              <w:right w:val="single" w:sz="8" w:space="0" w:color="auto"/>
            </w:tcBorders>
            <w:shd w:val="clear" w:color="auto" w:fill="auto"/>
            <w:vAlign w:val="center"/>
            <w:hideMark/>
          </w:tcPr>
          <w:p w:rsidR="00304607" w:rsidRPr="00304607" w:rsidRDefault="00304607" w:rsidP="00137DE2">
            <w:pPr>
              <w:jc w:val="center"/>
              <w:rPr>
                <w:color w:val="000000"/>
              </w:rPr>
            </w:pPr>
            <w:r w:rsidRPr="00304607">
              <w:rPr>
                <w:color w:val="000000"/>
              </w:rPr>
              <w:t>Район (</w:t>
            </w:r>
            <w:proofErr w:type="spellStart"/>
            <w:r w:rsidRPr="00304607">
              <w:rPr>
                <w:color w:val="000000"/>
              </w:rPr>
              <w:t>місто</w:t>
            </w:r>
            <w:proofErr w:type="spellEnd"/>
            <w:r w:rsidRPr="00304607">
              <w:rPr>
                <w:color w:val="000000"/>
              </w:rPr>
              <w:t xml:space="preserve">) </w:t>
            </w:r>
            <w:proofErr w:type="spellStart"/>
            <w:r w:rsidRPr="00304607">
              <w:rPr>
                <w:color w:val="000000"/>
              </w:rPr>
              <w:t>області</w:t>
            </w:r>
            <w:proofErr w:type="spellEnd"/>
          </w:p>
        </w:tc>
        <w:tc>
          <w:tcPr>
            <w:tcW w:w="157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304607" w:rsidRPr="00304607" w:rsidRDefault="00304607" w:rsidP="00137DE2">
            <w:pPr>
              <w:jc w:val="center"/>
            </w:pPr>
            <w:r w:rsidRPr="00304607">
              <w:t xml:space="preserve">2007-2008 </w:t>
            </w:r>
            <w:proofErr w:type="spellStart"/>
            <w:r w:rsidRPr="00304607">
              <w:t>н.р</w:t>
            </w:r>
            <w:proofErr w:type="spellEnd"/>
            <w:r w:rsidRPr="00304607">
              <w:t>.</w:t>
            </w:r>
          </w:p>
        </w:tc>
        <w:tc>
          <w:tcPr>
            <w:tcW w:w="1574" w:type="dxa"/>
            <w:gridSpan w:val="2"/>
            <w:tcBorders>
              <w:top w:val="single" w:sz="8" w:space="0" w:color="auto"/>
              <w:left w:val="nil"/>
              <w:bottom w:val="single" w:sz="4" w:space="0" w:color="auto"/>
              <w:right w:val="single" w:sz="4" w:space="0" w:color="auto"/>
            </w:tcBorders>
            <w:shd w:val="clear" w:color="auto" w:fill="auto"/>
            <w:noWrap/>
            <w:vAlign w:val="center"/>
            <w:hideMark/>
          </w:tcPr>
          <w:p w:rsidR="00304607" w:rsidRPr="00304607" w:rsidRDefault="00304607" w:rsidP="00137DE2">
            <w:pPr>
              <w:jc w:val="center"/>
            </w:pPr>
            <w:r w:rsidRPr="00304607">
              <w:t xml:space="preserve">2008-2009 </w:t>
            </w:r>
            <w:proofErr w:type="spellStart"/>
            <w:r w:rsidRPr="00304607">
              <w:t>н.р</w:t>
            </w:r>
            <w:proofErr w:type="spellEnd"/>
            <w:r w:rsidRPr="00304607">
              <w:t>.</w:t>
            </w:r>
          </w:p>
        </w:tc>
        <w:tc>
          <w:tcPr>
            <w:tcW w:w="1574"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04607" w:rsidRPr="00304607" w:rsidRDefault="00304607" w:rsidP="00137DE2">
            <w:pPr>
              <w:jc w:val="center"/>
            </w:pPr>
            <w:r w:rsidRPr="00304607">
              <w:t xml:space="preserve">2009-2010 </w:t>
            </w:r>
            <w:proofErr w:type="spellStart"/>
            <w:r w:rsidRPr="00304607">
              <w:t>н.р</w:t>
            </w:r>
            <w:proofErr w:type="spellEnd"/>
            <w:r w:rsidRPr="00304607">
              <w:t>.</w:t>
            </w:r>
          </w:p>
        </w:tc>
        <w:tc>
          <w:tcPr>
            <w:tcW w:w="1572" w:type="dxa"/>
            <w:gridSpan w:val="2"/>
            <w:tcBorders>
              <w:top w:val="single" w:sz="8" w:space="0" w:color="auto"/>
              <w:left w:val="nil"/>
              <w:bottom w:val="single" w:sz="4" w:space="0" w:color="auto"/>
              <w:right w:val="single" w:sz="4" w:space="0" w:color="auto"/>
            </w:tcBorders>
            <w:shd w:val="clear" w:color="auto" w:fill="auto"/>
            <w:noWrap/>
            <w:vAlign w:val="center"/>
            <w:hideMark/>
          </w:tcPr>
          <w:p w:rsidR="00304607" w:rsidRPr="00304607" w:rsidRDefault="00304607" w:rsidP="00137DE2">
            <w:pPr>
              <w:jc w:val="center"/>
            </w:pPr>
            <w:r w:rsidRPr="00304607">
              <w:t xml:space="preserve">2010-2011 </w:t>
            </w:r>
            <w:proofErr w:type="spellStart"/>
            <w:r w:rsidRPr="00304607">
              <w:t>н.р</w:t>
            </w:r>
            <w:proofErr w:type="spellEnd"/>
            <w:r w:rsidRPr="00304607">
              <w:t>.</w:t>
            </w:r>
          </w:p>
        </w:tc>
      </w:tr>
      <w:tr w:rsidR="00304607" w:rsidRPr="00304607" w:rsidTr="00137DE2">
        <w:trPr>
          <w:trHeight w:val="930"/>
        </w:trPr>
        <w:tc>
          <w:tcPr>
            <w:tcW w:w="1986" w:type="dxa"/>
            <w:vMerge/>
            <w:tcBorders>
              <w:top w:val="nil"/>
              <w:left w:val="single" w:sz="8" w:space="0" w:color="auto"/>
              <w:bottom w:val="single" w:sz="8" w:space="0" w:color="000000"/>
              <w:right w:val="single" w:sz="4" w:space="0" w:color="auto"/>
            </w:tcBorders>
            <w:vAlign w:val="center"/>
            <w:hideMark/>
          </w:tcPr>
          <w:p w:rsidR="00304607" w:rsidRPr="00304607" w:rsidRDefault="00304607" w:rsidP="00137DE2">
            <w:pPr>
              <w:jc w:val="center"/>
              <w:rPr>
                <w:color w:val="00000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07" w:rsidRPr="00304607" w:rsidRDefault="00304607" w:rsidP="00137DE2">
            <w:pPr>
              <w:jc w:val="center"/>
              <w:rPr>
                <w:color w:val="000000"/>
                <w:sz w:val="22"/>
                <w:szCs w:val="22"/>
              </w:rPr>
            </w:pPr>
            <w:proofErr w:type="spellStart"/>
            <w:r w:rsidRPr="00304607">
              <w:rPr>
                <w:color w:val="000000"/>
                <w:sz w:val="22"/>
                <w:szCs w:val="22"/>
              </w:rPr>
              <w:t>Кількість</w:t>
            </w:r>
            <w:proofErr w:type="spellEnd"/>
            <w:r w:rsidRPr="00304607">
              <w:rPr>
                <w:color w:val="000000"/>
                <w:sz w:val="22"/>
                <w:szCs w:val="22"/>
              </w:rPr>
              <w:t xml:space="preserve"> </w:t>
            </w:r>
            <w:proofErr w:type="spellStart"/>
            <w:r w:rsidRPr="00304607">
              <w:rPr>
                <w:color w:val="000000"/>
                <w:sz w:val="22"/>
                <w:szCs w:val="22"/>
              </w:rPr>
              <w:t>учнів</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07" w:rsidRPr="00304607" w:rsidRDefault="00304607" w:rsidP="00137DE2">
            <w:pPr>
              <w:jc w:val="center"/>
              <w:rPr>
                <w:color w:val="000000"/>
                <w:sz w:val="22"/>
                <w:szCs w:val="22"/>
              </w:rPr>
            </w:pPr>
            <w:r w:rsidRPr="00304607">
              <w:rPr>
                <w:color w:val="000000"/>
                <w:sz w:val="22"/>
                <w:szCs w:val="22"/>
              </w:rPr>
              <w:t xml:space="preserve">% </w:t>
            </w:r>
            <w:proofErr w:type="spellStart"/>
            <w:r w:rsidRPr="00304607">
              <w:rPr>
                <w:color w:val="000000"/>
                <w:sz w:val="22"/>
                <w:szCs w:val="22"/>
              </w:rPr>
              <w:t>учнів</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07" w:rsidRPr="00304607" w:rsidRDefault="00304607" w:rsidP="00137DE2">
            <w:pPr>
              <w:jc w:val="center"/>
              <w:rPr>
                <w:color w:val="000000"/>
                <w:sz w:val="22"/>
                <w:szCs w:val="22"/>
              </w:rPr>
            </w:pPr>
            <w:proofErr w:type="spellStart"/>
            <w:r w:rsidRPr="00304607">
              <w:rPr>
                <w:color w:val="000000"/>
                <w:sz w:val="22"/>
                <w:szCs w:val="22"/>
              </w:rPr>
              <w:t>Кількість</w:t>
            </w:r>
            <w:proofErr w:type="spellEnd"/>
            <w:r w:rsidRPr="00304607">
              <w:rPr>
                <w:color w:val="000000"/>
                <w:sz w:val="22"/>
                <w:szCs w:val="22"/>
              </w:rPr>
              <w:t xml:space="preserve"> </w:t>
            </w:r>
            <w:proofErr w:type="spellStart"/>
            <w:r w:rsidRPr="00304607">
              <w:rPr>
                <w:color w:val="000000"/>
                <w:sz w:val="22"/>
                <w:szCs w:val="22"/>
              </w:rPr>
              <w:t>учнів</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07" w:rsidRPr="00304607" w:rsidRDefault="00304607" w:rsidP="00137DE2">
            <w:pPr>
              <w:jc w:val="center"/>
              <w:rPr>
                <w:color w:val="000000"/>
                <w:sz w:val="22"/>
                <w:szCs w:val="22"/>
              </w:rPr>
            </w:pPr>
            <w:r w:rsidRPr="00304607">
              <w:rPr>
                <w:color w:val="000000"/>
                <w:sz w:val="22"/>
                <w:szCs w:val="22"/>
              </w:rPr>
              <w:t xml:space="preserve">% </w:t>
            </w:r>
            <w:proofErr w:type="spellStart"/>
            <w:r w:rsidRPr="00304607">
              <w:rPr>
                <w:color w:val="000000"/>
                <w:sz w:val="22"/>
                <w:szCs w:val="22"/>
              </w:rPr>
              <w:t>учнів</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07" w:rsidRPr="00304607" w:rsidRDefault="00304607" w:rsidP="00137DE2">
            <w:pPr>
              <w:jc w:val="center"/>
              <w:rPr>
                <w:color w:val="000000"/>
                <w:sz w:val="22"/>
                <w:szCs w:val="22"/>
              </w:rPr>
            </w:pPr>
            <w:proofErr w:type="spellStart"/>
            <w:r w:rsidRPr="00304607">
              <w:rPr>
                <w:color w:val="000000"/>
                <w:sz w:val="22"/>
                <w:szCs w:val="22"/>
              </w:rPr>
              <w:t>Кількість</w:t>
            </w:r>
            <w:proofErr w:type="spellEnd"/>
            <w:r w:rsidRPr="00304607">
              <w:rPr>
                <w:color w:val="000000"/>
                <w:sz w:val="22"/>
                <w:szCs w:val="22"/>
              </w:rPr>
              <w:t xml:space="preserve"> </w:t>
            </w:r>
            <w:proofErr w:type="spellStart"/>
            <w:r w:rsidRPr="00304607">
              <w:rPr>
                <w:color w:val="000000"/>
                <w:sz w:val="22"/>
                <w:szCs w:val="22"/>
              </w:rPr>
              <w:t>учнів</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07" w:rsidRPr="00304607" w:rsidRDefault="00304607" w:rsidP="00137DE2">
            <w:pPr>
              <w:jc w:val="center"/>
              <w:rPr>
                <w:color w:val="000000"/>
                <w:sz w:val="22"/>
                <w:szCs w:val="22"/>
              </w:rPr>
            </w:pPr>
            <w:r w:rsidRPr="00304607">
              <w:rPr>
                <w:color w:val="000000"/>
                <w:sz w:val="22"/>
                <w:szCs w:val="22"/>
              </w:rPr>
              <w:t xml:space="preserve">% </w:t>
            </w:r>
            <w:proofErr w:type="spellStart"/>
            <w:r w:rsidRPr="00304607">
              <w:rPr>
                <w:color w:val="000000"/>
                <w:sz w:val="22"/>
                <w:szCs w:val="22"/>
              </w:rPr>
              <w:t>учнів</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07" w:rsidRPr="00304607" w:rsidRDefault="00304607" w:rsidP="00137DE2">
            <w:pPr>
              <w:jc w:val="center"/>
              <w:rPr>
                <w:color w:val="000000"/>
                <w:sz w:val="22"/>
                <w:szCs w:val="22"/>
              </w:rPr>
            </w:pPr>
            <w:proofErr w:type="spellStart"/>
            <w:r w:rsidRPr="00304607">
              <w:rPr>
                <w:color w:val="000000"/>
                <w:sz w:val="22"/>
                <w:szCs w:val="22"/>
              </w:rPr>
              <w:t>Кількість</w:t>
            </w:r>
            <w:proofErr w:type="spellEnd"/>
            <w:r w:rsidRPr="00304607">
              <w:rPr>
                <w:color w:val="000000"/>
                <w:sz w:val="22"/>
                <w:szCs w:val="22"/>
              </w:rPr>
              <w:t xml:space="preserve"> </w:t>
            </w:r>
            <w:proofErr w:type="spellStart"/>
            <w:r w:rsidRPr="00304607">
              <w:rPr>
                <w:color w:val="000000"/>
                <w:sz w:val="22"/>
                <w:szCs w:val="22"/>
              </w:rPr>
              <w:t>учнів</w:t>
            </w:r>
            <w:proofErr w:type="spellEnd"/>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07" w:rsidRPr="00304607" w:rsidRDefault="00304607" w:rsidP="00137DE2">
            <w:pPr>
              <w:jc w:val="center"/>
              <w:rPr>
                <w:color w:val="000000"/>
                <w:sz w:val="22"/>
                <w:szCs w:val="22"/>
              </w:rPr>
            </w:pPr>
            <w:r w:rsidRPr="00304607">
              <w:rPr>
                <w:color w:val="000000"/>
                <w:sz w:val="22"/>
                <w:szCs w:val="22"/>
              </w:rPr>
              <w:t xml:space="preserve">% </w:t>
            </w:r>
            <w:proofErr w:type="spellStart"/>
            <w:r w:rsidRPr="00304607">
              <w:rPr>
                <w:color w:val="000000"/>
                <w:sz w:val="22"/>
                <w:szCs w:val="22"/>
              </w:rPr>
              <w:t>учнів</w:t>
            </w:r>
            <w:proofErr w:type="spellEnd"/>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Галицький</w:t>
            </w:r>
            <w:proofErr w:type="spellEnd"/>
            <w:r w:rsidRPr="00304607">
              <w:rPr>
                <w:color w:val="000000"/>
              </w:rPr>
              <w:t xml:space="preserve">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286</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9,1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319</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434</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13,6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590</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20,0</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Залізничний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787</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13,8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929</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17,2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1241</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22,8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1081</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22,3</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Личаківський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170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250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313</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378</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10,5</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Сихівський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383</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495</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649</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11,5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834</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16,1</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Франківський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148</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316</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341</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597</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12,3</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Шевченківський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576</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662</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678</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537</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8,9</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r w:rsidRPr="00304607">
              <w:rPr>
                <w:color w:val="000000"/>
              </w:rPr>
              <w:t>м. Борислав</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106</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111</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211</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12,4</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r w:rsidRPr="00304607">
              <w:rPr>
                <w:color w:val="000000"/>
              </w:rPr>
              <w:t xml:space="preserve">м. </w:t>
            </w:r>
            <w:proofErr w:type="spellStart"/>
            <w:r w:rsidRPr="00304607">
              <w:rPr>
                <w:color w:val="000000"/>
              </w:rPr>
              <w:t>Дрогобич</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45</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288</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541</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13,3</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r w:rsidRPr="00304607">
              <w:rPr>
                <w:color w:val="000000"/>
              </w:rPr>
              <w:t xml:space="preserve">м. </w:t>
            </w:r>
            <w:proofErr w:type="spellStart"/>
            <w:r w:rsidRPr="00304607">
              <w:rPr>
                <w:color w:val="000000"/>
              </w:rPr>
              <w:t>Моршин</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32</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43</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15,2</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r w:rsidRPr="00304607">
              <w:rPr>
                <w:color w:val="000000"/>
              </w:rPr>
              <w:t xml:space="preserve">м. </w:t>
            </w:r>
            <w:proofErr w:type="spellStart"/>
            <w:r w:rsidRPr="00304607">
              <w:rPr>
                <w:color w:val="000000"/>
              </w:rPr>
              <w:t>Новий</w:t>
            </w:r>
            <w:proofErr w:type="spellEnd"/>
            <w:r w:rsidRPr="00304607">
              <w:rPr>
                <w:color w:val="000000"/>
              </w:rPr>
              <w:t xml:space="preserve"> </w:t>
            </w:r>
            <w:proofErr w:type="spellStart"/>
            <w:r w:rsidRPr="00304607">
              <w:rPr>
                <w:color w:val="000000"/>
              </w:rPr>
              <w:t>Розділ</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66</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129</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9,9</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r w:rsidRPr="00304607">
              <w:rPr>
                <w:color w:val="000000"/>
              </w:rPr>
              <w:t xml:space="preserve">м. </w:t>
            </w:r>
            <w:proofErr w:type="spellStart"/>
            <w:r w:rsidRPr="00304607">
              <w:rPr>
                <w:color w:val="000000"/>
              </w:rPr>
              <w:t>Самбір</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98</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175</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9,5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193</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11,4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340</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21,4</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r w:rsidRPr="00304607">
              <w:rPr>
                <w:color w:val="000000"/>
              </w:rPr>
              <w:t xml:space="preserve">м. </w:t>
            </w:r>
            <w:proofErr w:type="spellStart"/>
            <w:r w:rsidRPr="00304607">
              <w:rPr>
                <w:color w:val="000000"/>
              </w:rPr>
              <w:t>Стрий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183</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257</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300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9,8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364</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13,0</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r w:rsidRPr="00304607">
              <w:rPr>
                <w:color w:val="000000"/>
              </w:rPr>
              <w:t xml:space="preserve">м. </w:t>
            </w:r>
            <w:proofErr w:type="spellStart"/>
            <w:r w:rsidRPr="00304607">
              <w:rPr>
                <w:color w:val="000000"/>
              </w:rPr>
              <w:t>Трускавець</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71</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94</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100</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11,5</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r w:rsidRPr="00304607">
              <w:rPr>
                <w:color w:val="000000"/>
              </w:rPr>
              <w:t>м. Червоноград</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25</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40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231</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7,1</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Бродівський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138</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98</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278</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8,9</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Буський</w:t>
            </w:r>
            <w:proofErr w:type="spellEnd"/>
            <w:r w:rsidRPr="00304607">
              <w:rPr>
                <w:color w:val="000000"/>
              </w:rPr>
              <w:t xml:space="preserve">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37</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23</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87</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3,3</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Городоцький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172</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312</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480</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14,3</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Дрогобицький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79</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325</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9,3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25</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21</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0,7</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Жидачівський</w:t>
            </w:r>
            <w:proofErr w:type="spellEnd"/>
            <w:r w:rsidRPr="00304607">
              <w:rPr>
                <w:color w:val="000000"/>
              </w:rPr>
              <w:t xml:space="preserve">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55</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81</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288</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391</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11,8</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Жовківський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52</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365</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671</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11,4</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Золочівський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25</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97</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120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210</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6,3</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Камянка-Бузький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186</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215</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541</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17,5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484</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16,5</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Миколаївський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71</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41</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467</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636</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20,4</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Мостиський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171</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285</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158</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362</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11,8</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Перемишлянський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16</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67</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3,2</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Пустомитівський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12</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347</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94</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2,1</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Радехівський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56</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93</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565</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19,5</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Самбірський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14</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76</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162</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4,8</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Сколівський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39</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106</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250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470</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17,8</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Сокальський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59</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70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269</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5,8</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Старосамбірський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14</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132</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176</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196</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5,2</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Стрийський</w:t>
            </w:r>
            <w:proofErr w:type="spell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150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335</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418</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13,6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376</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14,0</w:t>
            </w:r>
          </w:p>
        </w:tc>
      </w:tr>
      <w:tr w:rsidR="00304607" w:rsidRPr="00304607" w:rsidTr="00B87807">
        <w:trPr>
          <w:trHeight w:val="315"/>
        </w:trPr>
        <w:tc>
          <w:tcPr>
            <w:tcW w:w="1986" w:type="dxa"/>
            <w:tcBorders>
              <w:top w:val="nil"/>
              <w:left w:val="single" w:sz="8" w:space="0" w:color="auto"/>
              <w:bottom w:val="single" w:sz="4" w:space="0" w:color="auto"/>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Турківський</w:t>
            </w:r>
            <w:proofErr w:type="spellEnd"/>
            <w:r w:rsidRPr="00304607">
              <w:rPr>
                <w:color w:val="000000"/>
              </w:rPr>
              <w:t xml:space="preserve">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25</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23</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127</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293</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10,1</w:t>
            </w:r>
          </w:p>
        </w:tc>
      </w:tr>
      <w:tr w:rsidR="00304607" w:rsidRPr="00304607" w:rsidTr="00B87807">
        <w:trPr>
          <w:trHeight w:val="330"/>
        </w:trPr>
        <w:tc>
          <w:tcPr>
            <w:tcW w:w="1986" w:type="dxa"/>
            <w:tcBorders>
              <w:top w:val="nil"/>
              <w:left w:val="single" w:sz="8" w:space="0" w:color="auto"/>
              <w:bottom w:val="nil"/>
              <w:right w:val="single" w:sz="4" w:space="0" w:color="auto"/>
            </w:tcBorders>
            <w:shd w:val="clear" w:color="auto" w:fill="auto"/>
            <w:hideMark/>
          </w:tcPr>
          <w:p w:rsidR="00304607" w:rsidRPr="00304607" w:rsidRDefault="00304607" w:rsidP="00304607">
            <w:pPr>
              <w:rPr>
                <w:color w:val="000000"/>
              </w:rPr>
            </w:pPr>
            <w:proofErr w:type="spellStart"/>
            <w:r w:rsidRPr="00304607">
              <w:rPr>
                <w:color w:val="000000"/>
              </w:rPr>
              <w:t>Яворівський</w:t>
            </w:r>
            <w:proofErr w:type="spellEnd"/>
            <w:r w:rsidRPr="00304607">
              <w:rPr>
                <w:color w:val="000000"/>
              </w:rPr>
              <w:t xml:space="preserve">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76</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341</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607" w:rsidRPr="00304607" w:rsidRDefault="00304607" w:rsidP="00304607">
            <w:pPr>
              <w:jc w:val="center"/>
              <w:rPr>
                <w:color w:val="000000"/>
              </w:rPr>
            </w:pPr>
            <w:r w:rsidRPr="00304607">
              <w:rPr>
                <w:color w:val="000000"/>
              </w:rPr>
              <w:t>740</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1043</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15,7</w:t>
            </w:r>
          </w:p>
        </w:tc>
      </w:tr>
      <w:tr w:rsidR="00304607" w:rsidRPr="00304607" w:rsidTr="00B87807">
        <w:trPr>
          <w:trHeight w:val="435"/>
        </w:trPr>
        <w:tc>
          <w:tcPr>
            <w:tcW w:w="1986" w:type="dxa"/>
            <w:tcBorders>
              <w:top w:val="single" w:sz="8" w:space="0" w:color="auto"/>
              <w:left w:val="single" w:sz="8" w:space="0" w:color="auto"/>
              <w:bottom w:val="single" w:sz="8" w:space="0" w:color="auto"/>
              <w:right w:val="single" w:sz="4" w:space="0" w:color="auto"/>
            </w:tcBorders>
            <w:shd w:val="clear" w:color="000000" w:fill="B6DDE8"/>
            <w:vAlign w:val="center"/>
            <w:hideMark/>
          </w:tcPr>
          <w:p w:rsidR="00304607" w:rsidRPr="00304607" w:rsidRDefault="00304607" w:rsidP="00304607">
            <w:pPr>
              <w:jc w:val="center"/>
              <w:rPr>
                <w:b/>
                <w:bCs/>
                <w:color w:val="000000"/>
              </w:rPr>
            </w:pPr>
            <w:r w:rsidRPr="00304607">
              <w:rPr>
                <w:b/>
                <w:bCs/>
                <w:color w:val="000000"/>
              </w:rPr>
              <w:t xml:space="preserve">В </w:t>
            </w:r>
            <w:proofErr w:type="spellStart"/>
            <w:r w:rsidRPr="00304607">
              <w:rPr>
                <w:b/>
                <w:bCs/>
                <w:color w:val="000000"/>
              </w:rPr>
              <w:t>області</w:t>
            </w:r>
            <w:proofErr w:type="spellEnd"/>
          </w:p>
        </w:tc>
        <w:tc>
          <w:tcPr>
            <w:tcW w:w="896"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304607" w:rsidRPr="00304607" w:rsidRDefault="00304607" w:rsidP="00304607">
            <w:pPr>
              <w:jc w:val="center"/>
              <w:rPr>
                <w:b/>
                <w:bCs/>
                <w:color w:val="000000"/>
              </w:rPr>
            </w:pPr>
            <w:r w:rsidRPr="00304607">
              <w:rPr>
                <w:b/>
                <w:bCs/>
                <w:color w:val="000000"/>
              </w:rPr>
              <w:t>3827</w:t>
            </w:r>
          </w:p>
        </w:tc>
        <w:tc>
          <w:tcPr>
            <w:tcW w:w="678"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304607" w:rsidRPr="00304607" w:rsidRDefault="00304607" w:rsidP="00304607">
            <w:pPr>
              <w:jc w:val="center"/>
              <w:rPr>
                <w:b/>
                <w:bCs/>
                <w:color w:val="000000"/>
              </w:rPr>
            </w:pPr>
            <w:r w:rsidRPr="00304607">
              <w:rPr>
                <w:b/>
                <w:bCs/>
                <w:color w:val="000000"/>
              </w:rPr>
              <w:t>2,8</w:t>
            </w:r>
          </w:p>
        </w:tc>
        <w:tc>
          <w:tcPr>
            <w:tcW w:w="896"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304607" w:rsidRPr="00304607" w:rsidRDefault="00304607" w:rsidP="00304607">
            <w:pPr>
              <w:jc w:val="center"/>
              <w:rPr>
                <w:b/>
                <w:bCs/>
                <w:color w:val="000000"/>
              </w:rPr>
            </w:pPr>
            <w:r w:rsidRPr="00304607">
              <w:rPr>
                <w:b/>
                <w:bCs/>
                <w:color w:val="000000"/>
              </w:rPr>
              <w:t>6244</w:t>
            </w:r>
          </w:p>
        </w:tc>
        <w:tc>
          <w:tcPr>
            <w:tcW w:w="678"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304607" w:rsidRPr="00304607" w:rsidRDefault="00304607" w:rsidP="00304607">
            <w:pPr>
              <w:jc w:val="center"/>
              <w:rPr>
                <w:b/>
                <w:bCs/>
                <w:color w:val="000000"/>
              </w:rPr>
            </w:pPr>
            <w:r w:rsidRPr="00304607">
              <w:rPr>
                <w:b/>
                <w:bCs/>
                <w:color w:val="000000"/>
              </w:rPr>
              <w:t>4,9</w:t>
            </w:r>
          </w:p>
        </w:tc>
        <w:tc>
          <w:tcPr>
            <w:tcW w:w="896"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304607" w:rsidRPr="00304607" w:rsidRDefault="00304607" w:rsidP="00304607">
            <w:pPr>
              <w:jc w:val="center"/>
              <w:rPr>
                <w:b/>
                <w:bCs/>
                <w:color w:val="000000"/>
              </w:rPr>
            </w:pPr>
            <w:r w:rsidRPr="00304607">
              <w:rPr>
                <w:b/>
                <w:bCs/>
                <w:color w:val="000000"/>
              </w:rPr>
              <w:t>9622</w:t>
            </w:r>
          </w:p>
        </w:tc>
        <w:tc>
          <w:tcPr>
            <w:tcW w:w="678"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304607" w:rsidRPr="00304607" w:rsidRDefault="00304607" w:rsidP="00304607">
            <w:pPr>
              <w:jc w:val="center"/>
              <w:rPr>
                <w:b/>
                <w:bCs/>
                <w:color w:val="000000"/>
              </w:rPr>
            </w:pPr>
            <w:r w:rsidRPr="00304607">
              <w:rPr>
                <w:b/>
                <w:bCs/>
                <w:color w:val="000000"/>
              </w:rPr>
              <w:t>7,6</w:t>
            </w:r>
          </w:p>
        </w:tc>
        <w:tc>
          <w:tcPr>
            <w:tcW w:w="896"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304607" w:rsidRPr="00304607" w:rsidRDefault="00304607" w:rsidP="00304607">
            <w:pPr>
              <w:jc w:val="center"/>
              <w:rPr>
                <w:b/>
                <w:bCs/>
                <w:color w:val="000000"/>
              </w:rPr>
            </w:pPr>
            <w:r w:rsidRPr="00304607">
              <w:rPr>
                <w:b/>
                <w:bCs/>
                <w:color w:val="000000"/>
              </w:rPr>
              <w:t>13131</w:t>
            </w:r>
          </w:p>
        </w:tc>
        <w:tc>
          <w:tcPr>
            <w:tcW w:w="676"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304607" w:rsidRPr="00304607" w:rsidRDefault="00304607" w:rsidP="00304607">
            <w:pPr>
              <w:jc w:val="center"/>
              <w:rPr>
                <w:b/>
                <w:bCs/>
                <w:color w:val="000000"/>
              </w:rPr>
            </w:pPr>
            <w:r w:rsidRPr="00304607">
              <w:rPr>
                <w:b/>
                <w:bCs/>
                <w:color w:val="000000"/>
              </w:rPr>
              <w:t>11,6</w:t>
            </w:r>
          </w:p>
        </w:tc>
      </w:tr>
    </w:tbl>
    <w:p w:rsidR="00304607" w:rsidRDefault="00304607" w:rsidP="00C528FC">
      <w:pPr>
        <w:jc w:val="center"/>
        <w:rPr>
          <w:sz w:val="26"/>
          <w:szCs w:val="26"/>
          <w:lang w:val="uk-UA"/>
        </w:rPr>
      </w:pPr>
    </w:p>
    <w:p w:rsidR="00304607" w:rsidRDefault="00304607" w:rsidP="00C528FC">
      <w:pPr>
        <w:jc w:val="center"/>
        <w:rPr>
          <w:sz w:val="26"/>
          <w:szCs w:val="26"/>
          <w:lang w:val="uk-UA"/>
        </w:rPr>
      </w:pPr>
    </w:p>
    <w:tbl>
      <w:tblPr>
        <w:tblW w:w="8280" w:type="dxa"/>
        <w:tblInd w:w="108" w:type="dxa"/>
        <w:tblLook w:val="04A0" w:firstRow="1" w:lastRow="0" w:firstColumn="1" w:lastColumn="0" w:noHBand="0" w:noVBand="1"/>
      </w:tblPr>
      <w:tblGrid>
        <w:gridCol w:w="2136"/>
        <w:gridCol w:w="1097"/>
        <w:gridCol w:w="720"/>
        <w:gridCol w:w="1097"/>
        <w:gridCol w:w="720"/>
        <w:gridCol w:w="1097"/>
        <w:gridCol w:w="720"/>
        <w:gridCol w:w="1097"/>
        <w:gridCol w:w="720"/>
      </w:tblGrid>
      <w:tr w:rsidR="00304607" w:rsidRPr="00304607" w:rsidTr="00304607">
        <w:trPr>
          <w:trHeight w:val="1020"/>
        </w:trPr>
        <w:tc>
          <w:tcPr>
            <w:tcW w:w="8280" w:type="dxa"/>
            <w:gridSpan w:val="9"/>
            <w:tcBorders>
              <w:top w:val="nil"/>
              <w:left w:val="nil"/>
              <w:bottom w:val="single" w:sz="8" w:space="0" w:color="auto"/>
              <w:right w:val="nil"/>
            </w:tcBorders>
            <w:shd w:val="clear" w:color="auto" w:fill="auto"/>
            <w:vAlign w:val="center"/>
            <w:hideMark/>
          </w:tcPr>
          <w:p w:rsidR="00304607" w:rsidRPr="00304607" w:rsidRDefault="00304607" w:rsidP="00304607">
            <w:pPr>
              <w:jc w:val="center"/>
              <w:rPr>
                <w:b/>
                <w:bCs/>
                <w:sz w:val="26"/>
                <w:szCs w:val="26"/>
                <w:lang w:val="uk-UA"/>
              </w:rPr>
            </w:pPr>
            <w:r w:rsidRPr="00304607">
              <w:rPr>
                <w:b/>
                <w:bCs/>
                <w:sz w:val="26"/>
                <w:szCs w:val="26"/>
                <w:lang w:val="uk-UA"/>
              </w:rPr>
              <w:lastRenderedPageBreak/>
              <w:t>Участь у</w:t>
            </w:r>
            <w:r w:rsidR="00137DE2">
              <w:rPr>
                <w:b/>
                <w:bCs/>
                <w:sz w:val="26"/>
                <w:szCs w:val="26"/>
                <w:lang w:val="uk-UA"/>
              </w:rPr>
              <w:t>чнів загальноосвітніх навчальни</w:t>
            </w:r>
            <w:r w:rsidRPr="00304607">
              <w:rPr>
                <w:b/>
                <w:bCs/>
                <w:sz w:val="26"/>
                <w:szCs w:val="26"/>
                <w:lang w:val="uk-UA"/>
              </w:rPr>
              <w:t xml:space="preserve">х закладів області у Всеукраїнському фізичному конкурсі "Левеня" протягом 2007-2008 </w:t>
            </w:r>
            <w:proofErr w:type="spellStart"/>
            <w:r w:rsidRPr="00304607">
              <w:rPr>
                <w:b/>
                <w:bCs/>
                <w:sz w:val="26"/>
                <w:szCs w:val="26"/>
                <w:lang w:val="uk-UA"/>
              </w:rPr>
              <w:t>н.р</w:t>
            </w:r>
            <w:proofErr w:type="spellEnd"/>
            <w:r w:rsidRPr="00304607">
              <w:rPr>
                <w:b/>
                <w:bCs/>
                <w:sz w:val="26"/>
                <w:szCs w:val="26"/>
                <w:lang w:val="uk-UA"/>
              </w:rPr>
              <w:t xml:space="preserve">. - 2014-2015 </w:t>
            </w:r>
            <w:proofErr w:type="spellStart"/>
            <w:r w:rsidRPr="00304607">
              <w:rPr>
                <w:b/>
                <w:bCs/>
                <w:sz w:val="26"/>
                <w:szCs w:val="26"/>
                <w:lang w:val="uk-UA"/>
              </w:rPr>
              <w:t>н.р</w:t>
            </w:r>
            <w:proofErr w:type="spellEnd"/>
            <w:r w:rsidRPr="00304607">
              <w:rPr>
                <w:b/>
                <w:bCs/>
                <w:sz w:val="26"/>
                <w:szCs w:val="26"/>
                <w:lang w:val="uk-UA"/>
              </w:rPr>
              <w:t>. (закінчення)</w:t>
            </w:r>
          </w:p>
        </w:tc>
      </w:tr>
      <w:tr w:rsidR="00304607" w:rsidRPr="00304607" w:rsidTr="00137DE2">
        <w:trPr>
          <w:trHeight w:val="390"/>
        </w:trPr>
        <w:tc>
          <w:tcPr>
            <w:tcW w:w="1989" w:type="dxa"/>
            <w:vMerge w:val="restart"/>
            <w:tcBorders>
              <w:top w:val="nil"/>
              <w:left w:val="single" w:sz="8" w:space="0" w:color="auto"/>
              <w:bottom w:val="single" w:sz="8" w:space="0" w:color="000000"/>
              <w:right w:val="single" w:sz="8" w:space="0" w:color="auto"/>
            </w:tcBorders>
            <w:shd w:val="clear" w:color="auto" w:fill="auto"/>
            <w:vAlign w:val="center"/>
            <w:hideMark/>
          </w:tcPr>
          <w:p w:rsidR="00304607" w:rsidRPr="00304607" w:rsidRDefault="00304607" w:rsidP="00137DE2">
            <w:pPr>
              <w:jc w:val="center"/>
              <w:rPr>
                <w:color w:val="000000"/>
              </w:rPr>
            </w:pPr>
            <w:r w:rsidRPr="00304607">
              <w:rPr>
                <w:color w:val="000000"/>
              </w:rPr>
              <w:t>Район (</w:t>
            </w:r>
            <w:proofErr w:type="spellStart"/>
            <w:r w:rsidRPr="00304607">
              <w:rPr>
                <w:color w:val="000000"/>
              </w:rPr>
              <w:t>місто</w:t>
            </w:r>
            <w:proofErr w:type="spellEnd"/>
            <w:r w:rsidRPr="00304607">
              <w:rPr>
                <w:color w:val="000000"/>
              </w:rPr>
              <w:t xml:space="preserve">) </w:t>
            </w:r>
            <w:proofErr w:type="spellStart"/>
            <w:r w:rsidRPr="00304607">
              <w:rPr>
                <w:color w:val="000000"/>
              </w:rPr>
              <w:t>області</w:t>
            </w:r>
            <w:proofErr w:type="spellEnd"/>
          </w:p>
        </w:tc>
        <w:tc>
          <w:tcPr>
            <w:tcW w:w="158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04607" w:rsidRPr="00304607" w:rsidRDefault="00304607" w:rsidP="00137DE2">
            <w:pPr>
              <w:jc w:val="center"/>
            </w:pPr>
            <w:r w:rsidRPr="00304607">
              <w:t xml:space="preserve">2011-2012 </w:t>
            </w:r>
            <w:proofErr w:type="spellStart"/>
            <w:r w:rsidRPr="00304607">
              <w:t>н.р</w:t>
            </w:r>
            <w:proofErr w:type="spellEnd"/>
            <w:r w:rsidRPr="00304607">
              <w:t>.</w:t>
            </w:r>
          </w:p>
        </w:tc>
        <w:tc>
          <w:tcPr>
            <w:tcW w:w="1582" w:type="dxa"/>
            <w:gridSpan w:val="2"/>
            <w:tcBorders>
              <w:top w:val="single" w:sz="8" w:space="0" w:color="auto"/>
              <w:left w:val="nil"/>
              <w:bottom w:val="single" w:sz="8" w:space="0" w:color="auto"/>
              <w:right w:val="nil"/>
            </w:tcBorders>
            <w:shd w:val="clear" w:color="auto" w:fill="auto"/>
            <w:noWrap/>
            <w:vAlign w:val="center"/>
            <w:hideMark/>
          </w:tcPr>
          <w:p w:rsidR="00304607" w:rsidRPr="00304607" w:rsidRDefault="00304607" w:rsidP="00137DE2">
            <w:pPr>
              <w:jc w:val="center"/>
            </w:pPr>
            <w:r w:rsidRPr="00304607">
              <w:t xml:space="preserve">2012-2013 </w:t>
            </w:r>
            <w:proofErr w:type="spellStart"/>
            <w:r w:rsidRPr="00304607">
              <w:t>н.р</w:t>
            </w:r>
            <w:proofErr w:type="spellEnd"/>
            <w:r w:rsidRPr="00304607">
              <w:t>.</w:t>
            </w:r>
          </w:p>
        </w:tc>
        <w:tc>
          <w:tcPr>
            <w:tcW w:w="158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04607" w:rsidRPr="00304607" w:rsidRDefault="00304607" w:rsidP="00137DE2">
            <w:pPr>
              <w:jc w:val="center"/>
            </w:pPr>
            <w:r w:rsidRPr="00304607">
              <w:t xml:space="preserve">2013-2014 </w:t>
            </w:r>
            <w:proofErr w:type="spellStart"/>
            <w:r w:rsidRPr="00304607">
              <w:t>н.р</w:t>
            </w:r>
            <w:proofErr w:type="spellEnd"/>
            <w:r w:rsidRPr="00304607">
              <w:t>.</w:t>
            </w:r>
          </w:p>
        </w:tc>
        <w:tc>
          <w:tcPr>
            <w:tcW w:w="1545" w:type="dxa"/>
            <w:gridSpan w:val="2"/>
            <w:tcBorders>
              <w:top w:val="single" w:sz="8" w:space="0" w:color="auto"/>
              <w:left w:val="nil"/>
              <w:bottom w:val="single" w:sz="8" w:space="0" w:color="auto"/>
              <w:right w:val="single" w:sz="8" w:space="0" w:color="000000"/>
            </w:tcBorders>
            <w:shd w:val="clear" w:color="auto" w:fill="auto"/>
            <w:vAlign w:val="center"/>
            <w:hideMark/>
          </w:tcPr>
          <w:p w:rsidR="00304607" w:rsidRPr="00304607" w:rsidRDefault="00304607" w:rsidP="00137DE2">
            <w:pPr>
              <w:jc w:val="center"/>
            </w:pPr>
            <w:r w:rsidRPr="00304607">
              <w:t xml:space="preserve">2014-2015 </w:t>
            </w:r>
            <w:proofErr w:type="spellStart"/>
            <w:r w:rsidRPr="00304607">
              <w:t>н.р</w:t>
            </w:r>
            <w:proofErr w:type="spellEnd"/>
            <w:r w:rsidRPr="00304607">
              <w:t>.</w:t>
            </w:r>
          </w:p>
        </w:tc>
      </w:tr>
      <w:tr w:rsidR="00304607" w:rsidRPr="00304607" w:rsidTr="00137DE2">
        <w:trPr>
          <w:trHeight w:val="930"/>
        </w:trPr>
        <w:tc>
          <w:tcPr>
            <w:tcW w:w="1989" w:type="dxa"/>
            <w:vMerge/>
            <w:tcBorders>
              <w:top w:val="nil"/>
              <w:left w:val="single" w:sz="8" w:space="0" w:color="auto"/>
              <w:bottom w:val="single" w:sz="8" w:space="0" w:color="000000"/>
              <w:right w:val="single" w:sz="8" w:space="0" w:color="auto"/>
            </w:tcBorders>
            <w:vAlign w:val="center"/>
            <w:hideMark/>
          </w:tcPr>
          <w:p w:rsidR="00304607" w:rsidRPr="00304607" w:rsidRDefault="00304607" w:rsidP="00137DE2">
            <w:pPr>
              <w:jc w:val="center"/>
              <w:rPr>
                <w:color w:val="000000"/>
              </w:rPr>
            </w:pPr>
          </w:p>
        </w:tc>
        <w:tc>
          <w:tcPr>
            <w:tcW w:w="896" w:type="dxa"/>
            <w:tcBorders>
              <w:top w:val="nil"/>
              <w:left w:val="nil"/>
              <w:bottom w:val="single" w:sz="8" w:space="0" w:color="auto"/>
              <w:right w:val="single" w:sz="4" w:space="0" w:color="auto"/>
            </w:tcBorders>
            <w:shd w:val="clear" w:color="auto" w:fill="auto"/>
            <w:vAlign w:val="center"/>
            <w:hideMark/>
          </w:tcPr>
          <w:p w:rsidR="00304607" w:rsidRPr="00304607" w:rsidRDefault="00304607" w:rsidP="00137DE2">
            <w:pPr>
              <w:jc w:val="center"/>
              <w:rPr>
                <w:color w:val="000000"/>
                <w:sz w:val="22"/>
                <w:szCs w:val="22"/>
              </w:rPr>
            </w:pPr>
            <w:proofErr w:type="spellStart"/>
            <w:r w:rsidRPr="00304607">
              <w:rPr>
                <w:color w:val="000000"/>
                <w:sz w:val="22"/>
                <w:szCs w:val="22"/>
              </w:rPr>
              <w:t>Кількість</w:t>
            </w:r>
            <w:proofErr w:type="spellEnd"/>
            <w:r w:rsidRPr="00304607">
              <w:rPr>
                <w:color w:val="000000"/>
                <w:sz w:val="22"/>
                <w:szCs w:val="22"/>
              </w:rPr>
              <w:t xml:space="preserve"> </w:t>
            </w:r>
            <w:proofErr w:type="spellStart"/>
            <w:r w:rsidRPr="00304607">
              <w:rPr>
                <w:color w:val="000000"/>
                <w:sz w:val="22"/>
                <w:szCs w:val="22"/>
              </w:rPr>
              <w:t>учнів</w:t>
            </w:r>
            <w:proofErr w:type="spellEnd"/>
          </w:p>
        </w:tc>
        <w:tc>
          <w:tcPr>
            <w:tcW w:w="686" w:type="dxa"/>
            <w:tcBorders>
              <w:top w:val="nil"/>
              <w:left w:val="nil"/>
              <w:bottom w:val="single" w:sz="8" w:space="0" w:color="auto"/>
              <w:right w:val="single" w:sz="8" w:space="0" w:color="auto"/>
            </w:tcBorders>
            <w:shd w:val="clear" w:color="auto" w:fill="auto"/>
            <w:vAlign w:val="center"/>
            <w:hideMark/>
          </w:tcPr>
          <w:p w:rsidR="00304607" w:rsidRPr="00304607" w:rsidRDefault="00304607" w:rsidP="00137DE2">
            <w:pPr>
              <w:jc w:val="center"/>
              <w:rPr>
                <w:color w:val="000000"/>
                <w:sz w:val="22"/>
                <w:szCs w:val="22"/>
              </w:rPr>
            </w:pPr>
            <w:r w:rsidRPr="00304607">
              <w:rPr>
                <w:color w:val="000000"/>
                <w:sz w:val="22"/>
                <w:szCs w:val="22"/>
              </w:rPr>
              <w:t xml:space="preserve">% </w:t>
            </w:r>
            <w:proofErr w:type="spellStart"/>
            <w:r w:rsidRPr="00304607">
              <w:rPr>
                <w:color w:val="000000"/>
                <w:sz w:val="22"/>
                <w:szCs w:val="22"/>
              </w:rPr>
              <w:t>учнів</w:t>
            </w:r>
            <w:proofErr w:type="spellEnd"/>
          </w:p>
        </w:tc>
        <w:tc>
          <w:tcPr>
            <w:tcW w:w="896" w:type="dxa"/>
            <w:tcBorders>
              <w:top w:val="nil"/>
              <w:left w:val="nil"/>
              <w:bottom w:val="single" w:sz="8" w:space="0" w:color="auto"/>
              <w:right w:val="single" w:sz="4" w:space="0" w:color="auto"/>
            </w:tcBorders>
            <w:shd w:val="clear" w:color="auto" w:fill="auto"/>
            <w:vAlign w:val="center"/>
            <w:hideMark/>
          </w:tcPr>
          <w:p w:rsidR="00304607" w:rsidRPr="00304607" w:rsidRDefault="00304607" w:rsidP="00137DE2">
            <w:pPr>
              <w:jc w:val="center"/>
              <w:rPr>
                <w:color w:val="000000"/>
                <w:sz w:val="22"/>
                <w:szCs w:val="22"/>
              </w:rPr>
            </w:pPr>
            <w:proofErr w:type="spellStart"/>
            <w:r w:rsidRPr="00304607">
              <w:rPr>
                <w:color w:val="000000"/>
                <w:sz w:val="22"/>
                <w:szCs w:val="22"/>
              </w:rPr>
              <w:t>Кількість</w:t>
            </w:r>
            <w:proofErr w:type="spellEnd"/>
            <w:r w:rsidRPr="00304607">
              <w:rPr>
                <w:color w:val="000000"/>
                <w:sz w:val="22"/>
                <w:szCs w:val="22"/>
              </w:rPr>
              <w:t xml:space="preserve"> </w:t>
            </w:r>
            <w:proofErr w:type="spellStart"/>
            <w:r w:rsidRPr="00304607">
              <w:rPr>
                <w:color w:val="000000"/>
                <w:sz w:val="22"/>
                <w:szCs w:val="22"/>
              </w:rPr>
              <w:t>учнів</w:t>
            </w:r>
            <w:proofErr w:type="spellEnd"/>
          </w:p>
        </w:tc>
        <w:tc>
          <w:tcPr>
            <w:tcW w:w="686" w:type="dxa"/>
            <w:tcBorders>
              <w:top w:val="nil"/>
              <w:left w:val="nil"/>
              <w:bottom w:val="single" w:sz="8" w:space="0" w:color="auto"/>
              <w:right w:val="single" w:sz="8" w:space="0" w:color="auto"/>
            </w:tcBorders>
            <w:shd w:val="clear" w:color="auto" w:fill="auto"/>
            <w:vAlign w:val="center"/>
            <w:hideMark/>
          </w:tcPr>
          <w:p w:rsidR="00304607" w:rsidRPr="00304607" w:rsidRDefault="00304607" w:rsidP="00137DE2">
            <w:pPr>
              <w:jc w:val="center"/>
              <w:rPr>
                <w:color w:val="000000"/>
                <w:sz w:val="22"/>
                <w:szCs w:val="22"/>
              </w:rPr>
            </w:pPr>
            <w:r w:rsidRPr="00304607">
              <w:rPr>
                <w:color w:val="000000"/>
                <w:sz w:val="22"/>
                <w:szCs w:val="22"/>
              </w:rPr>
              <w:t xml:space="preserve">% </w:t>
            </w:r>
            <w:proofErr w:type="spellStart"/>
            <w:r w:rsidRPr="00304607">
              <w:rPr>
                <w:color w:val="000000"/>
                <w:sz w:val="22"/>
                <w:szCs w:val="22"/>
              </w:rPr>
              <w:t>учнів</w:t>
            </w:r>
            <w:proofErr w:type="spellEnd"/>
          </w:p>
        </w:tc>
        <w:tc>
          <w:tcPr>
            <w:tcW w:w="896" w:type="dxa"/>
            <w:tcBorders>
              <w:top w:val="nil"/>
              <w:left w:val="nil"/>
              <w:bottom w:val="single" w:sz="8" w:space="0" w:color="auto"/>
              <w:right w:val="single" w:sz="4" w:space="0" w:color="auto"/>
            </w:tcBorders>
            <w:shd w:val="clear" w:color="auto" w:fill="auto"/>
            <w:vAlign w:val="center"/>
            <w:hideMark/>
          </w:tcPr>
          <w:p w:rsidR="00304607" w:rsidRPr="00304607" w:rsidRDefault="00304607" w:rsidP="00137DE2">
            <w:pPr>
              <w:jc w:val="center"/>
              <w:rPr>
                <w:color w:val="000000"/>
                <w:sz w:val="22"/>
                <w:szCs w:val="22"/>
              </w:rPr>
            </w:pPr>
            <w:proofErr w:type="spellStart"/>
            <w:r w:rsidRPr="00304607">
              <w:rPr>
                <w:color w:val="000000"/>
                <w:sz w:val="22"/>
                <w:szCs w:val="22"/>
              </w:rPr>
              <w:t>Кількість</w:t>
            </w:r>
            <w:proofErr w:type="spellEnd"/>
            <w:r w:rsidRPr="00304607">
              <w:rPr>
                <w:color w:val="000000"/>
                <w:sz w:val="22"/>
                <w:szCs w:val="22"/>
              </w:rPr>
              <w:t xml:space="preserve"> </w:t>
            </w:r>
            <w:proofErr w:type="spellStart"/>
            <w:r w:rsidRPr="00304607">
              <w:rPr>
                <w:color w:val="000000"/>
                <w:sz w:val="22"/>
                <w:szCs w:val="22"/>
              </w:rPr>
              <w:t>учнів</w:t>
            </w:r>
            <w:proofErr w:type="spellEnd"/>
          </w:p>
        </w:tc>
        <w:tc>
          <w:tcPr>
            <w:tcW w:w="686" w:type="dxa"/>
            <w:tcBorders>
              <w:top w:val="nil"/>
              <w:left w:val="nil"/>
              <w:bottom w:val="single" w:sz="8" w:space="0" w:color="auto"/>
              <w:right w:val="single" w:sz="8" w:space="0" w:color="auto"/>
            </w:tcBorders>
            <w:shd w:val="clear" w:color="auto" w:fill="auto"/>
            <w:vAlign w:val="center"/>
            <w:hideMark/>
          </w:tcPr>
          <w:p w:rsidR="00304607" w:rsidRPr="00304607" w:rsidRDefault="00304607" w:rsidP="00137DE2">
            <w:pPr>
              <w:jc w:val="center"/>
              <w:rPr>
                <w:color w:val="000000"/>
                <w:sz w:val="22"/>
                <w:szCs w:val="22"/>
              </w:rPr>
            </w:pPr>
            <w:r w:rsidRPr="00304607">
              <w:rPr>
                <w:color w:val="000000"/>
                <w:sz w:val="22"/>
                <w:szCs w:val="22"/>
              </w:rPr>
              <w:t xml:space="preserve">% </w:t>
            </w:r>
            <w:proofErr w:type="spellStart"/>
            <w:r w:rsidRPr="00304607">
              <w:rPr>
                <w:color w:val="000000"/>
                <w:sz w:val="22"/>
                <w:szCs w:val="22"/>
              </w:rPr>
              <w:t>учнів</w:t>
            </w:r>
            <w:proofErr w:type="spellEnd"/>
          </w:p>
        </w:tc>
        <w:tc>
          <w:tcPr>
            <w:tcW w:w="896" w:type="dxa"/>
            <w:tcBorders>
              <w:top w:val="nil"/>
              <w:left w:val="nil"/>
              <w:bottom w:val="single" w:sz="8" w:space="0" w:color="auto"/>
              <w:right w:val="single" w:sz="4" w:space="0" w:color="auto"/>
            </w:tcBorders>
            <w:shd w:val="clear" w:color="auto" w:fill="auto"/>
            <w:vAlign w:val="center"/>
            <w:hideMark/>
          </w:tcPr>
          <w:p w:rsidR="00304607" w:rsidRPr="00304607" w:rsidRDefault="00304607" w:rsidP="00137DE2">
            <w:pPr>
              <w:jc w:val="center"/>
              <w:rPr>
                <w:color w:val="000000"/>
                <w:sz w:val="22"/>
                <w:szCs w:val="22"/>
              </w:rPr>
            </w:pPr>
            <w:proofErr w:type="spellStart"/>
            <w:r w:rsidRPr="00304607">
              <w:rPr>
                <w:color w:val="000000"/>
                <w:sz w:val="22"/>
                <w:szCs w:val="22"/>
              </w:rPr>
              <w:t>Кількість</w:t>
            </w:r>
            <w:proofErr w:type="spellEnd"/>
            <w:r w:rsidRPr="00304607">
              <w:rPr>
                <w:color w:val="000000"/>
                <w:sz w:val="22"/>
                <w:szCs w:val="22"/>
              </w:rPr>
              <w:t xml:space="preserve"> </w:t>
            </w:r>
            <w:proofErr w:type="spellStart"/>
            <w:r w:rsidRPr="00304607">
              <w:rPr>
                <w:color w:val="000000"/>
                <w:sz w:val="22"/>
                <w:szCs w:val="22"/>
              </w:rPr>
              <w:t>учнів</w:t>
            </w:r>
            <w:proofErr w:type="spellEnd"/>
          </w:p>
        </w:tc>
        <w:tc>
          <w:tcPr>
            <w:tcW w:w="649" w:type="dxa"/>
            <w:tcBorders>
              <w:top w:val="nil"/>
              <w:left w:val="nil"/>
              <w:bottom w:val="single" w:sz="8" w:space="0" w:color="auto"/>
              <w:right w:val="single" w:sz="8" w:space="0" w:color="auto"/>
            </w:tcBorders>
            <w:shd w:val="clear" w:color="auto" w:fill="auto"/>
            <w:vAlign w:val="center"/>
            <w:hideMark/>
          </w:tcPr>
          <w:p w:rsidR="00304607" w:rsidRPr="00304607" w:rsidRDefault="00304607" w:rsidP="00137DE2">
            <w:pPr>
              <w:jc w:val="center"/>
              <w:rPr>
                <w:color w:val="000000"/>
                <w:sz w:val="22"/>
                <w:szCs w:val="22"/>
              </w:rPr>
            </w:pPr>
            <w:r w:rsidRPr="00304607">
              <w:rPr>
                <w:color w:val="000000"/>
                <w:sz w:val="22"/>
                <w:szCs w:val="22"/>
              </w:rPr>
              <w:t xml:space="preserve">% </w:t>
            </w:r>
            <w:proofErr w:type="spellStart"/>
            <w:r w:rsidRPr="00304607">
              <w:rPr>
                <w:color w:val="000000"/>
                <w:sz w:val="22"/>
                <w:szCs w:val="22"/>
              </w:rPr>
              <w:t>учнів</w:t>
            </w:r>
            <w:proofErr w:type="spellEnd"/>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Галицький</w:t>
            </w:r>
            <w:proofErr w:type="spellEnd"/>
            <w:r w:rsidRPr="00304607">
              <w:rPr>
                <w:color w:val="000000"/>
              </w:rPr>
              <w:t xml:space="preserve"> </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sz w:val="22"/>
                <w:szCs w:val="22"/>
              </w:rPr>
            </w:pPr>
            <w:r w:rsidRPr="00304607">
              <w:rPr>
                <w:color w:val="000000"/>
                <w:sz w:val="22"/>
                <w:szCs w:val="22"/>
              </w:rPr>
              <w:t>665</w:t>
            </w:r>
          </w:p>
        </w:tc>
        <w:tc>
          <w:tcPr>
            <w:tcW w:w="686"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sz w:val="22"/>
                <w:szCs w:val="22"/>
              </w:rPr>
            </w:pPr>
            <w:r w:rsidRPr="00304607">
              <w:rPr>
                <w:color w:val="000000"/>
                <w:sz w:val="22"/>
                <w:szCs w:val="22"/>
              </w:rPr>
              <w:t>22,6</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717</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25,0</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461</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16,7</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430</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15,6</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Залізничний</w:t>
            </w:r>
            <w:proofErr w:type="spellEnd"/>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sz w:val="22"/>
                <w:szCs w:val="22"/>
              </w:rPr>
            </w:pPr>
            <w:r w:rsidRPr="00304607">
              <w:rPr>
                <w:color w:val="000000"/>
                <w:sz w:val="22"/>
                <w:szCs w:val="22"/>
              </w:rPr>
              <w:t>1045</w:t>
            </w:r>
          </w:p>
        </w:tc>
        <w:tc>
          <w:tcPr>
            <w:tcW w:w="686"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sz w:val="22"/>
                <w:szCs w:val="22"/>
              </w:rPr>
            </w:pPr>
            <w:r w:rsidRPr="00304607">
              <w:rPr>
                <w:color w:val="000000"/>
                <w:sz w:val="22"/>
                <w:szCs w:val="22"/>
              </w:rPr>
              <w:t>21,6</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1276</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28,1</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1145</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26,1</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990</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22,5</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Личаківський</w:t>
            </w:r>
            <w:proofErr w:type="spellEnd"/>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sz w:val="22"/>
                <w:szCs w:val="22"/>
              </w:rPr>
            </w:pPr>
            <w:r w:rsidRPr="00304607">
              <w:rPr>
                <w:color w:val="000000"/>
                <w:sz w:val="22"/>
                <w:szCs w:val="22"/>
              </w:rPr>
              <w:t>367</w:t>
            </w:r>
          </w:p>
        </w:tc>
        <w:tc>
          <w:tcPr>
            <w:tcW w:w="686"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sz w:val="22"/>
                <w:szCs w:val="22"/>
              </w:rPr>
            </w:pPr>
            <w:r w:rsidRPr="00304607">
              <w:rPr>
                <w:color w:val="000000"/>
                <w:sz w:val="22"/>
                <w:szCs w:val="22"/>
              </w:rPr>
              <w:t>10,2</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415</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12,2</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311</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9,4</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276</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8,4</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Сихівський</w:t>
            </w:r>
            <w:proofErr w:type="spellEnd"/>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sz w:val="22"/>
                <w:szCs w:val="22"/>
              </w:rPr>
            </w:pPr>
            <w:r w:rsidRPr="00304607">
              <w:rPr>
                <w:color w:val="000000"/>
                <w:sz w:val="22"/>
                <w:szCs w:val="22"/>
              </w:rPr>
              <w:t>962</w:t>
            </w:r>
          </w:p>
        </w:tc>
        <w:tc>
          <w:tcPr>
            <w:tcW w:w="686"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sz w:val="22"/>
                <w:szCs w:val="22"/>
              </w:rPr>
            </w:pPr>
            <w:r w:rsidRPr="00304607">
              <w:rPr>
                <w:color w:val="000000"/>
                <w:sz w:val="22"/>
                <w:szCs w:val="22"/>
              </w:rPr>
              <w:t>18,9</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1238</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25,0</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1152</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24,0</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901</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18,2</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Франківський</w:t>
            </w:r>
            <w:proofErr w:type="spellEnd"/>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sz w:val="22"/>
                <w:szCs w:val="22"/>
              </w:rPr>
            </w:pPr>
            <w:r w:rsidRPr="00304607">
              <w:rPr>
                <w:color w:val="000000"/>
                <w:sz w:val="22"/>
                <w:szCs w:val="22"/>
              </w:rPr>
              <w:t>399</w:t>
            </w:r>
          </w:p>
        </w:tc>
        <w:tc>
          <w:tcPr>
            <w:tcW w:w="686"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sz w:val="22"/>
                <w:szCs w:val="22"/>
              </w:rPr>
            </w:pPr>
            <w:r w:rsidRPr="00304607">
              <w:rPr>
                <w:color w:val="000000"/>
                <w:sz w:val="22"/>
                <w:szCs w:val="22"/>
              </w:rPr>
              <w:t>8,3</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690</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14,4</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398</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8,6</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429</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9,3</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Шевченківський</w:t>
            </w:r>
            <w:proofErr w:type="spellEnd"/>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sz w:val="22"/>
                <w:szCs w:val="22"/>
              </w:rPr>
            </w:pPr>
            <w:r w:rsidRPr="00304607">
              <w:rPr>
                <w:color w:val="000000"/>
                <w:sz w:val="22"/>
                <w:szCs w:val="22"/>
              </w:rPr>
              <w:t>609</w:t>
            </w:r>
          </w:p>
        </w:tc>
        <w:tc>
          <w:tcPr>
            <w:tcW w:w="686"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sz w:val="22"/>
                <w:szCs w:val="22"/>
              </w:rPr>
            </w:pPr>
            <w:r w:rsidRPr="00304607">
              <w:rPr>
                <w:color w:val="000000"/>
                <w:sz w:val="22"/>
                <w:szCs w:val="22"/>
              </w:rPr>
              <w:t>10,6</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838</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15,6</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941</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17,8</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561</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10,6</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r w:rsidRPr="00304607">
              <w:rPr>
                <w:color w:val="000000"/>
              </w:rPr>
              <w:t>м. Борислав</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274</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16,7</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153</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9,6</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169</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10,8</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88</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5,8</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r w:rsidRPr="00304607">
              <w:rPr>
                <w:color w:val="000000"/>
              </w:rPr>
              <w:t xml:space="preserve">м. </w:t>
            </w:r>
            <w:proofErr w:type="spellStart"/>
            <w:r w:rsidRPr="00304607">
              <w:rPr>
                <w:color w:val="000000"/>
              </w:rPr>
              <w:t>Дрогобич</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545</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13,4</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675</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20,3</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344</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9,4</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293</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8,5</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r w:rsidRPr="00304607">
              <w:rPr>
                <w:color w:val="000000"/>
              </w:rPr>
              <w:t xml:space="preserve">м. </w:t>
            </w:r>
            <w:proofErr w:type="spellStart"/>
            <w:r w:rsidRPr="00304607">
              <w:rPr>
                <w:color w:val="000000"/>
              </w:rPr>
              <w:t>Моршин</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36</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12,5</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24</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8,5</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24</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9,3</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22</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8,7</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r w:rsidRPr="00304607">
              <w:rPr>
                <w:color w:val="000000"/>
              </w:rPr>
              <w:t xml:space="preserve">м. </w:t>
            </w:r>
            <w:proofErr w:type="spellStart"/>
            <w:r w:rsidRPr="00304607">
              <w:rPr>
                <w:color w:val="000000"/>
              </w:rPr>
              <w:t>Новий</w:t>
            </w:r>
            <w:proofErr w:type="spellEnd"/>
            <w:r w:rsidRPr="00304607">
              <w:rPr>
                <w:color w:val="000000"/>
              </w:rPr>
              <w:t xml:space="preserve"> </w:t>
            </w:r>
            <w:proofErr w:type="spellStart"/>
            <w:r w:rsidRPr="00304607">
              <w:rPr>
                <w:color w:val="000000"/>
              </w:rPr>
              <w:t>Розділ</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154</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12,5</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175</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14,9</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128</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11,5</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110</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10,1</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r w:rsidRPr="00304607">
              <w:rPr>
                <w:color w:val="000000"/>
              </w:rPr>
              <w:t xml:space="preserve">м. </w:t>
            </w:r>
            <w:proofErr w:type="spellStart"/>
            <w:r w:rsidRPr="00304607">
              <w:rPr>
                <w:color w:val="000000"/>
              </w:rPr>
              <w:t>Самбір</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248</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16,3</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283</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19,5</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182</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12,7</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121</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8,9</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r w:rsidRPr="00304607">
              <w:rPr>
                <w:color w:val="000000"/>
              </w:rPr>
              <w:t xml:space="preserve">м. </w:t>
            </w:r>
            <w:proofErr w:type="spellStart"/>
            <w:r w:rsidRPr="00304607">
              <w:rPr>
                <w:color w:val="000000"/>
              </w:rPr>
              <w:t>Стрий</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345</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12,9</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313</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12,2</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271</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11,3</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106</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4,4</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r w:rsidRPr="00304607">
              <w:rPr>
                <w:color w:val="000000"/>
              </w:rPr>
              <w:t xml:space="preserve">м. </w:t>
            </w:r>
            <w:proofErr w:type="spellStart"/>
            <w:r w:rsidRPr="00304607">
              <w:rPr>
                <w:color w:val="000000"/>
              </w:rPr>
              <w:t>Трускавець</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108</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13,1</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127</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16,2</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105</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14,3</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43</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6,0</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r w:rsidRPr="00304607">
              <w:rPr>
                <w:color w:val="000000"/>
              </w:rPr>
              <w:t>м. Червоноград</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268</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7,7</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427</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13,3</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277</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9,2</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93</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3,1</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Бродівський</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258</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8,3</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350</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11,9</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233</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8,4</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206</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7,8</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Буський</w:t>
            </w:r>
            <w:proofErr w:type="spellEnd"/>
            <w:r w:rsidRPr="00304607">
              <w:rPr>
                <w:color w:val="000000"/>
              </w:rPr>
              <w:t xml:space="preserve"> </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167</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7,0</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92</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4,1</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90</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4,4</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126</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6,5</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Городоцький</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636</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19,9</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757</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25,3</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703</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24,8</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583</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21,8</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Дрогобицький</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77</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2,8</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sz w:val="22"/>
                <w:szCs w:val="22"/>
              </w:rPr>
            </w:pPr>
            <w:r w:rsidRPr="00304607">
              <w:rPr>
                <w:color w:val="000000"/>
                <w:sz w:val="22"/>
                <w:szCs w:val="22"/>
              </w:rPr>
              <w:t>110</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sz w:val="22"/>
                <w:szCs w:val="22"/>
              </w:rPr>
            </w:pPr>
            <w:r w:rsidRPr="00304607">
              <w:rPr>
                <w:color w:val="000000"/>
                <w:sz w:val="22"/>
                <w:szCs w:val="22"/>
              </w:rPr>
              <w:t>4,2</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113</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4,4</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76</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3,1</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Жидачівський</w:t>
            </w:r>
            <w:proofErr w:type="spellEnd"/>
            <w:r w:rsidRPr="00304607">
              <w:rPr>
                <w:color w:val="000000"/>
              </w:rPr>
              <w:t xml:space="preserve"> </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342</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9,9</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sz w:val="22"/>
                <w:szCs w:val="22"/>
              </w:rPr>
            </w:pPr>
            <w:r w:rsidRPr="00304607">
              <w:rPr>
                <w:color w:val="000000"/>
                <w:sz w:val="22"/>
                <w:szCs w:val="22"/>
              </w:rPr>
              <w:t>306</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sz w:val="22"/>
                <w:szCs w:val="22"/>
              </w:rPr>
            </w:pPr>
            <w:r w:rsidRPr="00304607">
              <w:rPr>
                <w:color w:val="000000"/>
                <w:sz w:val="22"/>
                <w:szCs w:val="22"/>
              </w:rPr>
              <w:t>9,7</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396</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13,9</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204</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7,4</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Жовківський</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596</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11,0</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663</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13,0</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116</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2,4</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397</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8,5</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Золочівський</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252</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8,3</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362</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12,6</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299</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11,1</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188</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7,2</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Камянка-Бузький</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680</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24,6</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808</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29,6</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753</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30,0</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574</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23,6</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Миколаївський</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761</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25,6</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637</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22,8</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570</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22,2</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356</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14,5</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Мостиський</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486</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15,3</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512</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17,5</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329</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11,7</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163</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6,1</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Перемишлянський</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91</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4,6</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83</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4,5</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64</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3,7</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69</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4,2</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Пустомитівський</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344</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8,1</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512</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12,3</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457</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11,2</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322</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8,1</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Радехівський</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645</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24,3</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567</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22,6</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675</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28,3</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239</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10,7</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Самбірський</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119</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3,8</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161</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5,5</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142</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5,0</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114</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4,3</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Сколівський</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327</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12,8</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511</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20,7</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286</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11,7</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170</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7,1</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Сокальський</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511</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11,8</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458</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11,4</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390</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10,4</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98</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2,7</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Старосамбірський</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283</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8,4</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353</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11,1</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282</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9,4</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24</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0,8</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Стрийський</w:t>
            </w:r>
            <w:proofErr w:type="spellEnd"/>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393</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16,1</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399</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17,3</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363</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16,5</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0,5</w:t>
            </w:r>
          </w:p>
        </w:tc>
      </w:tr>
      <w:tr w:rsidR="00304607" w:rsidRPr="00304607" w:rsidTr="00304607">
        <w:trPr>
          <w:trHeight w:val="315"/>
        </w:trPr>
        <w:tc>
          <w:tcPr>
            <w:tcW w:w="1989" w:type="dxa"/>
            <w:tcBorders>
              <w:top w:val="nil"/>
              <w:left w:val="single" w:sz="8" w:space="0" w:color="auto"/>
              <w:bottom w:val="single" w:sz="4" w:space="0" w:color="auto"/>
              <w:right w:val="nil"/>
            </w:tcBorders>
            <w:shd w:val="clear" w:color="auto" w:fill="auto"/>
            <w:hideMark/>
          </w:tcPr>
          <w:p w:rsidR="00304607" w:rsidRPr="00304607" w:rsidRDefault="00304607" w:rsidP="00304607">
            <w:pPr>
              <w:rPr>
                <w:color w:val="000000"/>
              </w:rPr>
            </w:pPr>
            <w:proofErr w:type="spellStart"/>
            <w:r w:rsidRPr="00304607">
              <w:rPr>
                <w:color w:val="000000"/>
              </w:rPr>
              <w:t>Турківський</w:t>
            </w:r>
            <w:proofErr w:type="spellEnd"/>
            <w:r w:rsidRPr="00304607">
              <w:rPr>
                <w:color w:val="000000"/>
              </w:rPr>
              <w:t xml:space="preserve"> </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225</w:t>
            </w:r>
          </w:p>
        </w:tc>
        <w:tc>
          <w:tcPr>
            <w:tcW w:w="686" w:type="dxa"/>
            <w:tcBorders>
              <w:top w:val="nil"/>
              <w:left w:val="nil"/>
              <w:bottom w:val="single" w:sz="4" w:space="0" w:color="auto"/>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8,6</w:t>
            </w:r>
          </w:p>
        </w:tc>
        <w:tc>
          <w:tcPr>
            <w:tcW w:w="896" w:type="dxa"/>
            <w:tcBorders>
              <w:top w:val="nil"/>
              <w:left w:val="nil"/>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397</w:t>
            </w:r>
          </w:p>
        </w:tc>
        <w:tc>
          <w:tcPr>
            <w:tcW w:w="686" w:type="dxa"/>
            <w:tcBorders>
              <w:top w:val="nil"/>
              <w:left w:val="nil"/>
              <w:bottom w:val="single" w:sz="4" w:space="0" w:color="auto"/>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16,1</w:t>
            </w:r>
          </w:p>
        </w:tc>
        <w:tc>
          <w:tcPr>
            <w:tcW w:w="896" w:type="dxa"/>
            <w:tcBorders>
              <w:top w:val="nil"/>
              <w:left w:val="single" w:sz="8" w:space="0" w:color="auto"/>
              <w:bottom w:val="single" w:sz="4" w:space="0" w:color="auto"/>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278</w:t>
            </w:r>
          </w:p>
        </w:tc>
        <w:tc>
          <w:tcPr>
            <w:tcW w:w="686" w:type="dxa"/>
            <w:tcBorders>
              <w:top w:val="nil"/>
              <w:left w:val="nil"/>
              <w:bottom w:val="single" w:sz="4" w:space="0" w:color="auto"/>
              <w:right w:val="nil"/>
            </w:tcBorders>
            <w:shd w:val="clear" w:color="auto" w:fill="auto"/>
            <w:vAlign w:val="center"/>
            <w:hideMark/>
          </w:tcPr>
          <w:p w:rsidR="00304607" w:rsidRPr="00304607" w:rsidRDefault="00304607" w:rsidP="00304607">
            <w:pPr>
              <w:jc w:val="center"/>
              <w:rPr>
                <w:color w:val="000000"/>
              </w:rPr>
            </w:pPr>
            <w:r w:rsidRPr="00304607">
              <w:rPr>
                <w:color w:val="000000"/>
              </w:rPr>
              <w:t>12,1</w:t>
            </w:r>
          </w:p>
        </w:tc>
        <w:tc>
          <w:tcPr>
            <w:tcW w:w="896" w:type="dxa"/>
            <w:tcBorders>
              <w:top w:val="nil"/>
              <w:left w:val="single" w:sz="8" w:space="0" w:color="auto"/>
              <w:bottom w:val="single" w:sz="4" w:space="0" w:color="auto"/>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142</w:t>
            </w:r>
          </w:p>
        </w:tc>
        <w:tc>
          <w:tcPr>
            <w:tcW w:w="649" w:type="dxa"/>
            <w:tcBorders>
              <w:top w:val="nil"/>
              <w:left w:val="nil"/>
              <w:bottom w:val="single" w:sz="4" w:space="0" w:color="auto"/>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6,3</w:t>
            </w:r>
          </w:p>
        </w:tc>
      </w:tr>
      <w:tr w:rsidR="00304607" w:rsidRPr="00304607" w:rsidTr="00304607">
        <w:trPr>
          <w:trHeight w:val="330"/>
        </w:trPr>
        <w:tc>
          <w:tcPr>
            <w:tcW w:w="1989" w:type="dxa"/>
            <w:tcBorders>
              <w:top w:val="nil"/>
              <w:left w:val="single" w:sz="8" w:space="0" w:color="auto"/>
              <w:bottom w:val="nil"/>
              <w:right w:val="nil"/>
            </w:tcBorders>
            <w:shd w:val="clear" w:color="auto" w:fill="auto"/>
            <w:hideMark/>
          </w:tcPr>
          <w:p w:rsidR="00304607" w:rsidRPr="00304607" w:rsidRDefault="00304607" w:rsidP="00304607">
            <w:pPr>
              <w:rPr>
                <w:color w:val="000000"/>
              </w:rPr>
            </w:pPr>
            <w:proofErr w:type="spellStart"/>
            <w:r w:rsidRPr="00304607">
              <w:rPr>
                <w:color w:val="000000"/>
              </w:rPr>
              <w:t>Яворівський</w:t>
            </w:r>
            <w:proofErr w:type="spellEnd"/>
            <w:r w:rsidRPr="00304607">
              <w:rPr>
                <w:color w:val="000000"/>
              </w:rPr>
              <w:t xml:space="preserve"> </w:t>
            </w:r>
          </w:p>
        </w:tc>
        <w:tc>
          <w:tcPr>
            <w:tcW w:w="896" w:type="dxa"/>
            <w:tcBorders>
              <w:top w:val="nil"/>
              <w:left w:val="single" w:sz="8" w:space="0" w:color="auto"/>
              <w:bottom w:val="nil"/>
              <w:right w:val="single" w:sz="4"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1128</w:t>
            </w:r>
          </w:p>
        </w:tc>
        <w:tc>
          <w:tcPr>
            <w:tcW w:w="686" w:type="dxa"/>
            <w:tcBorders>
              <w:top w:val="nil"/>
              <w:left w:val="nil"/>
              <w:bottom w:val="nil"/>
              <w:right w:val="single" w:sz="8" w:space="0" w:color="auto"/>
            </w:tcBorders>
            <w:shd w:val="clear" w:color="auto" w:fill="auto"/>
            <w:vAlign w:val="center"/>
            <w:hideMark/>
          </w:tcPr>
          <w:p w:rsidR="00304607" w:rsidRPr="00304607" w:rsidRDefault="00304607" w:rsidP="00304607">
            <w:pPr>
              <w:jc w:val="center"/>
              <w:rPr>
                <w:sz w:val="22"/>
                <w:szCs w:val="22"/>
              </w:rPr>
            </w:pPr>
            <w:r w:rsidRPr="00304607">
              <w:rPr>
                <w:sz w:val="22"/>
                <w:szCs w:val="22"/>
              </w:rPr>
              <w:t>18,1</w:t>
            </w:r>
          </w:p>
        </w:tc>
        <w:tc>
          <w:tcPr>
            <w:tcW w:w="896" w:type="dxa"/>
            <w:tcBorders>
              <w:top w:val="nil"/>
              <w:left w:val="nil"/>
              <w:bottom w:val="nil"/>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1032</w:t>
            </w:r>
          </w:p>
        </w:tc>
        <w:tc>
          <w:tcPr>
            <w:tcW w:w="686" w:type="dxa"/>
            <w:tcBorders>
              <w:top w:val="nil"/>
              <w:left w:val="nil"/>
              <w:bottom w:val="nil"/>
              <w:right w:val="nil"/>
            </w:tcBorders>
            <w:shd w:val="clear" w:color="auto" w:fill="auto"/>
            <w:noWrap/>
            <w:vAlign w:val="bottom"/>
            <w:hideMark/>
          </w:tcPr>
          <w:p w:rsidR="00304607" w:rsidRPr="00304607" w:rsidRDefault="00304607" w:rsidP="00304607">
            <w:pPr>
              <w:jc w:val="center"/>
              <w:rPr>
                <w:color w:val="000000"/>
              </w:rPr>
            </w:pPr>
            <w:r w:rsidRPr="00304607">
              <w:rPr>
                <w:color w:val="000000"/>
              </w:rPr>
              <w:t>16,9</w:t>
            </w:r>
          </w:p>
        </w:tc>
        <w:tc>
          <w:tcPr>
            <w:tcW w:w="896" w:type="dxa"/>
            <w:tcBorders>
              <w:top w:val="nil"/>
              <w:left w:val="single" w:sz="8" w:space="0" w:color="auto"/>
              <w:bottom w:val="nil"/>
              <w:right w:val="single" w:sz="4" w:space="0" w:color="auto"/>
            </w:tcBorders>
            <w:shd w:val="clear" w:color="auto" w:fill="auto"/>
            <w:vAlign w:val="center"/>
            <w:hideMark/>
          </w:tcPr>
          <w:p w:rsidR="00304607" w:rsidRPr="00304607" w:rsidRDefault="00304607" w:rsidP="00304607">
            <w:pPr>
              <w:jc w:val="center"/>
              <w:rPr>
                <w:color w:val="000000"/>
              </w:rPr>
            </w:pPr>
            <w:r w:rsidRPr="00304607">
              <w:rPr>
                <w:color w:val="000000"/>
              </w:rPr>
              <w:t>1012</w:t>
            </w:r>
          </w:p>
        </w:tc>
        <w:tc>
          <w:tcPr>
            <w:tcW w:w="686" w:type="dxa"/>
            <w:tcBorders>
              <w:top w:val="nil"/>
              <w:left w:val="nil"/>
              <w:bottom w:val="nil"/>
              <w:right w:val="nil"/>
            </w:tcBorders>
            <w:shd w:val="clear" w:color="auto" w:fill="auto"/>
            <w:vAlign w:val="center"/>
            <w:hideMark/>
          </w:tcPr>
          <w:p w:rsidR="00304607" w:rsidRPr="00304607" w:rsidRDefault="00304607" w:rsidP="00304607">
            <w:pPr>
              <w:jc w:val="center"/>
              <w:rPr>
                <w:color w:val="000000"/>
              </w:rPr>
            </w:pPr>
            <w:r w:rsidRPr="00304607">
              <w:rPr>
                <w:color w:val="000000"/>
              </w:rPr>
              <w:t>17,3</w:t>
            </w:r>
          </w:p>
        </w:tc>
        <w:tc>
          <w:tcPr>
            <w:tcW w:w="896" w:type="dxa"/>
            <w:tcBorders>
              <w:top w:val="nil"/>
              <w:left w:val="single" w:sz="8" w:space="0" w:color="auto"/>
              <w:bottom w:val="nil"/>
              <w:right w:val="single" w:sz="4"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478</w:t>
            </w:r>
          </w:p>
        </w:tc>
        <w:tc>
          <w:tcPr>
            <w:tcW w:w="649" w:type="dxa"/>
            <w:tcBorders>
              <w:top w:val="nil"/>
              <w:left w:val="nil"/>
              <w:bottom w:val="nil"/>
              <w:right w:val="single" w:sz="8" w:space="0" w:color="auto"/>
            </w:tcBorders>
            <w:shd w:val="clear" w:color="auto" w:fill="auto"/>
            <w:noWrap/>
            <w:vAlign w:val="bottom"/>
            <w:hideMark/>
          </w:tcPr>
          <w:p w:rsidR="00304607" w:rsidRPr="00304607" w:rsidRDefault="00304607" w:rsidP="00304607">
            <w:pPr>
              <w:jc w:val="center"/>
              <w:rPr>
                <w:color w:val="000000"/>
              </w:rPr>
            </w:pPr>
            <w:r w:rsidRPr="00304607">
              <w:rPr>
                <w:color w:val="000000"/>
              </w:rPr>
              <w:t>8,3</w:t>
            </w:r>
          </w:p>
        </w:tc>
      </w:tr>
      <w:tr w:rsidR="00304607" w:rsidRPr="00304607" w:rsidTr="00304607">
        <w:trPr>
          <w:trHeight w:val="435"/>
        </w:trPr>
        <w:tc>
          <w:tcPr>
            <w:tcW w:w="1989" w:type="dxa"/>
            <w:tcBorders>
              <w:top w:val="single" w:sz="8" w:space="0" w:color="auto"/>
              <w:left w:val="single" w:sz="8" w:space="0" w:color="auto"/>
              <w:bottom w:val="single" w:sz="8" w:space="0" w:color="auto"/>
              <w:right w:val="nil"/>
            </w:tcBorders>
            <w:shd w:val="clear" w:color="000000" w:fill="B6DDE8"/>
            <w:vAlign w:val="center"/>
            <w:hideMark/>
          </w:tcPr>
          <w:p w:rsidR="00304607" w:rsidRPr="00304607" w:rsidRDefault="00304607" w:rsidP="00304607">
            <w:pPr>
              <w:jc w:val="center"/>
              <w:rPr>
                <w:b/>
                <w:bCs/>
                <w:color w:val="000000"/>
              </w:rPr>
            </w:pPr>
            <w:r w:rsidRPr="00304607">
              <w:rPr>
                <w:b/>
                <w:bCs/>
                <w:color w:val="000000"/>
              </w:rPr>
              <w:t xml:space="preserve">В </w:t>
            </w:r>
            <w:proofErr w:type="spellStart"/>
            <w:r w:rsidRPr="00304607">
              <w:rPr>
                <w:b/>
                <w:bCs/>
                <w:color w:val="000000"/>
              </w:rPr>
              <w:t>області</w:t>
            </w:r>
            <w:proofErr w:type="spellEnd"/>
          </w:p>
        </w:tc>
        <w:tc>
          <w:tcPr>
            <w:tcW w:w="896" w:type="dxa"/>
            <w:tcBorders>
              <w:top w:val="single" w:sz="8" w:space="0" w:color="auto"/>
              <w:left w:val="single" w:sz="8" w:space="0" w:color="auto"/>
              <w:bottom w:val="single" w:sz="8" w:space="0" w:color="auto"/>
              <w:right w:val="single" w:sz="4" w:space="0" w:color="auto"/>
            </w:tcBorders>
            <w:shd w:val="clear" w:color="000000" w:fill="B6DDE8"/>
            <w:vAlign w:val="center"/>
            <w:hideMark/>
          </w:tcPr>
          <w:p w:rsidR="00304607" w:rsidRPr="00304607" w:rsidRDefault="00304607" w:rsidP="00304607">
            <w:pPr>
              <w:jc w:val="center"/>
              <w:rPr>
                <w:b/>
                <w:bCs/>
                <w:color w:val="000000"/>
                <w:sz w:val="22"/>
                <w:szCs w:val="22"/>
              </w:rPr>
            </w:pPr>
            <w:r w:rsidRPr="00304607">
              <w:rPr>
                <w:b/>
                <w:bCs/>
                <w:color w:val="000000"/>
                <w:sz w:val="22"/>
                <w:szCs w:val="22"/>
              </w:rPr>
              <w:t>14381</w:t>
            </w:r>
          </w:p>
        </w:tc>
        <w:tc>
          <w:tcPr>
            <w:tcW w:w="686" w:type="dxa"/>
            <w:tcBorders>
              <w:top w:val="single" w:sz="8" w:space="0" w:color="auto"/>
              <w:left w:val="nil"/>
              <w:bottom w:val="single" w:sz="8" w:space="0" w:color="auto"/>
              <w:right w:val="single" w:sz="8" w:space="0" w:color="auto"/>
            </w:tcBorders>
            <w:shd w:val="clear" w:color="000000" w:fill="B6DDE8"/>
            <w:vAlign w:val="center"/>
            <w:hideMark/>
          </w:tcPr>
          <w:p w:rsidR="00304607" w:rsidRPr="00304607" w:rsidRDefault="00304607" w:rsidP="00304607">
            <w:pPr>
              <w:jc w:val="center"/>
              <w:rPr>
                <w:b/>
                <w:bCs/>
                <w:color w:val="000000"/>
                <w:sz w:val="22"/>
                <w:szCs w:val="22"/>
              </w:rPr>
            </w:pPr>
            <w:r w:rsidRPr="00304607">
              <w:rPr>
                <w:b/>
                <w:bCs/>
                <w:color w:val="000000"/>
                <w:sz w:val="22"/>
                <w:szCs w:val="22"/>
              </w:rPr>
              <w:t>13,2</w:t>
            </w:r>
          </w:p>
        </w:tc>
        <w:tc>
          <w:tcPr>
            <w:tcW w:w="896" w:type="dxa"/>
            <w:tcBorders>
              <w:top w:val="single" w:sz="8" w:space="0" w:color="auto"/>
              <w:left w:val="nil"/>
              <w:bottom w:val="single" w:sz="8" w:space="0" w:color="auto"/>
              <w:right w:val="single" w:sz="4" w:space="0" w:color="auto"/>
            </w:tcBorders>
            <w:shd w:val="clear" w:color="000000" w:fill="B6DDE8"/>
            <w:vAlign w:val="center"/>
            <w:hideMark/>
          </w:tcPr>
          <w:p w:rsidR="00304607" w:rsidRPr="00304607" w:rsidRDefault="00304607" w:rsidP="00304607">
            <w:pPr>
              <w:jc w:val="center"/>
              <w:rPr>
                <w:b/>
                <w:bCs/>
                <w:color w:val="000000"/>
              </w:rPr>
            </w:pPr>
            <w:r w:rsidRPr="00304607">
              <w:rPr>
                <w:b/>
                <w:bCs/>
                <w:color w:val="000000"/>
              </w:rPr>
              <w:t>16421</w:t>
            </w:r>
          </w:p>
        </w:tc>
        <w:tc>
          <w:tcPr>
            <w:tcW w:w="686" w:type="dxa"/>
            <w:tcBorders>
              <w:top w:val="single" w:sz="8" w:space="0" w:color="auto"/>
              <w:left w:val="nil"/>
              <w:bottom w:val="single" w:sz="8" w:space="0" w:color="auto"/>
              <w:right w:val="nil"/>
            </w:tcBorders>
            <w:shd w:val="clear" w:color="000000" w:fill="B6DDE8"/>
            <w:vAlign w:val="center"/>
            <w:hideMark/>
          </w:tcPr>
          <w:p w:rsidR="00304607" w:rsidRPr="00304607" w:rsidRDefault="00304607" w:rsidP="00304607">
            <w:pPr>
              <w:jc w:val="center"/>
              <w:rPr>
                <w:b/>
                <w:bCs/>
                <w:color w:val="000000"/>
              </w:rPr>
            </w:pPr>
            <w:r w:rsidRPr="00304607">
              <w:rPr>
                <w:b/>
                <w:bCs/>
                <w:color w:val="000000"/>
              </w:rPr>
              <w:t>15,7</w:t>
            </w:r>
          </w:p>
        </w:tc>
        <w:tc>
          <w:tcPr>
            <w:tcW w:w="896" w:type="dxa"/>
            <w:tcBorders>
              <w:top w:val="single" w:sz="8" w:space="0" w:color="auto"/>
              <w:left w:val="single" w:sz="8" w:space="0" w:color="auto"/>
              <w:bottom w:val="single" w:sz="8" w:space="0" w:color="auto"/>
              <w:right w:val="single" w:sz="4" w:space="0" w:color="auto"/>
            </w:tcBorders>
            <w:shd w:val="clear" w:color="000000" w:fill="B6DDE8"/>
            <w:vAlign w:val="center"/>
            <w:hideMark/>
          </w:tcPr>
          <w:p w:rsidR="00304607" w:rsidRPr="00304607" w:rsidRDefault="00304607" w:rsidP="00304607">
            <w:pPr>
              <w:jc w:val="center"/>
              <w:rPr>
                <w:b/>
                <w:bCs/>
                <w:color w:val="000000"/>
              </w:rPr>
            </w:pPr>
            <w:r w:rsidRPr="00304607">
              <w:rPr>
                <w:b/>
                <w:bCs/>
                <w:color w:val="000000"/>
              </w:rPr>
              <w:t>13459</w:t>
            </w:r>
          </w:p>
        </w:tc>
        <w:tc>
          <w:tcPr>
            <w:tcW w:w="686" w:type="dxa"/>
            <w:tcBorders>
              <w:top w:val="single" w:sz="8" w:space="0" w:color="auto"/>
              <w:left w:val="nil"/>
              <w:bottom w:val="single" w:sz="8" w:space="0" w:color="auto"/>
              <w:right w:val="single" w:sz="8" w:space="0" w:color="auto"/>
            </w:tcBorders>
            <w:shd w:val="clear" w:color="000000" w:fill="B6DDE8"/>
            <w:vAlign w:val="center"/>
            <w:hideMark/>
          </w:tcPr>
          <w:p w:rsidR="00304607" w:rsidRPr="00304607" w:rsidRDefault="00304607" w:rsidP="00304607">
            <w:pPr>
              <w:jc w:val="center"/>
              <w:rPr>
                <w:b/>
                <w:bCs/>
                <w:color w:val="000000"/>
              </w:rPr>
            </w:pPr>
            <w:r w:rsidRPr="00304607">
              <w:rPr>
                <w:b/>
                <w:bCs/>
                <w:color w:val="000000"/>
              </w:rPr>
              <w:t>13,7</w:t>
            </w:r>
          </w:p>
        </w:tc>
        <w:tc>
          <w:tcPr>
            <w:tcW w:w="896" w:type="dxa"/>
            <w:tcBorders>
              <w:top w:val="single" w:sz="8" w:space="0" w:color="auto"/>
              <w:left w:val="nil"/>
              <w:bottom w:val="single" w:sz="8" w:space="0" w:color="auto"/>
              <w:right w:val="single" w:sz="4" w:space="0" w:color="auto"/>
            </w:tcBorders>
            <w:shd w:val="clear" w:color="000000" w:fill="B6DDE8"/>
            <w:vAlign w:val="center"/>
            <w:hideMark/>
          </w:tcPr>
          <w:p w:rsidR="00304607" w:rsidRPr="00304607" w:rsidRDefault="00304607" w:rsidP="00304607">
            <w:pPr>
              <w:jc w:val="center"/>
              <w:rPr>
                <w:b/>
                <w:color w:val="000000"/>
              </w:rPr>
            </w:pPr>
            <w:r w:rsidRPr="00304607">
              <w:rPr>
                <w:b/>
                <w:color w:val="000000"/>
              </w:rPr>
              <w:t>9002</w:t>
            </w:r>
          </w:p>
        </w:tc>
        <w:tc>
          <w:tcPr>
            <w:tcW w:w="649" w:type="dxa"/>
            <w:tcBorders>
              <w:top w:val="single" w:sz="8" w:space="0" w:color="auto"/>
              <w:left w:val="nil"/>
              <w:bottom w:val="single" w:sz="8" w:space="0" w:color="auto"/>
              <w:right w:val="single" w:sz="8" w:space="0" w:color="auto"/>
            </w:tcBorders>
            <w:shd w:val="clear" w:color="000000" w:fill="B6DDE8"/>
            <w:vAlign w:val="center"/>
            <w:hideMark/>
          </w:tcPr>
          <w:p w:rsidR="00304607" w:rsidRPr="00304607" w:rsidRDefault="00304607" w:rsidP="00304607">
            <w:pPr>
              <w:jc w:val="center"/>
              <w:rPr>
                <w:b/>
                <w:color w:val="000000"/>
              </w:rPr>
            </w:pPr>
            <w:r w:rsidRPr="00304607">
              <w:rPr>
                <w:b/>
                <w:color w:val="000000"/>
              </w:rPr>
              <w:t>9,4</w:t>
            </w:r>
          </w:p>
        </w:tc>
      </w:tr>
    </w:tbl>
    <w:p w:rsidR="00304607" w:rsidRPr="00D51B7D" w:rsidRDefault="00304607" w:rsidP="00C528FC">
      <w:pPr>
        <w:jc w:val="center"/>
        <w:rPr>
          <w:sz w:val="26"/>
          <w:szCs w:val="26"/>
          <w:lang w:val="uk-UA"/>
        </w:rPr>
      </w:pPr>
    </w:p>
    <w:p w:rsidR="00E74564" w:rsidRPr="00D51B7D" w:rsidRDefault="0020738B" w:rsidP="00E74564">
      <w:pPr>
        <w:spacing w:before="60" w:after="60"/>
        <w:jc w:val="center"/>
        <w:rPr>
          <w:rFonts w:ascii="Times New Roman CYR" w:hAnsi="Times New Roman CYR"/>
          <w:lang w:val="uk-UA"/>
        </w:rPr>
      </w:pPr>
      <w:r>
        <w:rPr>
          <w:rFonts w:ascii="Times New Roman CYR" w:hAnsi="Times New Roman CYR"/>
          <w:noProof/>
          <w:lang w:val="uk-UA" w:eastAsia="uk-UA"/>
        </w:rPr>
        <w:lastRenderedPageBreak/>
        <w:drawing>
          <wp:inline distT="0" distB="0" distL="0" distR="0">
            <wp:extent cx="381000" cy="533400"/>
            <wp:effectExtent l="19050" t="0" r="0" b="0"/>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srcRect/>
                    <a:stretch>
                      <a:fillRect/>
                    </a:stretch>
                  </pic:blipFill>
                  <pic:spPr bwMode="auto">
                    <a:xfrm>
                      <a:off x="0" y="0"/>
                      <a:ext cx="381000" cy="533400"/>
                    </a:xfrm>
                    <a:prstGeom prst="rect">
                      <a:avLst/>
                    </a:prstGeom>
                    <a:noFill/>
                    <a:ln w="9525">
                      <a:noFill/>
                      <a:miter lim="800000"/>
                      <a:headEnd/>
                      <a:tailEnd/>
                    </a:ln>
                  </pic:spPr>
                </pic:pic>
              </a:graphicData>
            </a:graphic>
          </wp:inline>
        </w:drawing>
      </w:r>
    </w:p>
    <w:p w:rsidR="00E74564" w:rsidRPr="00D51B7D" w:rsidRDefault="00E74564" w:rsidP="00E74564">
      <w:pPr>
        <w:spacing w:line="360" w:lineRule="auto"/>
        <w:jc w:val="center"/>
        <w:rPr>
          <w:i/>
          <w:sz w:val="26"/>
          <w:szCs w:val="26"/>
          <w:lang w:val="uk-UA"/>
        </w:rPr>
      </w:pPr>
      <w:r w:rsidRPr="00D51B7D">
        <w:rPr>
          <w:sz w:val="26"/>
          <w:szCs w:val="26"/>
          <w:lang w:val="uk-UA"/>
        </w:rPr>
        <w:t>МІНІСТЕРСТВО  ОСВІТИ  І  НАУКИ  УКРАЇНИ</w:t>
      </w:r>
    </w:p>
    <w:p w:rsidR="00E74564" w:rsidRPr="00D51B7D" w:rsidRDefault="00E74564" w:rsidP="00E74564">
      <w:pPr>
        <w:spacing w:line="360" w:lineRule="auto"/>
        <w:jc w:val="center"/>
        <w:rPr>
          <w:b/>
          <w:spacing w:val="20"/>
          <w:sz w:val="26"/>
          <w:szCs w:val="26"/>
          <w:lang w:val="uk-UA"/>
        </w:rPr>
      </w:pPr>
      <w:r w:rsidRPr="00D51B7D">
        <w:rPr>
          <w:b/>
          <w:spacing w:val="20"/>
          <w:sz w:val="26"/>
          <w:szCs w:val="26"/>
          <w:lang w:val="uk-UA"/>
        </w:rPr>
        <w:t>ДЕПАРТАМЕНТ ОСВІТИ І НАУКИ</w:t>
      </w:r>
    </w:p>
    <w:p w:rsidR="00E74564" w:rsidRPr="00D51B7D" w:rsidRDefault="00E74564" w:rsidP="00E74564">
      <w:pPr>
        <w:spacing w:line="360" w:lineRule="auto"/>
        <w:jc w:val="center"/>
        <w:rPr>
          <w:lang w:val="uk-UA"/>
        </w:rPr>
      </w:pPr>
      <w:r w:rsidRPr="00D51B7D">
        <w:rPr>
          <w:b/>
          <w:spacing w:val="20"/>
          <w:sz w:val="26"/>
          <w:szCs w:val="26"/>
          <w:lang w:val="uk-UA"/>
        </w:rPr>
        <w:t xml:space="preserve"> </w:t>
      </w:r>
      <w:r w:rsidRPr="00D51B7D">
        <w:rPr>
          <w:lang w:val="uk-UA"/>
        </w:rPr>
        <w:t>ЛЬВІВСЬКОЇ ОБЛАСНОЇ ДЕРЖАВНОЇ АДМІНІСТРАЦІЇ</w:t>
      </w:r>
    </w:p>
    <w:p w:rsidR="00E74564" w:rsidRPr="00D51B7D" w:rsidRDefault="00E74564" w:rsidP="00E74564">
      <w:pPr>
        <w:pStyle w:val="7"/>
        <w:rPr>
          <w:lang w:val="uk-UA"/>
        </w:rPr>
      </w:pPr>
    </w:p>
    <w:p w:rsidR="00E74564" w:rsidRPr="00D51B7D" w:rsidRDefault="00E74564" w:rsidP="00E74564">
      <w:pPr>
        <w:pStyle w:val="6"/>
        <w:spacing w:line="288" w:lineRule="auto"/>
        <w:rPr>
          <w:rFonts w:ascii="Times New Roman CYR" w:hAnsi="Times New Roman CYR"/>
          <w:sz w:val="26"/>
          <w:lang w:val="uk-UA"/>
        </w:rPr>
      </w:pPr>
      <w:r w:rsidRPr="00D51B7D">
        <w:rPr>
          <w:rFonts w:ascii="Times New Roman CYR" w:hAnsi="Times New Roman CYR"/>
          <w:sz w:val="26"/>
          <w:lang w:val="uk-UA"/>
        </w:rPr>
        <w:t>Н А К А З</w:t>
      </w:r>
    </w:p>
    <w:p w:rsidR="00E74564" w:rsidRPr="00D51B7D" w:rsidRDefault="00E74564" w:rsidP="00E74564">
      <w:pPr>
        <w:spacing w:line="288" w:lineRule="auto"/>
        <w:jc w:val="center"/>
        <w:rPr>
          <w:rFonts w:ascii="Times New Roman CYR" w:hAnsi="Times New Roman CYR"/>
          <w:b/>
          <w:lang w:val="uk-UA"/>
        </w:rPr>
      </w:pPr>
    </w:p>
    <w:tbl>
      <w:tblPr>
        <w:tblW w:w="0" w:type="auto"/>
        <w:jc w:val="center"/>
        <w:tblLayout w:type="fixed"/>
        <w:tblLook w:val="0000" w:firstRow="0" w:lastRow="0" w:firstColumn="0" w:lastColumn="0" w:noHBand="0" w:noVBand="0"/>
      </w:tblPr>
      <w:tblGrid>
        <w:gridCol w:w="3402"/>
        <w:gridCol w:w="2777"/>
        <w:gridCol w:w="3342"/>
      </w:tblGrid>
      <w:tr w:rsidR="00E74564" w:rsidRPr="00D51B7D" w:rsidTr="001541DC">
        <w:trPr>
          <w:jc w:val="center"/>
        </w:trPr>
        <w:tc>
          <w:tcPr>
            <w:tcW w:w="3402" w:type="dxa"/>
          </w:tcPr>
          <w:p w:rsidR="00E74564" w:rsidRPr="00D51B7D" w:rsidRDefault="00E74564" w:rsidP="001541DC">
            <w:pPr>
              <w:tabs>
                <w:tab w:val="left" w:pos="4536"/>
              </w:tabs>
              <w:spacing w:after="120"/>
              <w:rPr>
                <w:rFonts w:ascii="Times New Roman CYR" w:hAnsi="Times New Roman CYR"/>
                <w:lang w:val="uk-UA"/>
              </w:rPr>
            </w:pPr>
            <w:r w:rsidRPr="00D51B7D">
              <w:rPr>
                <w:rFonts w:ascii="Times New Roman CYR" w:hAnsi="Times New Roman CYR"/>
                <w:lang w:val="uk-UA"/>
              </w:rPr>
              <w:t>02.06.2015 р.</w:t>
            </w:r>
          </w:p>
        </w:tc>
        <w:tc>
          <w:tcPr>
            <w:tcW w:w="2777" w:type="dxa"/>
          </w:tcPr>
          <w:p w:rsidR="00E74564" w:rsidRPr="00D51B7D" w:rsidRDefault="00E74564" w:rsidP="001541DC">
            <w:pPr>
              <w:tabs>
                <w:tab w:val="left" w:pos="4536"/>
              </w:tabs>
              <w:spacing w:after="120"/>
              <w:jc w:val="center"/>
              <w:rPr>
                <w:rFonts w:ascii="Times New Roman CYR" w:hAnsi="Times New Roman CYR"/>
                <w:lang w:val="uk-UA"/>
              </w:rPr>
            </w:pPr>
            <w:r w:rsidRPr="00D51B7D">
              <w:rPr>
                <w:rFonts w:ascii="Times New Roman CYR" w:hAnsi="Times New Roman CYR"/>
                <w:lang w:val="uk-UA"/>
              </w:rPr>
              <w:t>Львів</w:t>
            </w:r>
          </w:p>
        </w:tc>
        <w:tc>
          <w:tcPr>
            <w:tcW w:w="3342" w:type="dxa"/>
          </w:tcPr>
          <w:p w:rsidR="00E74564" w:rsidRPr="00D51B7D" w:rsidRDefault="00E74564" w:rsidP="001541DC">
            <w:pPr>
              <w:tabs>
                <w:tab w:val="left" w:pos="4536"/>
              </w:tabs>
              <w:spacing w:after="120"/>
              <w:jc w:val="center"/>
              <w:rPr>
                <w:rFonts w:ascii="Times New Roman CYR" w:hAnsi="Times New Roman CYR"/>
                <w:lang w:val="uk-UA"/>
              </w:rPr>
            </w:pPr>
            <w:r w:rsidRPr="00D51B7D">
              <w:rPr>
                <w:rFonts w:ascii="Times New Roman CYR" w:hAnsi="Times New Roman CYR"/>
                <w:lang w:val="uk-UA"/>
              </w:rPr>
              <w:t>№ 03-01/200</w:t>
            </w:r>
          </w:p>
        </w:tc>
      </w:tr>
    </w:tbl>
    <w:p w:rsidR="00E74564" w:rsidRPr="00D51B7D" w:rsidRDefault="00E74564" w:rsidP="00E74564">
      <w:pPr>
        <w:tabs>
          <w:tab w:val="left" w:pos="4536"/>
        </w:tabs>
        <w:spacing w:after="120"/>
        <w:ind w:firstLine="567"/>
        <w:rPr>
          <w:lang w:val="uk-UA"/>
        </w:rPr>
      </w:pPr>
    </w:p>
    <w:p w:rsidR="00E74564" w:rsidRPr="00D51B7D" w:rsidRDefault="00E74564" w:rsidP="00E74564">
      <w:pPr>
        <w:tabs>
          <w:tab w:val="left" w:pos="4962"/>
        </w:tabs>
        <w:spacing w:before="200"/>
        <w:ind w:right="4676"/>
        <w:jc w:val="both"/>
        <w:rPr>
          <w:b/>
          <w:i/>
          <w:sz w:val="28"/>
          <w:szCs w:val="28"/>
          <w:lang w:val="uk-UA"/>
        </w:rPr>
      </w:pPr>
      <w:r w:rsidRPr="00D51B7D">
        <w:rPr>
          <w:b/>
          <w:i/>
          <w:sz w:val="28"/>
          <w:szCs w:val="28"/>
          <w:lang w:val="uk-UA"/>
        </w:rPr>
        <w:t>Про підсумки проведення Всеукраїнського фізичного конкурсу “Левеня-2015”  у загальноосвітніх навчальних закладах Львівської області у 2014-2015 навчальному  році</w:t>
      </w:r>
    </w:p>
    <w:p w:rsidR="00E74564" w:rsidRPr="00D51B7D" w:rsidRDefault="00E74564" w:rsidP="00E74564">
      <w:pPr>
        <w:tabs>
          <w:tab w:val="left" w:pos="4536"/>
        </w:tabs>
        <w:spacing w:before="200"/>
        <w:ind w:right="5103"/>
        <w:jc w:val="both"/>
        <w:rPr>
          <w:b/>
          <w:sz w:val="28"/>
          <w:szCs w:val="28"/>
          <w:lang w:val="uk-UA"/>
        </w:rPr>
      </w:pPr>
    </w:p>
    <w:p w:rsidR="00E74564" w:rsidRPr="008735BD" w:rsidRDefault="00E74564" w:rsidP="00E74564">
      <w:pPr>
        <w:pStyle w:val="310"/>
        <w:keepNext/>
        <w:keepLines/>
        <w:shd w:val="clear" w:color="auto" w:fill="auto"/>
        <w:spacing w:before="120" w:after="0" w:line="240" w:lineRule="auto"/>
        <w:ind w:firstLine="720"/>
        <w:jc w:val="both"/>
        <w:rPr>
          <w:b w:val="0"/>
          <w:sz w:val="26"/>
          <w:szCs w:val="26"/>
          <w:lang w:val="uk-UA"/>
        </w:rPr>
      </w:pPr>
      <w:r w:rsidRPr="008735BD">
        <w:rPr>
          <w:b w:val="0"/>
          <w:sz w:val="26"/>
          <w:szCs w:val="26"/>
          <w:lang w:val="uk-UA"/>
        </w:rPr>
        <w:t>На виконання наказу Міністерства освіти і науки, молоді та спорту України від 7 травня 2012р. № 553 «</w:t>
      </w:r>
      <w:r w:rsidRPr="008735BD">
        <w:rPr>
          <w:b w:val="0"/>
          <w:sz w:val="26"/>
          <w:szCs w:val="26"/>
          <w:lang w:val="uk-UA" w:eastAsia="uk-UA"/>
        </w:rPr>
        <w:t xml:space="preserve">Про затвердження Положення про Всеукраїнський фізичний конкурс «Левеня», </w:t>
      </w:r>
      <w:r w:rsidRPr="008735BD">
        <w:rPr>
          <w:rStyle w:val="30pt"/>
          <w:b/>
          <w:bCs/>
          <w:sz w:val="26"/>
          <w:szCs w:val="26"/>
          <w:lang w:val="uk-UA" w:eastAsia="uk-UA"/>
        </w:rPr>
        <w:t xml:space="preserve">зареєстровано у Міністерстві юстиції України від 24.05.12 № 820/21132 і листа </w:t>
      </w:r>
      <w:r w:rsidRPr="008735BD">
        <w:rPr>
          <w:b w:val="0"/>
          <w:sz w:val="26"/>
          <w:szCs w:val="26"/>
          <w:lang w:val="uk-UA"/>
        </w:rPr>
        <w:t>Міністерства освіти і науки України від 05.08.2013 № 1</w:t>
      </w:r>
      <w:r w:rsidRPr="008735BD">
        <w:rPr>
          <w:b w:val="0"/>
          <w:sz w:val="26"/>
          <w:szCs w:val="26"/>
          <w:lang w:val="uk-UA"/>
        </w:rPr>
        <w:sym w:font="Symbol" w:char="F02F"/>
      </w:r>
      <w:r w:rsidRPr="008735BD">
        <w:rPr>
          <w:b w:val="0"/>
          <w:sz w:val="26"/>
          <w:szCs w:val="26"/>
          <w:lang w:val="uk-UA"/>
        </w:rPr>
        <w:t xml:space="preserve">9-460 «Про підсумки Всеукраїнського фізичного конкурсу «Левеня-2014» та організацію конкурсу «Левеня-2015», з метою розвитку інтересів школярів до вивчення фізики, формування в них навичок логічного мислення, вміння розв’язування прикладних задач, самостійної пізнавальної та творчої діяльності, 3 квітня 2015 року у загальноосвітніх навчальних закладах області проведено 13-й Всеукраїнський конкурс «Левеня» для учнів 7-11-х класів. </w:t>
      </w:r>
    </w:p>
    <w:p w:rsidR="00E74564" w:rsidRPr="008735BD" w:rsidRDefault="00E74564" w:rsidP="00E74564">
      <w:pPr>
        <w:shd w:val="clear" w:color="auto" w:fill="FFFFFF"/>
        <w:spacing w:before="120"/>
        <w:ind w:firstLine="567"/>
        <w:jc w:val="both"/>
        <w:rPr>
          <w:sz w:val="26"/>
          <w:szCs w:val="26"/>
          <w:lang w:val="uk-UA"/>
        </w:rPr>
      </w:pPr>
      <w:r w:rsidRPr="008735BD">
        <w:rPr>
          <w:sz w:val="26"/>
          <w:szCs w:val="26"/>
          <w:lang w:val="uk-UA"/>
        </w:rPr>
        <w:t>У 2014/15 навчальному році в конкурсі взяли участь понад 9 тис. учнів 7-11 класів загальноосвітніх навчальних закладів області, що становить 9,4 % від загальної кількості учнів (в Україні –  понад 99 тис. учасників конкурсу). У конкурсі взяли участь понад 142 учнів із фізичних класів (додатки 1 і 2).</w:t>
      </w:r>
    </w:p>
    <w:p w:rsidR="00E74564" w:rsidRPr="008735BD" w:rsidRDefault="00E74564" w:rsidP="00E74564">
      <w:pPr>
        <w:pStyle w:val="aa"/>
        <w:spacing w:before="120" w:after="0"/>
        <w:ind w:left="0" w:right="-1" w:firstLine="720"/>
        <w:jc w:val="both"/>
        <w:rPr>
          <w:sz w:val="26"/>
          <w:szCs w:val="26"/>
        </w:rPr>
      </w:pPr>
      <w:r w:rsidRPr="008735BD">
        <w:rPr>
          <w:sz w:val="26"/>
          <w:szCs w:val="26"/>
        </w:rPr>
        <w:t xml:space="preserve">За активну участь в організації та проведенні Всеукраїнського фізичного конкурсу «Левеня» у 2014/15 навчальному році визначено </w:t>
      </w:r>
      <w:r w:rsidRPr="008735BD">
        <w:rPr>
          <w:b/>
          <w:sz w:val="26"/>
          <w:szCs w:val="26"/>
        </w:rPr>
        <w:t xml:space="preserve"> </w:t>
      </w:r>
      <w:r w:rsidRPr="008735BD">
        <w:rPr>
          <w:sz w:val="26"/>
          <w:szCs w:val="26"/>
        </w:rPr>
        <w:t>кращих координаторів конкурсу загальноосвітніх навчальних закладів (додаток 3)</w:t>
      </w:r>
    </w:p>
    <w:p w:rsidR="00E74564" w:rsidRPr="008735BD" w:rsidRDefault="00E74564" w:rsidP="00E74564">
      <w:pPr>
        <w:spacing w:before="120" w:line="288" w:lineRule="auto"/>
        <w:ind w:firstLine="57"/>
        <w:jc w:val="center"/>
        <w:rPr>
          <w:b/>
          <w:sz w:val="26"/>
          <w:szCs w:val="26"/>
          <w:lang w:val="uk-UA"/>
        </w:rPr>
      </w:pPr>
      <w:r w:rsidRPr="008735BD">
        <w:rPr>
          <w:b/>
          <w:sz w:val="26"/>
          <w:szCs w:val="26"/>
          <w:lang w:val="uk-UA"/>
        </w:rPr>
        <w:t>НАКАЗУЮ:</w:t>
      </w:r>
    </w:p>
    <w:p w:rsidR="00E74564" w:rsidRPr="008735BD" w:rsidRDefault="00E74564" w:rsidP="00E74564">
      <w:pPr>
        <w:widowControl w:val="0"/>
        <w:numPr>
          <w:ilvl w:val="0"/>
          <w:numId w:val="1"/>
        </w:numPr>
        <w:tabs>
          <w:tab w:val="clear" w:pos="390"/>
          <w:tab w:val="left" w:pos="285"/>
          <w:tab w:val="num" w:pos="447"/>
          <w:tab w:val="left" w:pos="1441"/>
        </w:tabs>
        <w:spacing w:before="120"/>
        <w:ind w:left="447"/>
        <w:jc w:val="both"/>
        <w:rPr>
          <w:sz w:val="26"/>
          <w:szCs w:val="26"/>
          <w:lang w:val="uk-UA"/>
        </w:rPr>
      </w:pPr>
      <w:r w:rsidRPr="008735BD">
        <w:rPr>
          <w:sz w:val="26"/>
          <w:szCs w:val="26"/>
          <w:lang w:val="uk-UA"/>
        </w:rPr>
        <w:t>За належну організацію заходів для підготовки та проведення Всеукраїнського фізичного  конкурсу „Левеня-2015”</w:t>
      </w:r>
      <w:r w:rsidRPr="008735BD">
        <w:rPr>
          <w:b/>
          <w:sz w:val="26"/>
          <w:szCs w:val="26"/>
          <w:lang w:val="uk-UA"/>
        </w:rPr>
        <w:t>,</w:t>
      </w:r>
      <w:r w:rsidRPr="008735BD">
        <w:rPr>
          <w:sz w:val="26"/>
          <w:szCs w:val="26"/>
          <w:lang w:val="uk-UA"/>
        </w:rPr>
        <w:t xml:space="preserve"> розвитку логічного мислення учнів та популяризацію фізики оголосити подяку кращим координаторам конкурсу (додаток 3).</w:t>
      </w:r>
    </w:p>
    <w:p w:rsidR="00E74564" w:rsidRPr="008735BD" w:rsidRDefault="00E74564" w:rsidP="00E74564">
      <w:pPr>
        <w:widowControl w:val="0"/>
        <w:numPr>
          <w:ilvl w:val="0"/>
          <w:numId w:val="1"/>
        </w:numPr>
        <w:tabs>
          <w:tab w:val="clear" w:pos="390"/>
          <w:tab w:val="left" w:pos="285"/>
          <w:tab w:val="num" w:pos="447"/>
          <w:tab w:val="left" w:pos="1441"/>
        </w:tabs>
        <w:spacing w:before="120"/>
        <w:ind w:left="447"/>
        <w:jc w:val="both"/>
        <w:rPr>
          <w:sz w:val="26"/>
          <w:szCs w:val="26"/>
          <w:lang w:val="uk-UA"/>
        </w:rPr>
      </w:pPr>
      <w:r w:rsidRPr="008735BD">
        <w:rPr>
          <w:sz w:val="26"/>
          <w:szCs w:val="26"/>
          <w:lang w:val="uk-UA"/>
        </w:rPr>
        <w:t>Провести у вересні 2015 року на базі туристичної бази «Карпати» (</w:t>
      </w:r>
      <w:proofErr w:type="spellStart"/>
      <w:r w:rsidRPr="008735BD">
        <w:rPr>
          <w:sz w:val="26"/>
          <w:szCs w:val="26"/>
          <w:lang w:val="uk-UA"/>
        </w:rPr>
        <w:t>Сколівський</w:t>
      </w:r>
      <w:proofErr w:type="spellEnd"/>
      <w:r w:rsidRPr="008735BD">
        <w:rPr>
          <w:sz w:val="26"/>
          <w:szCs w:val="26"/>
          <w:lang w:val="uk-UA"/>
        </w:rPr>
        <w:t xml:space="preserve"> район, с. Дубина) обласний семінар районних координаторів цього конкурсу.</w:t>
      </w:r>
    </w:p>
    <w:p w:rsidR="00E74564" w:rsidRPr="008735BD" w:rsidRDefault="00E74564" w:rsidP="00E74564">
      <w:pPr>
        <w:pStyle w:val="23"/>
        <w:widowControl/>
        <w:numPr>
          <w:ilvl w:val="0"/>
          <w:numId w:val="1"/>
        </w:numPr>
        <w:tabs>
          <w:tab w:val="clear" w:pos="390"/>
          <w:tab w:val="num" w:pos="447"/>
        </w:tabs>
        <w:spacing w:before="120"/>
        <w:ind w:left="447"/>
        <w:rPr>
          <w:b/>
          <w:szCs w:val="26"/>
          <w:lang w:val="uk-UA"/>
        </w:rPr>
      </w:pPr>
      <w:r w:rsidRPr="008735BD">
        <w:rPr>
          <w:b/>
          <w:szCs w:val="26"/>
          <w:lang w:val="uk-UA"/>
        </w:rPr>
        <w:t>Керівникам органів управління освітою районів і міст обласного значення:</w:t>
      </w:r>
    </w:p>
    <w:p w:rsidR="00E74564" w:rsidRPr="008735BD" w:rsidRDefault="00E74564" w:rsidP="00E74564">
      <w:pPr>
        <w:widowControl w:val="0"/>
        <w:numPr>
          <w:ilvl w:val="1"/>
          <w:numId w:val="1"/>
        </w:numPr>
        <w:tabs>
          <w:tab w:val="clear" w:pos="720"/>
          <w:tab w:val="left" w:pos="426"/>
          <w:tab w:val="num" w:pos="777"/>
          <w:tab w:val="left" w:pos="1441"/>
        </w:tabs>
        <w:spacing w:after="120"/>
        <w:ind w:left="777"/>
        <w:jc w:val="both"/>
        <w:rPr>
          <w:sz w:val="26"/>
          <w:szCs w:val="26"/>
          <w:lang w:val="uk-UA"/>
        </w:rPr>
      </w:pPr>
      <w:r w:rsidRPr="008735BD">
        <w:rPr>
          <w:sz w:val="26"/>
          <w:szCs w:val="26"/>
          <w:lang w:val="uk-UA"/>
        </w:rPr>
        <w:t xml:space="preserve">Результати Всеукраїнського фізичного конкурсу «Левеня-2015» довести до </w:t>
      </w:r>
      <w:r w:rsidRPr="008735BD">
        <w:rPr>
          <w:sz w:val="26"/>
          <w:szCs w:val="26"/>
          <w:lang w:val="uk-UA"/>
        </w:rPr>
        <w:lastRenderedPageBreak/>
        <w:t xml:space="preserve">відома керівників загальноосвітніх навчальних закладів і шкільних координаторів. </w:t>
      </w:r>
    </w:p>
    <w:p w:rsidR="00E74564" w:rsidRPr="008735BD" w:rsidRDefault="00E74564" w:rsidP="00E74564">
      <w:pPr>
        <w:widowControl w:val="0"/>
        <w:numPr>
          <w:ilvl w:val="1"/>
          <w:numId w:val="1"/>
        </w:numPr>
        <w:tabs>
          <w:tab w:val="clear" w:pos="720"/>
          <w:tab w:val="left" w:pos="426"/>
          <w:tab w:val="num" w:pos="777"/>
          <w:tab w:val="left" w:pos="1441"/>
        </w:tabs>
        <w:spacing w:after="120"/>
        <w:ind w:left="777"/>
        <w:jc w:val="both"/>
        <w:rPr>
          <w:sz w:val="26"/>
          <w:szCs w:val="26"/>
          <w:lang w:val="uk-UA"/>
        </w:rPr>
      </w:pPr>
      <w:r w:rsidRPr="008735BD">
        <w:rPr>
          <w:sz w:val="26"/>
          <w:szCs w:val="26"/>
          <w:lang w:val="uk-UA"/>
        </w:rPr>
        <w:t xml:space="preserve">При організації та проведенні Всеукраїнського фізичного конкурсу «Левеня», який відбудеться 2 квітня 2016 року керуватися наказом Міністерства освіти і науки, молоді та спорту України від 07.05.2012 р. № 552 «Про затвердження Положення про Міжнародний математичний конкурс «Кенгуру», зареєстрований у Міністерстві юстиції України 24.05.2012 р. № 819/21132. </w:t>
      </w:r>
    </w:p>
    <w:p w:rsidR="00E74564" w:rsidRPr="008735BD" w:rsidRDefault="00E74564" w:rsidP="00E74564">
      <w:pPr>
        <w:numPr>
          <w:ilvl w:val="0"/>
          <w:numId w:val="1"/>
        </w:numPr>
        <w:tabs>
          <w:tab w:val="clear" w:pos="390"/>
          <w:tab w:val="num" w:pos="447"/>
        </w:tabs>
        <w:spacing w:before="120" w:line="288" w:lineRule="auto"/>
        <w:ind w:left="447"/>
        <w:jc w:val="both"/>
        <w:rPr>
          <w:sz w:val="26"/>
          <w:szCs w:val="26"/>
          <w:lang w:val="uk-UA"/>
        </w:rPr>
      </w:pPr>
      <w:r w:rsidRPr="008735BD">
        <w:rPr>
          <w:sz w:val="26"/>
          <w:szCs w:val="26"/>
          <w:lang w:val="uk-UA"/>
        </w:rPr>
        <w:t xml:space="preserve">Контроль за виконанням наказу покласти на заступника директора департаменту Книшик С.І. </w:t>
      </w:r>
    </w:p>
    <w:p w:rsidR="00E74564" w:rsidRPr="00D51B7D" w:rsidRDefault="00E74564" w:rsidP="00E74564">
      <w:pPr>
        <w:spacing w:before="120"/>
        <w:ind w:firstLine="567"/>
        <w:jc w:val="both"/>
        <w:rPr>
          <w:sz w:val="26"/>
          <w:lang w:val="uk-UA"/>
        </w:rPr>
      </w:pPr>
    </w:p>
    <w:p w:rsidR="00E74564" w:rsidRPr="00D51B7D" w:rsidRDefault="00E74564" w:rsidP="00E74564">
      <w:pPr>
        <w:spacing w:before="120"/>
        <w:ind w:firstLine="567"/>
        <w:jc w:val="both"/>
        <w:rPr>
          <w:sz w:val="26"/>
          <w:lang w:val="uk-UA"/>
        </w:rPr>
      </w:pPr>
    </w:p>
    <w:p w:rsidR="00E74564" w:rsidRPr="00D51B7D" w:rsidRDefault="00E74564" w:rsidP="00E74564">
      <w:pPr>
        <w:pStyle w:val="af0"/>
        <w:tabs>
          <w:tab w:val="clear" w:pos="8306"/>
          <w:tab w:val="left" w:pos="6237"/>
          <w:tab w:val="right" w:pos="9639"/>
        </w:tabs>
        <w:rPr>
          <w:b/>
          <w:sz w:val="28"/>
        </w:rPr>
      </w:pPr>
      <w:r w:rsidRPr="00D51B7D">
        <w:rPr>
          <w:b/>
          <w:sz w:val="28"/>
        </w:rPr>
        <w:t>Директор</w:t>
      </w:r>
      <w:r w:rsidRPr="00D51B7D">
        <w:rPr>
          <w:b/>
          <w:sz w:val="28"/>
        </w:rPr>
        <w:tab/>
      </w:r>
      <w:r w:rsidRPr="00D51B7D">
        <w:rPr>
          <w:b/>
          <w:i/>
          <w:sz w:val="28"/>
        </w:rPr>
        <w:t>(підпис)</w:t>
      </w:r>
      <w:r w:rsidRPr="00D51B7D">
        <w:rPr>
          <w:b/>
          <w:sz w:val="28"/>
        </w:rPr>
        <w:tab/>
        <w:t xml:space="preserve">                        О.І. </w:t>
      </w:r>
      <w:proofErr w:type="spellStart"/>
      <w:r w:rsidRPr="00D51B7D">
        <w:rPr>
          <w:b/>
          <w:sz w:val="28"/>
        </w:rPr>
        <w:t>Небожук</w:t>
      </w:r>
      <w:proofErr w:type="spellEnd"/>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Default="00E74564" w:rsidP="00E74564">
      <w:pPr>
        <w:ind w:firstLine="720"/>
        <w:jc w:val="both"/>
        <w:rPr>
          <w:lang w:val="uk-UA"/>
        </w:rPr>
      </w:pPr>
    </w:p>
    <w:p w:rsidR="008735BD" w:rsidRDefault="008735BD" w:rsidP="00E74564">
      <w:pPr>
        <w:ind w:firstLine="720"/>
        <w:jc w:val="both"/>
        <w:rPr>
          <w:lang w:val="uk-UA"/>
        </w:rPr>
      </w:pPr>
    </w:p>
    <w:p w:rsidR="008735BD" w:rsidRDefault="008735BD" w:rsidP="00E74564">
      <w:pPr>
        <w:ind w:firstLine="720"/>
        <w:jc w:val="both"/>
        <w:rPr>
          <w:lang w:val="uk-UA"/>
        </w:rPr>
      </w:pPr>
    </w:p>
    <w:p w:rsidR="008735BD" w:rsidRDefault="008735BD" w:rsidP="00E74564">
      <w:pPr>
        <w:ind w:firstLine="720"/>
        <w:jc w:val="both"/>
        <w:rPr>
          <w:lang w:val="uk-UA"/>
        </w:rPr>
      </w:pPr>
    </w:p>
    <w:p w:rsidR="008735BD" w:rsidRDefault="008735BD" w:rsidP="00E74564">
      <w:pPr>
        <w:ind w:firstLine="720"/>
        <w:jc w:val="both"/>
        <w:rPr>
          <w:lang w:val="uk-UA"/>
        </w:rPr>
      </w:pPr>
    </w:p>
    <w:p w:rsidR="008735BD" w:rsidRDefault="008735BD" w:rsidP="00E74564">
      <w:pPr>
        <w:ind w:firstLine="720"/>
        <w:jc w:val="both"/>
        <w:rPr>
          <w:lang w:val="uk-UA"/>
        </w:rPr>
      </w:pPr>
    </w:p>
    <w:p w:rsidR="008735BD" w:rsidRDefault="008735BD" w:rsidP="00E74564">
      <w:pPr>
        <w:ind w:firstLine="720"/>
        <w:jc w:val="both"/>
        <w:rPr>
          <w:lang w:val="uk-UA"/>
        </w:rPr>
      </w:pPr>
    </w:p>
    <w:p w:rsidR="008735BD" w:rsidRDefault="008735BD" w:rsidP="00E74564">
      <w:pPr>
        <w:ind w:firstLine="720"/>
        <w:jc w:val="both"/>
        <w:rPr>
          <w:lang w:val="uk-UA"/>
        </w:rPr>
      </w:pPr>
    </w:p>
    <w:p w:rsidR="008735BD" w:rsidRPr="00D51B7D" w:rsidRDefault="008735BD"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ind w:firstLine="720"/>
        <w:jc w:val="both"/>
        <w:rPr>
          <w:lang w:val="uk-UA"/>
        </w:rPr>
      </w:pPr>
    </w:p>
    <w:p w:rsidR="00E74564" w:rsidRPr="00D51B7D" w:rsidRDefault="00E74564" w:rsidP="00E74564">
      <w:pPr>
        <w:jc w:val="right"/>
        <w:rPr>
          <w:lang w:val="uk-UA"/>
        </w:rPr>
      </w:pPr>
      <w:r w:rsidRPr="00D51B7D">
        <w:rPr>
          <w:lang w:val="uk-UA"/>
        </w:rPr>
        <w:lastRenderedPageBreak/>
        <w:t>Додаток 1</w:t>
      </w:r>
    </w:p>
    <w:p w:rsidR="00E74564" w:rsidRPr="00D51B7D" w:rsidRDefault="00E74564" w:rsidP="00E74564">
      <w:pPr>
        <w:jc w:val="right"/>
        <w:rPr>
          <w:lang w:val="uk-UA"/>
        </w:rPr>
      </w:pPr>
      <w:r w:rsidRPr="00D51B7D">
        <w:rPr>
          <w:lang w:val="uk-UA"/>
        </w:rPr>
        <w:t xml:space="preserve">до наказу ДОН ЛОДА </w:t>
      </w:r>
    </w:p>
    <w:p w:rsidR="00E74564" w:rsidRPr="00D51B7D" w:rsidRDefault="00E74564" w:rsidP="00E74564">
      <w:pPr>
        <w:tabs>
          <w:tab w:val="left" w:pos="8610"/>
        </w:tabs>
        <w:jc w:val="right"/>
        <w:rPr>
          <w:b/>
          <w:i/>
          <w:color w:val="000000"/>
          <w:lang w:val="uk-UA"/>
        </w:rPr>
      </w:pPr>
      <w:r w:rsidRPr="00D51B7D">
        <w:rPr>
          <w:b/>
          <w:i/>
          <w:color w:val="000000"/>
          <w:lang w:val="uk-UA"/>
        </w:rPr>
        <w:t>від 02.06.2015 р. №03-01/200</w:t>
      </w:r>
    </w:p>
    <w:p w:rsidR="00E74564" w:rsidRPr="00D51B7D" w:rsidRDefault="00E74564" w:rsidP="00E74564">
      <w:pPr>
        <w:jc w:val="right"/>
        <w:rPr>
          <w:lang w:val="uk-UA"/>
        </w:rPr>
      </w:pPr>
    </w:p>
    <w:tbl>
      <w:tblPr>
        <w:tblW w:w="9831" w:type="dxa"/>
        <w:tblInd w:w="108" w:type="dxa"/>
        <w:tblLook w:val="04A0" w:firstRow="1" w:lastRow="0" w:firstColumn="1" w:lastColumn="0" w:noHBand="0" w:noVBand="1"/>
      </w:tblPr>
      <w:tblGrid>
        <w:gridCol w:w="709"/>
        <w:gridCol w:w="3268"/>
        <w:gridCol w:w="880"/>
        <w:gridCol w:w="880"/>
        <w:gridCol w:w="880"/>
        <w:gridCol w:w="880"/>
        <w:gridCol w:w="880"/>
        <w:gridCol w:w="1454"/>
      </w:tblGrid>
      <w:tr w:rsidR="00E74564" w:rsidRPr="00D51B7D" w:rsidTr="001541DC">
        <w:trPr>
          <w:trHeight w:val="630"/>
        </w:trPr>
        <w:tc>
          <w:tcPr>
            <w:tcW w:w="9831" w:type="dxa"/>
            <w:gridSpan w:val="8"/>
            <w:tcBorders>
              <w:top w:val="nil"/>
              <w:left w:val="nil"/>
              <w:bottom w:val="nil"/>
              <w:right w:val="nil"/>
            </w:tcBorders>
            <w:shd w:val="clear" w:color="auto" w:fill="auto"/>
            <w:vAlign w:val="center"/>
            <w:hideMark/>
          </w:tcPr>
          <w:p w:rsidR="00E74564" w:rsidRPr="00D51B7D" w:rsidRDefault="00E74564" w:rsidP="001541DC">
            <w:pPr>
              <w:jc w:val="center"/>
              <w:rPr>
                <w:b/>
                <w:bCs/>
                <w:sz w:val="26"/>
                <w:szCs w:val="26"/>
                <w:lang w:val="uk-UA"/>
              </w:rPr>
            </w:pPr>
            <w:r w:rsidRPr="00D51B7D">
              <w:rPr>
                <w:b/>
                <w:bCs/>
                <w:sz w:val="26"/>
                <w:szCs w:val="26"/>
                <w:lang w:val="uk-UA"/>
              </w:rPr>
              <w:t>Кількість учнів, учасників Всеукраїнського фізичного конкурсу "Левеня-2015" у регіонах Львівської області</w:t>
            </w:r>
          </w:p>
        </w:tc>
      </w:tr>
      <w:tr w:rsidR="00E74564" w:rsidRPr="00D51B7D" w:rsidTr="001541DC">
        <w:trPr>
          <w:trHeight w:val="7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564" w:rsidRPr="00D51B7D" w:rsidRDefault="00E74564" w:rsidP="001541DC">
            <w:pPr>
              <w:jc w:val="center"/>
              <w:rPr>
                <w:lang w:val="uk-UA"/>
              </w:rPr>
            </w:pPr>
            <w:r w:rsidRPr="00D51B7D">
              <w:rPr>
                <w:lang w:val="uk-UA"/>
              </w:rPr>
              <w:t>№ з/п</w:t>
            </w:r>
          </w:p>
        </w:tc>
        <w:tc>
          <w:tcPr>
            <w:tcW w:w="3268" w:type="dxa"/>
            <w:tcBorders>
              <w:top w:val="single" w:sz="4" w:space="0" w:color="auto"/>
              <w:left w:val="nil"/>
              <w:bottom w:val="single" w:sz="4" w:space="0" w:color="auto"/>
              <w:right w:val="single" w:sz="4" w:space="0" w:color="auto"/>
            </w:tcBorders>
            <w:shd w:val="clear" w:color="auto" w:fill="auto"/>
            <w:vAlign w:val="center"/>
            <w:hideMark/>
          </w:tcPr>
          <w:p w:rsidR="00E74564" w:rsidRPr="00D51B7D" w:rsidRDefault="00E74564" w:rsidP="001541DC">
            <w:pPr>
              <w:jc w:val="center"/>
              <w:rPr>
                <w:lang w:val="uk-UA"/>
              </w:rPr>
            </w:pPr>
            <w:r w:rsidRPr="00D51B7D">
              <w:rPr>
                <w:lang w:val="uk-UA"/>
              </w:rPr>
              <w:t>Регіон області</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74564" w:rsidRPr="00D51B7D" w:rsidRDefault="00E74564" w:rsidP="001541DC">
            <w:pPr>
              <w:jc w:val="center"/>
              <w:rPr>
                <w:lang w:val="uk-UA"/>
              </w:rPr>
            </w:pPr>
            <w:r w:rsidRPr="00D51B7D">
              <w:rPr>
                <w:lang w:val="uk-UA"/>
              </w:rPr>
              <w:t>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74564" w:rsidRPr="00D51B7D" w:rsidRDefault="00E74564" w:rsidP="001541DC">
            <w:pPr>
              <w:jc w:val="center"/>
              <w:rPr>
                <w:lang w:val="uk-UA"/>
              </w:rPr>
            </w:pPr>
            <w:r w:rsidRPr="00D51B7D">
              <w:rPr>
                <w:lang w:val="uk-UA"/>
              </w:rPr>
              <w:t>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74564" w:rsidRPr="00D51B7D" w:rsidRDefault="00E74564" w:rsidP="001541DC">
            <w:pPr>
              <w:jc w:val="center"/>
              <w:rPr>
                <w:lang w:val="uk-UA"/>
              </w:rPr>
            </w:pPr>
            <w:r w:rsidRPr="00D51B7D">
              <w:rPr>
                <w:lang w:val="uk-UA"/>
              </w:rPr>
              <w:t>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74564" w:rsidRPr="00D51B7D" w:rsidRDefault="00E74564" w:rsidP="001541DC">
            <w:pPr>
              <w:jc w:val="center"/>
              <w:rPr>
                <w:lang w:val="uk-UA"/>
              </w:rPr>
            </w:pPr>
            <w:r w:rsidRPr="00D51B7D">
              <w:rPr>
                <w:lang w:val="uk-UA"/>
              </w:rPr>
              <w:t>10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74564" w:rsidRPr="00D51B7D" w:rsidRDefault="00E74564" w:rsidP="001541DC">
            <w:pPr>
              <w:jc w:val="center"/>
              <w:rPr>
                <w:lang w:val="uk-UA"/>
              </w:rPr>
            </w:pPr>
            <w:r w:rsidRPr="00D51B7D">
              <w:rPr>
                <w:lang w:val="uk-UA"/>
              </w:rPr>
              <w:t>11</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E74564" w:rsidRPr="00D51B7D" w:rsidRDefault="00E74564" w:rsidP="001541DC">
            <w:pPr>
              <w:jc w:val="center"/>
              <w:rPr>
                <w:b/>
                <w:bCs/>
                <w:lang w:val="uk-UA"/>
              </w:rPr>
            </w:pPr>
            <w:r w:rsidRPr="00D51B7D">
              <w:rPr>
                <w:b/>
                <w:bCs/>
                <w:lang w:val="uk-UA"/>
              </w:rPr>
              <w:t>Разом</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Галицький</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118</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104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95</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29</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430</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Залізничний</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163</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273</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280</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194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80</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990</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Личаківський</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51</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68</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71</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32</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276</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Сихівський</w:t>
            </w:r>
            <w:proofErr w:type="spellEnd"/>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214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207</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225</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165</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90</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901</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Франківський</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98</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75</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108</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81</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67</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429</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Шевченківський</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144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121</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157</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107</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32</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561</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Борислав</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21</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38</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10</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88</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Дрогобич</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78</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73</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53</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50</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39</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293</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Моршин</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22</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Новий Розділ</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40</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16</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22</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18</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14</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110</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Самбір</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33</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37</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19</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23</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121</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Стрий</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31</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17</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20</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106</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Трускавець</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18</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10</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0</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43</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Червоноград</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33</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36</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93</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Бродівський</w:t>
            </w:r>
            <w:proofErr w:type="spellEnd"/>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53</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57</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47</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32</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17</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206</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Буський</w:t>
            </w:r>
            <w:proofErr w:type="spellEnd"/>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43</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18</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23</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19</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23</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126</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Городоцький</w:t>
            </w:r>
            <w:proofErr w:type="spellEnd"/>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122</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144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126</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100</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91</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583</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Дрогобицький</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16</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22</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18</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12</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76</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Жидачівський</w:t>
            </w:r>
            <w:proofErr w:type="spellEnd"/>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36</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67</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33</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204</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Жовківський</w:t>
            </w:r>
            <w:proofErr w:type="spellEnd"/>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97</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119</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92</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49</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40</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397</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Золочівський</w:t>
            </w:r>
            <w:proofErr w:type="spellEnd"/>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50</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16</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188</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Кам’янка-Бузький</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116</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127</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123</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100</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108</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574</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Миколаївський</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78</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82</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78</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82</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36</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356</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Мостиський</w:t>
            </w:r>
            <w:proofErr w:type="spellEnd"/>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30</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37</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32</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30</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163</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Перемишлянський</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10</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22</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19</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14</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69</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Пустомитівський</w:t>
            </w:r>
            <w:proofErr w:type="spellEnd"/>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75</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91</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66</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68</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22</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322</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Радехівський</w:t>
            </w:r>
            <w:proofErr w:type="spellEnd"/>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37</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43</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49</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56</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239</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Самбірський</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23</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36</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21</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17</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17</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114</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Сколівський</w:t>
            </w:r>
            <w:proofErr w:type="spellEnd"/>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36</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50</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45</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17</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22</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170</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Сокальський</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23</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18</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23</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25</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98</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Старосамбірський</w:t>
            </w:r>
            <w:proofErr w:type="spellEnd"/>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0</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11</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24</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Стрийський</w:t>
            </w:r>
            <w:proofErr w:type="spellEnd"/>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0</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10</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Турківський</w:t>
            </w:r>
            <w:proofErr w:type="spellEnd"/>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31</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37</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45</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20</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142</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Яворівський</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132</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117</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115</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74</w:t>
            </w:r>
          </w:p>
        </w:tc>
        <w:tc>
          <w:tcPr>
            <w:tcW w:w="880"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40</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478</w:t>
            </w:r>
          </w:p>
        </w:tc>
      </w:tr>
      <w:tr w:rsidR="00E74564" w:rsidRPr="00D51B7D" w:rsidTr="001541DC">
        <w:trPr>
          <w:trHeight w:val="31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20"/>
              </w:numPr>
              <w:ind w:hanging="686"/>
              <w:jc w:val="center"/>
              <w:rPr>
                <w:lang w:val="uk-UA"/>
              </w:rPr>
            </w:pPr>
          </w:p>
        </w:tc>
        <w:tc>
          <w:tcPr>
            <w:tcW w:w="3268"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В області</w:t>
            </w:r>
          </w:p>
        </w:tc>
        <w:tc>
          <w:tcPr>
            <w:tcW w:w="880"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2020</w:t>
            </w:r>
          </w:p>
        </w:tc>
        <w:tc>
          <w:tcPr>
            <w:tcW w:w="880"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2240</w:t>
            </w:r>
          </w:p>
        </w:tc>
        <w:tc>
          <w:tcPr>
            <w:tcW w:w="880"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2130</w:t>
            </w:r>
          </w:p>
        </w:tc>
        <w:tc>
          <w:tcPr>
            <w:tcW w:w="880"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1556</w:t>
            </w:r>
          </w:p>
        </w:tc>
        <w:tc>
          <w:tcPr>
            <w:tcW w:w="880"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1056</w:t>
            </w:r>
          </w:p>
        </w:tc>
        <w:tc>
          <w:tcPr>
            <w:tcW w:w="1454"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9002</w:t>
            </w:r>
          </w:p>
        </w:tc>
      </w:tr>
    </w:tbl>
    <w:p w:rsidR="00E74564" w:rsidRPr="00D51B7D" w:rsidRDefault="00E74564" w:rsidP="00E74564">
      <w:pPr>
        <w:jc w:val="right"/>
        <w:rPr>
          <w:lang w:val="uk-UA"/>
        </w:rPr>
      </w:pPr>
    </w:p>
    <w:p w:rsidR="00E74564" w:rsidRPr="00D51B7D" w:rsidRDefault="00E74564" w:rsidP="00E74564">
      <w:pPr>
        <w:jc w:val="right"/>
        <w:rPr>
          <w:lang w:val="uk-UA"/>
        </w:rPr>
      </w:pPr>
    </w:p>
    <w:p w:rsidR="00E74564" w:rsidRPr="00D51B7D" w:rsidRDefault="00E74564" w:rsidP="00E74564">
      <w:pPr>
        <w:rPr>
          <w:b/>
          <w:sz w:val="28"/>
          <w:szCs w:val="28"/>
          <w:lang w:val="uk-UA"/>
        </w:rPr>
      </w:pPr>
      <w:r w:rsidRPr="00D51B7D">
        <w:rPr>
          <w:b/>
          <w:sz w:val="28"/>
          <w:szCs w:val="28"/>
          <w:lang w:val="uk-UA"/>
        </w:rPr>
        <w:t>Начальник управління</w:t>
      </w:r>
      <w:r w:rsidRPr="00D51B7D">
        <w:rPr>
          <w:b/>
          <w:sz w:val="28"/>
          <w:szCs w:val="28"/>
          <w:lang w:val="uk-UA"/>
        </w:rPr>
        <w:tab/>
      </w:r>
      <w:r w:rsidRPr="00D51B7D">
        <w:rPr>
          <w:b/>
          <w:sz w:val="28"/>
          <w:szCs w:val="28"/>
          <w:lang w:val="uk-UA"/>
        </w:rPr>
        <w:tab/>
      </w:r>
      <w:r w:rsidRPr="00D51B7D">
        <w:rPr>
          <w:b/>
          <w:i/>
          <w:sz w:val="28"/>
          <w:lang w:val="uk-UA"/>
        </w:rPr>
        <w:t>(підпис)</w:t>
      </w:r>
      <w:r w:rsidRPr="00D51B7D">
        <w:rPr>
          <w:b/>
          <w:sz w:val="28"/>
          <w:szCs w:val="28"/>
          <w:lang w:val="uk-UA"/>
        </w:rPr>
        <w:tab/>
      </w:r>
      <w:r w:rsidRPr="00D51B7D">
        <w:rPr>
          <w:b/>
          <w:sz w:val="28"/>
          <w:szCs w:val="28"/>
          <w:lang w:val="uk-UA"/>
        </w:rPr>
        <w:tab/>
        <w:t xml:space="preserve">           С.І. Книшик</w:t>
      </w:r>
    </w:p>
    <w:p w:rsidR="00E74564" w:rsidRPr="00D51B7D" w:rsidRDefault="00E74564" w:rsidP="00E74564">
      <w:pPr>
        <w:jc w:val="right"/>
        <w:rPr>
          <w:lang w:val="uk-UA"/>
        </w:rPr>
      </w:pPr>
      <w:r w:rsidRPr="00D51B7D">
        <w:rPr>
          <w:lang w:val="uk-UA"/>
        </w:rPr>
        <w:lastRenderedPageBreak/>
        <w:t>Додаток 2</w:t>
      </w:r>
    </w:p>
    <w:p w:rsidR="00E74564" w:rsidRPr="00D51B7D" w:rsidRDefault="00E74564" w:rsidP="00E74564">
      <w:pPr>
        <w:jc w:val="right"/>
        <w:rPr>
          <w:lang w:val="uk-UA"/>
        </w:rPr>
      </w:pPr>
      <w:r w:rsidRPr="00D51B7D">
        <w:rPr>
          <w:lang w:val="uk-UA"/>
        </w:rPr>
        <w:t xml:space="preserve">до наказу ДОН ЛОДА </w:t>
      </w:r>
    </w:p>
    <w:p w:rsidR="00E74564" w:rsidRPr="00D51B7D" w:rsidRDefault="00E74564" w:rsidP="00E74564">
      <w:pPr>
        <w:tabs>
          <w:tab w:val="left" w:pos="8610"/>
        </w:tabs>
        <w:jc w:val="right"/>
        <w:rPr>
          <w:b/>
          <w:i/>
          <w:color w:val="000000"/>
          <w:lang w:val="uk-UA"/>
        </w:rPr>
      </w:pPr>
      <w:r w:rsidRPr="00D51B7D">
        <w:rPr>
          <w:b/>
          <w:i/>
          <w:color w:val="000000"/>
          <w:lang w:val="uk-UA"/>
        </w:rPr>
        <w:t>від 02.06.2015 р. №03-01/200</w:t>
      </w:r>
    </w:p>
    <w:p w:rsidR="00E74564" w:rsidRPr="00D51B7D" w:rsidRDefault="00E74564" w:rsidP="00E74564">
      <w:pPr>
        <w:jc w:val="right"/>
        <w:rPr>
          <w:lang w:val="uk-UA"/>
        </w:rPr>
      </w:pPr>
    </w:p>
    <w:tbl>
      <w:tblPr>
        <w:tblW w:w="9072" w:type="dxa"/>
        <w:tblInd w:w="108" w:type="dxa"/>
        <w:tblLayout w:type="fixed"/>
        <w:tblLook w:val="04A0" w:firstRow="1" w:lastRow="0" w:firstColumn="1" w:lastColumn="0" w:noHBand="0" w:noVBand="1"/>
      </w:tblPr>
      <w:tblGrid>
        <w:gridCol w:w="567"/>
        <w:gridCol w:w="2375"/>
        <w:gridCol w:w="1021"/>
        <w:gridCol w:w="1022"/>
        <w:gridCol w:w="1022"/>
        <w:gridCol w:w="1021"/>
        <w:gridCol w:w="1022"/>
        <w:gridCol w:w="1022"/>
      </w:tblGrid>
      <w:tr w:rsidR="00E74564" w:rsidRPr="00D51B7D" w:rsidTr="001541DC">
        <w:trPr>
          <w:trHeight w:val="675"/>
        </w:trPr>
        <w:tc>
          <w:tcPr>
            <w:tcW w:w="9072" w:type="dxa"/>
            <w:gridSpan w:val="8"/>
            <w:tcBorders>
              <w:top w:val="nil"/>
              <w:left w:val="nil"/>
              <w:bottom w:val="nil"/>
              <w:right w:val="nil"/>
            </w:tcBorders>
            <w:shd w:val="clear" w:color="auto" w:fill="auto"/>
            <w:vAlign w:val="center"/>
            <w:hideMark/>
          </w:tcPr>
          <w:p w:rsidR="00E74564" w:rsidRPr="00D51B7D" w:rsidRDefault="00E74564" w:rsidP="001541DC">
            <w:pPr>
              <w:jc w:val="center"/>
              <w:rPr>
                <w:b/>
                <w:bCs/>
                <w:sz w:val="26"/>
                <w:szCs w:val="26"/>
                <w:lang w:val="uk-UA"/>
              </w:rPr>
            </w:pPr>
            <w:r w:rsidRPr="00D51B7D">
              <w:rPr>
                <w:b/>
                <w:bCs/>
                <w:sz w:val="26"/>
                <w:szCs w:val="26"/>
                <w:lang w:val="uk-UA"/>
              </w:rPr>
              <w:t>Частка залучення учнів до Всеукраїнського фізичного конкурсу "Левеня-2014" у регіонах Львівської області</w:t>
            </w:r>
          </w:p>
        </w:tc>
      </w:tr>
      <w:tr w:rsidR="00E74564" w:rsidRPr="00D51B7D" w:rsidTr="001541DC">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564" w:rsidRPr="00D51B7D" w:rsidRDefault="00E74564" w:rsidP="001541DC">
            <w:pPr>
              <w:jc w:val="center"/>
              <w:rPr>
                <w:lang w:val="uk-UA"/>
              </w:rPr>
            </w:pPr>
            <w:r w:rsidRPr="00D51B7D">
              <w:rPr>
                <w:lang w:val="uk-UA"/>
              </w:rPr>
              <w:t>№ з/п</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rsidR="00E74564" w:rsidRPr="00D51B7D" w:rsidRDefault="00E74564" w:rsidP="001541DC">
            <w:pPr>
              <w:jc w:val="center"/>
              <w:rPr>
                <w:lang w:val="uk-UA"/>
              </w:rPr>
            </w:pPr>
            <w:r w:rsidRPr="00D51B7D">
              <w:rPr>
                <w:lang w:val="uk-UA"/>
              </w:rPr>
              <w:t>Регіон області</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E74564" w:rsidRPr="00D51B7D" w:rsidRDefault="00E74564" w:rsidP="001541DC">
            <w:pPr>
              <w:jc w:val="center"/>
              <w:rPr>
                <w:lang w:val="uk-UA"/>
              </w:rPr>
            </w:pPr>
            <w:r w:rsidRPr="00D51B7D">
              <w:rPr>
                <w:lang w:val="uk-UA"/>
              </w:rPr>
              <w:t>7</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E74564" w:rsidRPr="00D51B7D" w:rsidRDefault="00E74564" w:rsidP="001541DC">
            <w:pPr>
              <w:jc w:val="center"/>
              <w:rPr>
                <w:lang w:val="uk-UA"/>
              </w:rPr>
            </w:pPr>
            <w:r w:rsidRPr="00D51B7D">
              <w:rPr>
                <w:lang w:val="uk-UA"/>
              </w:rPr>
              <w:t>8</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E74564" w:rsidRPr="00D51B7D" w:rsidRDefault="00E74564" w:rsidP="001541DC">
            <w:pPr>
              <w:jc w:val="center"/>
              <w:rPr>
                <w:lang w:val="uk-UA"/>
              </w:rPr>
            </w:pPr>
            <w:r w:rsidRPr="00D51B7D">
              <w:rPr>
                <w:lang w:val="uk-UA"/>
              </w:rPr>
              <w:t>9</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E74564" w:rsidRPr="00D51B7D" w:rsidRDefault="00E74564" w:rsidP="001541DC">
            <w:pPr>
              <w:jc w:val="center"/>
              <w:rPr>
                <w:lang w:val="uk-UA"/>
              </w:rPr>
            </w:pPr>
            <w:r w:rsidRPr="00D51B7D">
              <w:rPr>
                <w:lang w:val="uk-UA"/>
              </w:rPr>
              <w:t>10</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E74564" w:rsidRPr="00D51B7D" w:rsidRDefault="00E74564" w:rsidP="001541DC">
            <w:pPr>
              <w:jc w:val="center"/>
              <w:rPr>
                <w:lang w:val="uk-UA"/>
              </w:rPr>
            </w:pPr>
            <w:r w:rsidRPr="00D51B7D">
              <w:rPr>
                <w:lang w:val="uk-UA"/>
              </w:rPr>
              <w:t>11</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E74564" w:rsidRPr="00D51B7D" w:rsidRDefault="00E74564" w:rsidP="001541DC">
            <w:pPr>
              <w:jc w:val="center"/>
              <w:rPr>
                <w:b/>
                <w:bCs/>
                <w:lang w:val="uk-UA"/>
              </w:rPr>
            </w:pPr>
            <w:r w:rsidRPr="00D51B7D">
              <w:rPr>
                <w:b/>
                <w:bCs/>
                <w:lang w:val="uk-UA"/>
              </w:rPr>
              <w:t>Разом</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Галицький</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18,6</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16,7</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15,8</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18,4</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6,5</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15,6</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Залізничний</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16,7</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26,3</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25,7</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29,8</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12,5</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22,5</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Личаківський</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6,1</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8,7</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9,3</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12,0</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7,0</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8,4</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Сихівський</w:t>
            </w:r>
            <w:proofErr w:type="spellEnd"/>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17,3</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17,5</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18,7</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25,6</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13,3</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18,2</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Франківський</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8,5</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7,1</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10,0</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12,9</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9,5</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9,3</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Шевченківський</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10,9</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9,2</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13,1</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14,6</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4,2</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10,6</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Борислав</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6,1</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9,8</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2,8</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6,5</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2,4</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5,8</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Дрогобич</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9,7</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8,9</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6,7</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9,8</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7,2</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8,5</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Моршин</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12,8</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13,6</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2,0</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10,0</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4,3</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8,7</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Новий Розділ</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15,3</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6,6</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8,5</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11,1</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8,6</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10,1</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Самбір</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2,8</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9,2</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11,4</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9,6</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14,4</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8,9</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Стрий</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5,2</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6,2</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2,9</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1,2</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6,0</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4,4</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Трускавець</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3,6</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9,8</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5,9</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9,5</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0,0</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6,0</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Червоноград</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4,3</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4,9</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1,9</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1,5</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1,1</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3,1</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Бродівський</w:t>
            </w:r>
            <w:proofErr w:type="spellEnd"/>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8,8</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9,2</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7,6</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8,4</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4,0</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7,8</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Буський</w:t>
            </w:r>
            <w:proofErr w:type="spellEnd"/>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9,9</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4,5</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4,8</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6,7</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7,0</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6,5</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Городоцький</w:t>
            </w:r>
            <w:proofErr w:type="spellEnd"/>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19,2</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22,4</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19,4</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29,3</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22,1</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21,8</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Дрогобицький</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2,9</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3,4</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2,8</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2,9</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4,0</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3,1</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Жидачівський</w:t>
            </w:r>
            <w:proofErr w:type="spellEnd"/>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5,4</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7,3</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9,6</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6,3</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8,3</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7,4</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Жовківський</w:t>
            </w:r>
            <w:proofErr w:type="spellEnd"/>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8,9</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10,7</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8,4</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7,2</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5,5</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8,5</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Золочівський</w:t>
            </w:r>
            <w:proofErr w:type="spellEnd"/>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7,5</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8,5</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8,0</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4,8</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4,4</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7,2</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Кам’янка-Бузький</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20,5</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20,7</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20,7</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31,0</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32,1</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23,6</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Миколаївський</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13,0</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14,7</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13,1</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24,9</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9,6</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14,5</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Мостиський</w:t>
            </w:r>
            <w:proofErr w:type="spellEnd"/>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5,2</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6,1</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5,5</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7,7</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6,5</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6,1</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Перемишлянський</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2,6</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6,0</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1,0</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7,9</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6,5</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4,2</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Пустомитівський</w:t>
            </w:r>
            <w:proofErr w:type="spellEnd"/>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8,0</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8,8</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7,0</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12,8</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4,1</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8,1</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Радехівський</w:t>
            </w:r>
            <w:proofErr w:type="spellEnd"/>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8,4</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11,0</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8,9</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12,1</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13,7</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10,7</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Самбірський</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3,6</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5,2</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3,2</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5,3</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5,0</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4,3</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Сколівський</w:t>
            </w:r>
            <w:proofErr w:type="spellEnd"/>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7,3</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9,2</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7,8</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4,6</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5,5</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7,1</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Сокальський</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2,9</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2,2</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2,6</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1,9</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4,3</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2,7</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Старосамбірський</w:t>
            </w:r>
            <w:proofErr w:type="spellEnd"/>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0,0</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0,5</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0,5</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3,0</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1,3</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0,8</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Стрийський</w:t>
            </w:r>
            <w:proofErr w:type="spellEnd"/>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0,0</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0,6</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0,4</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0,7</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1,2</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0,5</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proofErr w:type="spellStart"/>
            <w:r w:rsidRPr="00D51B7D">
              <w:rPr>
                <w:lang w:val="uk-UA"/>
              </w:rPr>
              <w:t>Турківський</w:t>
            </w:r>
            <w:proofErr w:type="spellEnd"/>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5,2</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6,4</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7,2</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8,6</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4,2</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6,3</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Яворівський</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9,9</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8,7</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8,7</w:t>
            </w:r>
          </w:p>
        </w:tc>
        <w:tc>
          <w:tcPr>
            <w:tcW w:w="1021"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8,7</w:t>
            </w:r>
          </w:p>
        </w:tc>
        <w:tc>
          <w:tcPr>
            <w:tcW w:w="1022" w:type="dxa"/>
            <w:tcBorders>
              <w:top w:val="nil"/>
              <w:left w:val="nil"/>
              <w:bottom w:val="single" w:sz="4" w:space="0" w:color="auto"/>
              <w:right w:val="single" w:sz="4" w:space="0" w:color="auto"/>
            </w:tcBorders>
            <w:shd w:val="clear" w:color="auto" w:fill="auto"/>
            <w:noWrap/>
            <w:hideMark/>
          </w:tcPr>
          <w:p w:rsidR="00E74564" w:rsidRPr="00D51B7D" w:rsidRDefault="00E74564" w:rsidP="001541DC">
            <w:pPr>
              <w:jc w:val="center"/>
              <w:rPr>
                <w:color w:val="000000"/>
                <w:sz w:val="26"/>
                <w:szCs w:val="26"/>
                <w:lang w:val="uk-UA"/>
              </w:rPr>
            </w:pPr>
            <w:r w:rsidRPr="00D51B7D">
              <w:rPr>
                <w:color w:val="000000"/>
                <w:sz w:val="26"/>
                <w:szCs w:val="26"/>
                <w:lang w:val="uk-UA"/>
              </w:rPr>
              <w:t>4,5</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8,3</w:t>
            </w:r>
          </w:p>
        </w:tc>
      </w:tr>
      <w:tr w:rsidR="00E74564" w:rsidRPr="00D51B7D" w:rsidTr="001541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564" w:rsidRPr="00D51B7D" w:rsidRDefault="00E74564" w:rsidP="00E74564">
            <w:pPr>
              <w:numPr>
                <w:ilvl w:val="0"/>
                <w:numId w:val="19"/>
              </w:numPr>
              <w:ind w:hanging="720"/>
              <w:jc w:val="center"/>
              <w:rPr>
                <w:lang w:val="uk-UA"/>
              </w:rPr>
            </w:pPr>
          </w:p>
        </w:tc>
        <w:tc>
          <w:tcPr>
            <w:tcW w:w="2375"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rPr>
                <w:lang w:val="uk-UA"/>
              </w:rPr>
            </w:pPr>
            <w:r w:rsidRPr="00D51B7D">
              <w:rPr>
                <w:lang w:val="uk-UA"/>
              </w:rPr>
              <w:t>В області</w:t>
            </w:r>
          </w:p>
        </w:tc>
        <w:tc>
          <w:tcPr>
            <w:tcW w:w="1021"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8,9</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9,8</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9,3</w:t>
            </w:r>
          </w:p>
        </w:tc>
        <w:tc>
          <w:tcPr>
            <w:tcW w:w="1021"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11,7</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7,6</w:t>
            </w:r>
          </w:p>
        </w:tc>
        <w:tc>
          <w:tcPr>
            <w:tcW w:w="1022" w:type="dxa"/>
            <w:tcBorders>
              <w:top w:val="nil"/>
              <w:left w:val="nil"/>
              <w:bottom w:val="single" w:sz="4" w:space="0" w:color="auto"/>
              <w:right w:val="single" w:sz="4" w:space="0" w:color="auto"/>
            </w:tcBorders>
            <w:shd w:val="clear" w:color="auto" w:fill="auto"/>
            <w:noWrap/>
            <w:vAlign w:val="bottom"/>
            <w:hideMark/>
          </w:tcPr>
          <w:p w:rsidR="00E74564" w:rsidRPr="00D51B7D" w:rsidRDefault="00E74564" w:rsidP="001541DC">
            <w:pPr>
              <w:jc w:val="center"/>
              <w:rPr>
                <w:color w:val="000000"/>
                <w:sz w:val="26"/>
                <w:szCs w:val="26"/>
                <w:lang w:val="uk-UA"/>
              </w:rPr>
            </w:pPr>
            <w:r w:rsidRPr="00D51B7D">
              <w:rPr>
                <w:color w:val="000000"/>
                <w:sz w:val="26"/>
                <w:szCs w:val="26"/>
                <w:lang w:val="uk-UA"/>
              </w:rPr>
              <w:t>9,4</w:t>
            </w:r>
          </w:p>
        </w:tc>
      </w:tr>
    </w:tbl>
    <w:p w:rsidR="00E74564" w:rsidRPr="00D51B7D" w:rsidRDefault="00E74564" w:rsidP="00E74564">
      <w:pPr>
        <w:jc w:val="right"/>
        <w:rPr>
          <w:lang w:val="uk-UA"/>
        </w:rPr>
      </w:pPr>
    </w:p>
    <w:p w:rsidR="00E74564" w:rsidRPr="00D51B7D" w:rsidRDefault="00E74564" w:rsidP="00E74564">
      <w:pPr>
        <w:jc w:val="right"/>
        <w:rPr>
          <w:lang w:val="uk-UA"/>
        </w:rPr>
      </w:pPr>
    </w:p>
    <w:p w:rsidR="00E74564" w:rsidRPr="00D51B7D" w:rsidRDefault="00E74564" w:rsidP="00E74564">
      <w:pPr>
        <w:rPr>
          <w:b/>
          <w:sz w:val="28"/>
          <w:szCs w:val="28"/>
          <w:lang w:val="uk-UA"/>
        </w:rPr>
      </w:pPr>
      <w:r w:rsidRPr="00D51B7D">
        <w:rPr>
          <w:b/>
          <w:sz w:val="28"/>
          <w:szCs w:val="28"/>
          <w:lang w:val="uk-UA"/>
        </w:rPr>
        <w:t>Начальник управління</w:t>
      </w:r>
      <w:r w:rsidRPr="00D51B7D">
        <w:rPr>
          <w:b/>
          <w:sz w:val="28"/>
          <w:szCs w:val="28"/>
          <w:lang w:val="uk-UA"/>
        </w:rPr>
        <w:tab/>
      </w:r>
      <w:r w:rsidRPr="00D51B7D">
        <w:rPr>
          <w:b/>
          <w:sz w:val="28"/>
          <w:szCs w:val="28"/>
          <w:lang w:val="uk-UA"/>
        </w:rPr>
        <w:tab/>
      </w:r>
      <w:r w:rsidRPr="00D51B7D">
        <w:rPr>
          <w:b/>
          <w:sz w:val="28"/>
          <w:szCs w:val="28"/>
          <w:lang w:val="uk-UA"/>
        </w:rPr>
        <w:tab/>
      </w:r>
      <w:r w:rsidRPr="00D51B7D">
        <w:rPr>
          <w:b/>
          <w:i/>
          <w:sz w:val="28"/>
          <w:lang w:val="uk-UA"/>
        </w:rPr>
        <w:t>(підпис)</w:t>
      </w:r>
      <w:r w:rsidRPr="00D51B7D">
        <w:rPr>
          <w:b/>
          <w:sz w:val="28"/>
          <w:szCs w:val="28"/>
          <w:lang w:val="uk-UA"/>
        </w:rPr>
        <w:tab/>
        <w:t xml:space="preserve">           С.І. Книшик </w:t>
      </w:r>
    </w:p>
    <w:p w:rsidR="007F43A1" w:rsidRPr="00D51B7D" w:rsidRDefault="007F43A1" w:rsidP="007F43A1">
      <w:pPr>
        <w:jc w:val="right"/>
        <w:rPr>
          <w:lang w:val="uk-UA"/>
        </w:rPr>
      </w:pPr>
    </w:p>
    <w:p w:rsidR="007F43A1" w:rsidRPr="00D51B7D" w:rsidRDefault="007F43A1" w:rsidP="007F43A1">
      <w:pPr>
        <w:jc w:val="right"/>
        <w:rPr>
          <w:lang w:val="uk-UA"/>
        </w:rPr>
      </w:pPr>
    </w:p>
    <w:p w:rsidR="00623A18" w:rsidRPr="00D51B7D" w:rsidRDefault="00623A18" w:rsidP="008679B7">
      <w:pPr>
        <w:jc w:val="center"/>
        <w:rPr>
          <w:noProof/>
          <w:sz w:val="40"/>
          <w:szCs w:val="40"/>
          <w:lang w:val="uk-UA"/>
        </w:rPr>
      </w:pPr>
    </w:p>
    <w:p w:rsidR="001069C6" w:rsidRPr="00D51B7D" w:rsidRDefault="001069C6" w:rsidP="001069C6">
      <w:pPr>
        <w:tabs>
          <w:tab w:val="left" w:pos="975"/>
        </w:tabs>
        <w:rPr>
          <w:lang w:val="uk-UA"/>
        </w:rPr>
      </w:pPr>
    </w:p>
    <w:p w:rsidR="00423B9B" w:rsidRPr="00D51B7D" w:rsidRDefault="00423B9B" w:rsidP="00C171B9">
      <w:pPr>
        <w:jc w:val="center"/>
        <w:rPr>
          <w:b/>
          <w:sz w:val="40"/>
          <w:szCs w:val="40"/>
          <w:lang w:val="uk-UA"/>
        </w:rPr>
      </w:pPr>
      <w:r w:rsidRPr="00D51B7D">
        <w:rPr>
          <w:b/>
          <w:sz w:val="40"/>
          <w:szCs w:val="40"/>
          <w:lang w:val="uk-UA"/>
        </w:rPr>
        <w:br w:type="textWrapping" w:clear="all"/>
      </w:r>
    </w:p>
    <w:p w:rsidR="00423B9B" w:rsidRPr="00D51B7D" w:rsidRDefault="00423B9B" w:rsidP="00423B9B">
      <w:pPr>
        <w:jc w:val="center"/>
        <w:rPr>
          <w:b/>
          <w:sz w:val="40"/>
          <w:szCs w:val="40"/>
          <w:lang w:val="uk-UA"/>
        </w:rPr>
      </w:pPr>
    </w:p>
    <w:p w:rsidR="00423B9B" w:rsidRPr="00D51B7D" w:rsidRDefault="00423B9B" w:rsidP="00423B9B">
      <w:pPr>
        <w:jc w:val="center"/>
        <w:rPr>
          <w:b/>
          <w:i/>
          <w:sz w:val="36"/>
          <w:szCs w:val="36"/>
          <w:lang w:val="uk-UA"/>
        </w:rPr>
      </w:pPr>
      <w:r w:rsidRPr="00D51B7D">
        <w:rPr>
          <w:b/>
          <w:i/>
          <w:sz w:val="36"/>
          <w:szCs w:val="36"/>
          <w:lang w:val="uk-UA"/>
        </w:rPr>
        <w:t>Результати участі учнів загальноосвітніх навчальних закладів регіонів України у Міжнародному конкурсі з інфо</w:t>
      </w:r>
      <w:r w:rsidR="007F43A1" w:rsidRPr="00D51B7D">
        <w:rPr>
          <w:b/>
          <w:i/>
          <w:sz w:val="36"/>
          <w:szCs w:val="36"/>
          <w:lang w:val="uk-UA"/>
        </w:rPr>
        <w:t>рматики «Бобер» в Україні у 201</w:t>
      </w:r>
      <w:r w:rsidR="00E74564" w:rsidRPr="00D51B7D">
        <w:rPr>
          <w:b/>
          <w:i/>
          <w:sz w:val="36"/>
          <w:szCs w:val="36"/>
          <w:lang w:val="uk-UA"/>
        </w:rPr>
        <w:t>4</w:t>
      </w:r>
      <w:r w:rsidR="007F43A1" w:rsidRPr="00D51B7D">
        <w:rPr>
          <w:b/>
          <w:i/>
          <w:sz w:val="36"/>
          <w:szCs w:val="36"/>
          <w:lang w:val="uk-UA"/>
        </w:rPr>
        <w:t>-201</w:t>
      </w:r>
      <w:r w:rsidR="00E74564" w:rsidRPr="00D51B7D">
        <w:rPr>
          <w:b/>
          <w:i/>
          <w:sz w:val="36"/>
          <w:szCs w:val="36"/>
          <w:lang w:val="uk-UA"/>
        </w:rPr>
        <w:t>5</w:t>
      </w:r>
      <w:r w:rsidRPr="00D51B7D">
        <w:rPr>
          <w:b/>
          <w:i/>
          <w:sz w:val="36"/>
          <w:szCs w:val="36"/>
          <w:lang w:val="uk-UA"/>
        </w:rPr>
        <w:t xml:space="preserve"> навчальному році</w:t>
      </w:r>
    </w:p>
    <w:p w:rsidR="00423B9B" w:rsidRPr="00D51B7D" w:rsidRDefault="00423B9B" w:rsidP="00423B9B">
      <w:pPr>
        <w:jc w:val="center"/>
        <w:rPr>
          <w:b/>
          <w:i/>
          <w:sz w:val="28"/>
          <w:szCs w:val="28"/>
          <w:lang w:val="uk-UA"/>
        </w:rPr>
      </w:pPr>
    </w:p>
    <w:p w:rsidR="00423B9B" w:rsidRPr="00D51B7D" w:rsidRDefault="00423B9B" w:rsidP="00423B9B">
      <w:pPr>
        <w:jc w:val="center"/>
        <w:rPr>
          <w:b/>
          <w:i/>
          <w:sz w:val="28"/>
          <w:szCs w:val="28"/>
          <w:lang w:val="uk-UA"/>
        </w:rPr>
      </w:pPr>
    </w:p>
    <w:p w:rsidR="00423B9B" w:rsidRPr="00D51B7D" w:rsidRDefault="00423B9B" w:rsidP="00423B9B">
      <w:pPr>
        <w:jc w:val="center"/>
        <w:rPr>
          <w:b/>
          <w:i/>
          <w:sz w:val="28"/>
          <w:szCs w:val="28"/>
          <w:lang w:val="uk-UA"/>
        </w:rPr>
      </w:pPr>
    </w:p>
    <w:tbl>
      <w:tblPr>
        <w:tblW w:w="0" w:type="auto"/>
        <w:tblLook w:val="04A0" w:firstRow="1" w:lastRow="0" w:firstColumn="1" w:lastColumn="0" w:noHBand="0" w:noVBand="1"/>
      </w:tblPr>
      <w:tblGrid>
        <w:gridCol w:w="3652"/>
        <w:gridCol w:w="5812"/>
      </w:tblGrid>
      <w:tr w:rsidR="00423B9B" w:rsidRPr="00D51B7D" w:rsidTr="00423B9B">
        <w:tc>
          <w:tcPr>
            <w:tcW w:w="3652" w:type="dxa"/>
          </w:tcPr>
          <w:p w:rsidR="00423B9B" w:rsidRPr="00D51B7D" w:rsidRDefault="00423B9B" w:rsidP="00423B9B">
            <w:pPr>
              <w:jc w:val="center"/>
              <w:rPr>
                <w:b/>
                <w:i/>
                <w:color w:val="FF0000"/>
                <w:sz w:val="28"/>
                <w:szCs w:val="28"/>
                <w:lang w:val="uk-UA"/>
              </w:rPr>
            </w:pPr>
          </w:p>
        </w:tc>
        <w:tc>
          <w:tcPr>
            <w:tcW w:w="5812" w:type="dxa"/>
          </w:tcPr>
          <w:p w:rsidR="007A674A" w:rsidRPr="00273AE4" w:rsidRDefault="009D34B9" w:rsidP="009D34B9">
            <w:pPr>
              <w:jc w:val="right"/>
              <w:rPr>
                <w:b/>
                <w:i/>
                <w:sz w:val="28"/>
                <w:szCs w:val="28"/>
                <w:lang w:val="uk-UA"/>
              </w:rPr>
            </w:pPr>
            <w:r w:rsidRPr="00273AE4">
              <w:rPr>
                <w:b/>
                <w:i/>
                <w:sz w:val="28"/>
                <w:szCs w:val="28"/>
                <w:lang w:val="uk-UA"/>
              </w:rPr>
              <w:t>Вчення моє полягає лише в тому, щоб мати чисте серце і любити свого ближнього як самого себе.</w:t>
            </w:r>
            <w:r w:rsidRPr="00273AE4">
              <w:rPr>
                <w:b/>
                <w:i/>
                <w:sz w:val="28"/>
                <w:szCs w:val="28"/>
                <w:lang w:val="uk-UA"/>
              </w:rPr>
              <w:br/>
              <w:t>Конфуцій</w:t>
            </w:r>
          </w:p>
          <w:p w:rsidR="009D34B9" w:rsidRPr="00273AE4" w:rsidRDefault="009D34B9" w:rsidP="009D34B9">
            <w:pPr>
              <w:jc w:val="right"/>
              <w:rPr>
                <w:b/>
                <w:i/>
                <w:color w:val="FF0000"/>
                <w:sz w:val="28"/>
                <w:szCs w:val="28"/>
                <w:lang w:val="uk-UA"/>
              </w:rPr>
            </w:pPr>
          </w:p>
          <w:p w:rsidR="009D34B9" w:rsidRPr="00273AE4" w:rsidRDefault="009D34B9" w:rsidP="009D34B9">
            <w:pPr>
              <w:jc w:val="right"/>
              <w:rPr>
                <w:b/>
                <w:i/>
                <w:sz w:val="28"/>
                <w:szCs w:val="28"/>
                <w:lang w:val="uk-UA"/>
              </w:rPr>
            </w:pPr>
            <w:r w:rsidRPr="00273AE4">
              <w:rPr>
                <w:b/>
                <w:i/>
                <w:sz w:val="28"/>
                <w:szCs w:val="28"/>
                <w:lang w:val="uk-UA"/>
              </w:rPr>
              <w:t>Всередині нас криються потенційні творчі можливості, й ми повинні працювати щосили, щоб розкрити цей потенціал</w:t>
            </w:r>
            <w:r w:rsidRPr="00273AE4">
              <w:rPr>
                <w:b/>
                <w:i/>
                <w:sz w:val="28"/>
                <w:szCs w:val="28"/>
                <w:lang w:val="uk-UA"/>
              </w:rPr>
              <w:br/>
              <w:t>Мартін Лютер Кінг</w:t>
            </w:r>
          </w:p>
          <w:p w:rsidR="009D34B9" w:rsidRPr="00273AE4" w:rsidRDefault="009D34B9" w:rsidP="009D34B9">
            <w:pPr>
              <w:jc w:val="right"/>
              <w:rPr>
                <w:b/>
                <w:i/>
                <w:sz w:val="28"/>
                <w:szCs w:val="28"/>
                <w:lang w:val="uk-UA"/>
              </w:rPr>
            </w:pPr>
          </w:p>
          <w:p w:rsidR="00423B9B" w:rsidRPr="00273AE4" w:rsidRDefault="009D34B9" w:rsidP="00423B9B">
            <w:pPr>
              <w:jc w:val="right"/>
              <w:rPr>
                <w:b/>
                <w:i/>
                <w:color w:val="FF0000"/>
                <w:sz w:val="28"/>
                <w:szCs w:val="28"/>
                <w:lang w:val="uk-UA"/>
              </w:rPr>
            </w:pPr>
            <w:r w:rsidRPr="00273AE4">
              <w:rPr>
                <w:b/>
                <w:i/>
                <w:sz w:val="28"/>
                <w:szCs w:val="28"/>
                <w:lang w:val="uk-UA"/>
              </w:rPr>
              <w:t>Скільки б ти не жив, усе життя слід навчатися.</w:t>
            </w:r>
            <w:r w:rsidRPr="00273AE4">
              <w:rPr>
                <w:b/>
                <w:i/>
                <w:sz w:val="28"/>
                <w:szCs w:val="28"/>
                <w:lang w:val="uk-UA"/>
              </w:rPr>
              <w:br/>
              <w:t>Сенека</w:t>
            </w:r>
          </w:p>
        </w:tc>
      </w:tr>
    </w:tbl>
    <w:p w:rsidR="00423B9B" w:rsidRPr="00D51B7D" w:rsidRDefault="00423B9B" w:rsidP="00423B9B">
      <w:pPr>
        <w:jc w:val="center"/>
        <w:rPr>
          <w:b/>
          <w:i/>
          <w:sz w:val="28"/>
          <w:szCs w:val="28"/>
          <w:lang w:val="uk-UA"/>
        </w:rPr>
      </w:pPr>
    </w:p>
    <w:p w:rsidR="00B3168A" w:rsidRPr="00D51B7D" w:rsidRDefault="00B3168A" w:rsidP="00423B9B">
      <w:pPr>
        <w:jc w:val="center"/>
        <w:rPr>
          <w:b/>
          <w:i/>
          <w:sz w:val="28"/>
          <w:szCs w:val="28"/>
          <w:lang w:val="uk-UA"/>
        </w:rPr>
      </w:pPr>
    </w:p>
    <w:p w:rsidR="00B3168A" w:rsidRPr="00D51B7D" w:rsidRDefault="0020738B" w:rsidP="00423B9B">
      <w:pPr>
        <w:jc w:val="center"/>
        <w:rPr>
          <w:b/>
          <w:i/>
          <w:noProof/>
          <w:lang w:val="uk-UA"/>
        </w:rPr>
      </w:pPr>
      <w:r>
        <w:rPr>
          <w:b/>
          <w:i/>
          <w:noProof/>
          <w:lang w:val="uk-UA" w:eastAsia="uk-UA"/>
        </w:rPr>
        <w:lastRenderedPageBreak/>
        <w:drawing>
          <wp:inline distT="0" distB="0" distL="0" distR="0">
            <wp:extent cx="6325888" cy="4448514"/>
            <wp:effectExtent l="13533" t="6681" r="4229" b="2505"/>
            <wp:docPr id="56"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D7286" w:rsidRPr="00D51B7D" w:rsidRDefault="009D7286" w:rsidP="00423B9B">
      <w:pPr>
        <w:jc w:val="center"/>
        <w:rPr>
          <w:b/>
          <w:i/>
          <w:noProof/>
          <w:lang w:val="uk-UA"/>
        </w:rPr>
      </w:pPr>
    </w:p>
    <w:p w:rsidR="009D7286" w:rsidRPr="00D51B7D" w:rsidRDefault="0020738B" w:rsidP="00423B9B">
      <w:pPr>
        <w:jc w:val="center"/>
        <w:rPr>
          <w:b/>
          <w:i/>
          <w:noProof/>
          <w:lang w:val="uk-UA"/>
        </w:rPr>
      </w:pPr>
      <w:r>
        <w:rPr>
          <w:b/>
          <w:i/>
          <w:noProof/>
          <w:lang w:val="uk-UA" w:eastAsia="uk-UA"/>
        </w:rPr>
        <w:drawing>
          <wp:inline distT="0" distB="0" distL="0" distR="0">
            <wp:extent cx="6029891" cy="4649944"/>
            <wp:effectExtent l="13144" t="6916" r="5340" b="865"/>
            <wp:docPr id="57"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1541DC" w:rsidRPr="00D51B7D" w:rsidRDefault="0020738B" w:rsidP="00423B9B">
      <w:pPr>
        <w:jc w:val="center"/>
        <w:rPr>
          <w:b/>
          <w:i/>
          <w:noProof/>
          <w:lang w:val="uk-UA"/>
        </w:rPr>
      </w:pPr>
      <w:r>
        <w:rPr>
          <w:b/>
          <w:i/>
          <w:noProof/>
          <w:lang w:val="uk-UA" w:eastAsia="uk-UA"/>
        </w:rPr>
        <w:lastRenderedPageBreak/>
        <w:drawing>
          <wp:inline distT="0" distB="0" distL="0" distR="0">
            <wp:extent cx="6263407" cy="4420545"/>
            <wp:effectExtent l="13685" t="6864" r="9408" b="1716"/>
            <wp:docPr id="5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541DC" w:rsidRPr="00D51B7D" w:rsidRDefault="001541DC" w:rsidP="00423B9B">
      <w:pPr>
        <w:jc w:val="center"/>
        <w:rPr>
          <w:b/>
          <w:i/>
          <w:noProof/>
          <w:lang w:val="uk-UA"/>
        </w:rPr>
      </w:pPr>
    </w:p>
    <w:p w:rsidR="001541DC" w:rsidRPr="00D51B7D" w:rsidRDefault="0020738B" w:rsidP="00423B9B">
      <w:pPr>
        <w:jc w:val="center"/>
        <w:rPr>
          <w:b/>
          <w:i/>
          <w:noProof/>
          <w:lang w:val="uk-UA"/>
        </w:rPr>
      </w:pPr>
      <w:r>
        <w:rPr>
          <w:b/>
          <w:i/>
          <w:noProof/>
          <w:lang w:val="uk-UA" w:eastAsia="uk-UA"/>
        </w:rPr>
        <w:drawing>
          <wp:inline distT="0" distB="0" distL="0" distR="0">
            <wp:extent cx="6335426" cy="4679545"/>
            <wp:effectExtent l="12908" t="6755" r="4841" b="0"/>
            <wp:docPr id="5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F23AF" w:rsidRDefault="0020738B" w:rsidP="001541DC">
      <w:pPr>
        <w:jc w:val="center"/>
        <w:rPr>
          <w:noProof/>
          <w:lang w:val="uk-UA"/>
        </w:rPr>
      </w:pPr>
      <w:r>
        <w:rPr>
          <w:noProof/>
          <w:lang w:val="uk-UA" w:eastAsia="uk-UA"/>
        </w:rPr>
        <w:lastRenderedPageBreak/>
        <w:drawing>
          <wp:inline distT="0" distB="0" distL="0" distR="0">
            <wp:extent cx="6240978" cy="4594479"/>
            <wp:effectExtent l="12419" t="6096" r="4528" b="0"/>
            <wp:docPr id="6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5614C" w:rsidRDefault="0045614C" w:rsidP="001541DC">
      <w:pPr>
        <w:jc w:val="center"/>
        <w:rPr>
          <w:noProof/>
          <w:lang w:val="uk-UA"/>
        </w:rPr>
      </w:pPr>
    </w:p>
    <w:p w:rsidR="0045614C" w:rsidRDefault="0020738B" w:rsidP="001541DC">
      <w:pPr>
        <w:jc w:val="center"/>
        <w:rPr>
          <w:noProof/>
          <w:lang w:val="uk-UA"/>
        </w:rPr>
      </w:pPr>
      <w:r>
        <w:rPr>
          <w:noProof/>
          <w:lang w:val="uk-UA" w:eastAsia="uk-UA"/>
        </w:rPr>
        <w:drawing>
          <wp:inline distT="0" distB="0" distL="0" distR="0">
            <wp:extent cx="6280910" cy="4469539"/>
            <wp:effectExtent l="14336" t="6410" r="10304" b="801"/>
            <wp:docPr id="6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45614C" w:rsidRPr="0045614C" w:rsidRDefault="0020738B" w:rsidP="001541DC">
      <w:pPr>
        <w:jc w:val="center"/>
        <w:rPr>
          <w:lang w:val="uk-UA"/>
        </w:rPr>
      </w:pPr>
      <w:r>
        <w:rPr>
          <w:noProof/>
          <w:lang w:val="uk-UA" w:eastAsia="uk-UA"/>
        </w:rPr>
        <w:lastRenderedPageBreak/>
        <w:drawing>
          <wp:inline distT="0" distB="0" distL="0" distR="0">
            <wp:extent cx="6176544" cy="4277487"/>
            <wp:effectExtent l="14098" t="6096" r="10133" b="2667"/>
            <wp:docPr id="6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2F23AF" w:rsidRPr="00D51B7D" w:rsidRDefault="002F23AF" w:rsidP="001541DC">
      <w:pPr>
        <w:jc w:val="center"/>
        <w:rPr>
          <w:lang w:val="uk-UA"/>
        </w:rPr>
      </w:pPr>
    </w:p>
    <w:p w:rsidR="001541DC" w:rsidRDefault="0020738B" w:rsidP="001541DC">
      <w:pPr>
        <w:jc w:val="center"/>
        <w:rPr>
          <w:noProof/>
          <w:lang w:val="uk-UA"/>
        </w:rPr>
      </w:pPr>
      <w:r>
        <w:rPr>
          <w:noProof/>
          <w:lang w:val="uk-UA" w:eastAsia="uk-UA"/>
        </w:rPr>
        <w:drawing>
          <wp:inline distT="0" distB="0" distL="0" distR="0">
            <wp:extent cx="6269476" cy="4794239"/>
            <wp:effectExtent l="12476" t="6361" r="4548" b="0"/>
            <wp:docPr id="6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45614C" w:rsidRPr="00D51B7D" w:rsidRDefault="0020738B" w:rsidP="001541DC">
      <w:pPr>
        <w:jc w:val="center"/>
        <w:rPr>
          <w:lang w:val="uk-UA"/>
        </w:rPr>
      </w:pPr>
      <w:r>
        <w:rPr>
          <w:noProof/>
          <w:lang w:val="uk-UA" w:eastAsia="uk-UA"/>
        </w:rPr>
        <w:lastRenderedPageBreak/>
        <w:drawing>
          <wp:inline distT="0" distB="0" distL="0" distR="0">
            <wp:extent cx="6010711" cy="4156329"/>
            <wp:effectExtent l="12949" t="6096" r="5665" b="0"/>
            <wp:docPr id="6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1541DC" w:rsidRPr="00D51B7D" w:rsidRDefault="001541DC" w:rsidP="001541DC">
      <w:pPr>
        <w:jc w:val="center"/>
        <w:rPr>
          <w:lang w:val="uk-UA"/>
        </w:rPr>
      </w:pPr>
    </w:p>
    <w:p w:rsidR="001541DC" w:rsidRPr="00D51B7D" w:rsidRDefault="001541DC" w:rsidP="001541DC">
      <w:pPr>
        <w:jc w:val="center"/>
        <w:rPr>
          <w:b/>
          <w:bCs/>
          <w:sz w:val="26"/>
          <w:szCs w:val="26"/>
          <w:lang w:val="uk-UA"/>
        </w:rPr>
      </w:pPr>
      <w:proofErr w:type="spellStart"/>
      <w:r w:rsidRPr="00D51B7D">
        <w:rPr>
          <w:b/>
          <w:bCs/>
          <w:sz w:val="26"/>
          <w:szCs w:val="26"/>
          <w:lang w:val="uk-UA"/>
        </w:rPr>
        <w:t>Покласна</w:t>
      </w:r>
      <w:proofErr w:type="spellEnd"/>
      <w:r w:rsidRPr="00D51B7D">
        <w:rPr>
          <w:b/>
          <w:bCs/>
          <w:sz w:val="26"/>
          <w:szCs w:val="26"/>
          <w:lang w:val="uk-UA"/>
        </w:rPr>
        <w:t xml:space="preserve"> кількість учасників Міжнародного конкурсу з інформатики “Бобер“ у Львівській області</w:t>
      </w:r>
    </w:p>
    <w:p w:rsidR="001541DC" w:rsidRPr="00D51B7D" w:rsidRDefault="0020738B" w:rsidP="001541DC">
      <w:pPr>
        <w:jc w:val="center"/>
        <w:rPr>
          <w:lang w:val="uk-UA"/>
        </w:rPr>
      </w:pPr>
      <w:r>
        <w:rPr>
          <w:noProof/>
          <w:lang w:val="uk-UA" w:eastAsia="uk-UA"/>
        </w:rPr>
        <w:drawing>
          <wp:inline distT="0" distB="0" distL="0" distR="0">
            <wp:extent cx="6126988" cy="4308203"/>
            <wp:effectExtent l="12192" t="6622" r="4445" b="0"/>
            <wp:docPr id="65"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1541DC" w:rsidRDefault="001541DC" w:rsidP="001541DC">
      <w:pPr>
        <w:jc w:val="center"/>
        <w:rPr>
          <w:b/>
          <w:sz w:val="26"/>
          <w:szCs w:val="26"/>
          <w:lang w:val="uk-UA"/>
        </w:rPr>
      </w:pPr>
      <w:proofErr w:type="spellStart"/>
      <w:r w:rsidRPr="00D51B7D">
        <w:rPr>
          <w:b/>
          <w:sz w:val="26"/>
          <w:szCs w:val="26"/>
          <w:lang w:val="uk-UA"/>
        </w:rPr>
        <w:lastRenderedPageBreak/>
        <w:t>Покласна</w:t>
      </w:r>
      <w:proofErr w:type="spellEnd"/>
      <w:r w:rsidRPr="00D51B7D">
        <w:rPr>
          <w:b/>
          <w:sz w:val="26"/>
          <w:szCs w:val="26"/>
          <w:lang w:val="uk-UA"/>
        </w:rPr>
        <w:t xml:space="preserve"> частка залучення учнів загальноосвітніх навчальних закладів Львівської області у Міжнародному конкурсі з інформатики “Бобер“</w:t>
      </w:r>
    </w:p>
    <w:p w:rsidR="0045614C" w:rsidRPr="00D51B7D" w:rsidRDefault="0020738B" w:rsidP="001541DC">
      <w:pPr>
        <w:jc w:val="center"/>
        <w:rPr>
          <w:b/>
          <w:sz w:val="26"/>
          <w:szCs w:val="26"/>
          <w:lang w:val="uk-UA"/>
        </w:rPr>
      </w:pPr>
      <w:r>
        <w:rPr>
          <w:b/>
          <w:noProof/>
          <w:sz w:val="26"/>
          <w:szCs w:val="26"/>
          <w:lang w:val="uk-UA" w:eastAsia="uk-UA"/>
        </w:rPr>
        <w:drawing>
          <wp:inline distT="0" distB="0" distL="0" distR="0">
            <wp:extent cx="6094916" cy="3859911"/>
            <wp:effectExtent l="13708" t="6096" r="6426" b="1143"/>
            <wp:docPr id="6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2F23AF" w:rsidRPr="00D51B7D" w:rsidRDefault="002F23AF" w:rsidP="001541DC">
      <w:pPr>
        <w:jc w:val="center"/>
        <w:rPr>
          <w:lang w:val="uk-UA"/>
        </w:rPr>
      </w:pPr>
    </w:p>
    <w:p w:rsidR="001541DC" w:rsidRPr="00D51B7D" w:rsidRDefault="0020738B" w:rsidP="001541DC">
      <w:pPr>
        <w:jc w:val="center"/>
        <w:rPr>
          <w:noProof/>
          <w:lang w:val="uk-UA"/>
        </w:rPr>
      </w:pPr>
      <w:r>
        <w:rPr>
          <w:noProof/>
          <w:lang w:val="uk-UA" w:eastAsia="uk-UA"/>
        </w:rPr>
        <w:drawing>
          <wp:inline distT="0" distB="0" distL="0" distR="0">
            <wp:extent cx="6126988" cy="4594479"/>
            <wp:effectExtent l="12192" t="6096" r="4445" b="0"/>
            <wp:docPr id="6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2F23AF" w:rsidRPr="00D51B7D" w:rsidRDefault="002F23AF" w:rsidP="001541DC">
      <w:pPr>
        <w:jc w:val="center"/>
        <w:rPr>
          <w:lang w:val="uk-UA"/>
        </w:rPr>
      </w:pPr>
    </w:p>
    <w:p w:rsidR="001541DC" w:rsidRPr="00D51B7D" w:rsidRDefault="0020738B" w:rsidP="001541DC">
      <w:pPr>
        <w:jc w:val="center"/>
        <w:rPr>
          <w:lang w:val="uk-UA"/>
        </w:rPr>
      </w:pPr>
      <w:r>
        <w:rPr>
          <w:noProof/>
          <w:lang w:val="uk-UA" w:eastAsia="uk-UA"/>
        </w:rPr>
        <w:lastRenderedPageBreak/>
        <w:drawing>
          <wp:inline distT="0" distB="0" distL="0" distR="0">
            <wp:extent cx="6126988" cy="4594479"/>
            <wp:effectExtent l="12192" t="6096" r="4445" b="0"/>
            <wp:docPr id="68"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1541DC" w:rsidRPr="00D51B7D" w:rsidRDefault="001541DC" w:rsidP="001541DC">
      <w:pPr>
        <w:jc w:val="center"/>
        <w:rPr>
          <w:b/>
          <w:bCs/>
          <w:sz w:val="26"/>
          <w:szCs w:val="26"/>
          <w:lang w:val="uk-UA"/>
        </w:rPr>
      </w:pPr>
      <w:r w:rsidRPr="00D51B7D">
        <w:rPr>
          <w:b/>
          <w:bCs/>
          <w:sz w:val="26"/>
          <w:szCs w:val="26"/>
          <w:lang w:val="uk-UA"/>
        </w:rPr>
        <w:t>Частка участі учнів 9-10 класів  ЗНЗ регіонів Львівської області у Міжнародному конкурсі з інформатики "Бобер-2014"</w:t>
      </w:r>
    </w:p>
    <w:p w:rsidR="001541DC" w:rsidRPr="00D51B7D" w:rsidRDefault="0020738B" w:rsidP="001541DC">
      <w:pPr>
        <w:jc w:val="center"/>
        <w:rPr>
          <w:noProof/>
          <w:lang w:val="uk-UA"/>
        </w:rPr>
      </w:pPr>
      <w:r>
        <w:rPr>
          <w:noProof/>
          <w:lang w:val="uk-UA" w:eastAsia="uk-UA"/>
        </w:rPr>
        <w:drawing>
          <wp:inline distT="0" distB="0" distL="0" distR="0">
            <wp:extent cx="6126988" cy="4069922"/>
            <wp:effectExtent l="12192" t="6096" r="4445" b="682"/>
            <wp:docPr id="69"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2F23AF" w:rsidRPr="00D51B7D" w:rsidRDefault="002F23AF" w:rsidP="001541DC">
      <w:pPr>
        <w:jc w:val="center"/>
        <w:rPr>
          <w:lang w:val="uk-UA"/>
        </w:rPr>
      </w:pPr>
    </w:p>
    <w:p w:rsidR="001541DC" w:rsidRDefault="0020738B" w:rsidP="001541DC">
      <w:pPr>
        <w:jc w:val="center"/>
        <w:rPr>
          <w:noProof/>
          <w:lang w:val="uk-UA"/>
        </w:rPr>
      </w:pPr>
      <w:r>
        <w:rPr>
          <w:noProof/>
          <w:lang w:val="uk-UA" w:eastAsia="uk-UA"/>
        </w:rPr>
        <w:lastRenderedPageBreak/>
        <w:drawing>
          <wp:inline distT="0" distB="0" distL="0" distR="0">
            <wp:extent cx="6126988" cy="4594479"/>
            <wp:effectExtent l="12192" t="6096" r="4445" b="0"/>
            <wp:docPr id="70"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45614C" w:rsidRPr="00D51B7D" w:rsidRDefault="0045614C" w:rsidP="001541DC">
      <w:pPr>
        <w:jc w:val="center"/>
        <w:rPr>
          <w:lang w:val="uk-UA"/>
        </w:rPr>
      </w:pPr>
    </w:p>
    <w:p w:rsidR="001541DC" w:rsidRPr="00D51B7D" w:rsidRDefault="0020738B" w:rsidP="001541DC">
      <w:pPr>
        <w:jc w:val="center"/>
        <w:rPr>
          <w:noProof/>
          <w:lang w:val="uk-UA"/>
        </w:rPr>
      </w:pPr>
      <w:r>
        <w:rPr>
          <w:noProof/>
          <w:lang w:val="uk-UA" w:eastAsia="uk-UA"/>
        </w:rPr>
        <w:drawing>
          <wp:inline distT="0" distB="0" distL="0" distR="0">
            <wp:extent cx="6126988" cy="4461306"/>
            <wp:effectExtent l="12192" t="5919" r="4445" b="0"/>
            <wp:docPr id="71"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1541DC" w:rsidRPr="00D51B7D" w:rsidRDefault="001541DC" w:rsidP="001541DC">
      <w:pPr>
        <w:jc w:val="center"/>
        <w:rPr>
          <w:lang w:val="uk-UA"/>
        </w:rPr>
      </w:pPr>
    </w:p>
    <w:p w:rsidR="001541DC" w:rsidRPr="00D51B7D" w:rsidRDefault="0020738B" w:rsidP="001541DC">
      <w:pPr>
        <w:jc w:val="center"/>
        <w:rPr>
          <w:noProof/>
          <w:lang w:val="uk-UA"/>
        </w:rPr>
      </w:pPr>
      <w:r>
        <w:rPr>
          <w:noProof/>
          <w:lang w:val="uk-UA" w:eastAsia="uk-UA"/>
        </w:rPr>
        <w:drawing>
          <wp:inline distT="0" distB="0" distL="0" distR="0">
            <wp:extent cx="6126988" cy="4546917"/>
            <wp:effectExtent l="12192" t="6033" r="4445" b="0"/>
            <wp:docPr id="72"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2F23AF" w:rsidRPr="00D51B7D" w:rsidRDefault="002F23AF" w:rsidP="001541DC">
      <w:pPr>
        <w:jc w:val="center"/>
        <w:rPr>
          <w:lang w:val="uk-UA"/>
        </w:rPr>
      </w:pPr>
    </w:p>
    <w:p w:rsidR="001541DC" w:rsidRPr="00D51B7D" w:rsidRDefault="001541DC" w:rsidP="001541DC">
      <w:pPr>
        <w:jc w:val="center"/>
        <w:rPr>
          <w:lang w:val="uk-UA"/>
        </w:rPr>
      </w:pPr>
    </w:p>
    <w:tbl>
      <w:tblPr>
        <w:tblW w:w="9654" w:type="dxa"/>
        <w:tblCellMar>
          <w:left w:w="0" w:type="dxa"/>
          <w:right w:w="0" w:type="dxa"/>
        </w:tblCellMar>
        <w:tblLook w:val="04A0" w:firstRow="1" w:lastRow="0" w:firstColumn="1" w:lastColumn="0" w:noHBand="0" w:noVBand="1"/>
      </w:tblPr>
      <w:tblGrid>
        <w:gridCol w:w="2567"/>
        <w:gridCol w:w="3685"/>
        <w:gridCol w:w="3402"/>
      </w:tblGrid>
      <w:tr w:rsidR="001541DC" w:rsidRPr="00D51B7D" w:rsidTr="001541DC">
        <w:trPr>
          <w:trHeight w:val="722"/>
        </w:trPr>
        <w:tc>
          <w:tcPr>
            <w:tcW w:w="9654"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 xml:space="preserve">Максимальні результати у конкурсі «Бобер-2014» </w:t>
            </w:r>
          </w:p>
        </w:tc>
      </w:tr>
      <w:tr w:rsidR="001541DC" w:rsidRPr="00D51B7D" w:rsidTr="001541DC">
        <w:trPr>
          <w:trHeight w:val="178"/>
        </w:trPr>
        <w:tc>
          <w:tcPr>
            <w:tcW w:w="2567"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p>
        </w:tc>
        <w:tc>
          <w:tcPr>
            <w:tcW w:w="368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p>
        </w:tc>
        <w:tc>
          <w:tcPr>
            <w:tcW w:w="3402"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p>
        </w:tc>
      </w:tr>
      <w:tr w:rsidR="001541DC" w:rsidRPr="00D51B7D" w:rsidTr="001541DC">
        <w:trPr>
          <w:trHeight w:val="722"/>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Класи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 xml:space="preserve">Максимальний результат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 xml:space="preserve">Кількість учнів </w:t>
            </w:r>
          </w:p>
        </w:tc>
      </w:tr>
      <w:tr w:rsidR="001541DC" w:rsidRPr="00D51B7D" w:rsidTr="001541DC">
        <w:trPr>
          <w:trHeight w:val="454"/>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11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122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2</w:t>
            </w:r>
          </w:p>
        </w:tc>
      </w:tr>
      <w:tr w:rsidR="001541DC" w:rsidRPr="00D51B7D" w:rsidTr="001541DC">
        <w:trPr>
          <w:trHeight w:val="454"/>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123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1</w:t>
            </w:r>
          </w:p>
        </w:tc>
      </w:tr>
      <w:tr w:rsidR="001541DC" w:rsidRPr="00D51B7D" w:rsidTr="001541DC">
        <w:trPr>
          <w:trHeight w:val="454"/>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112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3</w:t>
            </w:r>
          </w:p>
        </w:tc>
      </w:tr>
      <w:tr w:rsidR="001541DC" w:rsidRPr="00D51B7D" w:rsidTr="001541DC">
        <w:trPr>
          <w:trHeight w:val="454"/>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114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2</w:t>
            </w:r>
          </w:p>
        </w:tc>
      </w:tr>
      <w:tr w:rsidR="001541DC" w:rsidRPr="00D51B7D" w:rsidTr="001541DC">
        <w:trPr>
          <w:trHeight w:val="454"/>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97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2</w:t>
            </w:r>
          </w:p>
        </w:tc>
      </w:tr>
      <w:tr w:rsidR="001541DC" w:rsidRPr="00D51B7D" w:rsidTr="001541DC">
        <w:trPr>
          <w:trHeight w:val="454"/>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97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4</w:t>
            </w:r>
          </w:p>
        </w:tc>
      </w:tr>
      <w:tr w:rsidR="001541DC" w:rsidRPr="00D51B7D" w:rsidTr="001541DC">
        <w:trPr>
          <w:trHeight w:val="454"/>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88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71</w:t>
            </w:r>
          </w:p>
        </w:tc>
      </w:tr>
      <w:tr w:rsidR="001541DC" w:rsidRPr="00D51B7D" w:rsidTr="001541DC">
        <w:trPr>
          <w:trHeight w:val="454"/>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88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23</w:t>
            </w:r>
          </w:p>
        </w:tc>
      </w:tr>
      <w:tr w:rsidR="001541DC" w:rsidRPr="00D51B7D" w:rsidTr="001541DC">
        <w:trPr>
          <w:trHeight w:val="454"/>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78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56</w:t>
            </w:r>
          </w:p>
        </w:tc>
      </w:tr>
      <w:tr w:rsidR="001541DC" w:rsidRPr="00D51B7D" w:rsidTr="001541DC">
        <w:trPr>
          <w:trHeight w:val="454"/>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78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541DC" w:rsidRPr="00D51B7D" w:rsidRDefault="001541DC" w:rsidP="001541DC">
            <w:pPr>
              <w:jc w:val="center"/>
              <w:rPr>
                <w:sz w:val="26"/>
                <w:szCs w:val="26"/>
                <w:lang w:val="uk-UA"/>
              </w:rPr>
            </w:pPr>
            <w:r w:rsidRPr="00D51B7D">
              <w:rPr>
                <w:b/>
                <w:bCs/>
                <w:sz w:val="26"/>
                <w:szCs w:val="26"/>
                <w:lang w:val="uk-UA"/>
              </w:rPr>
              <w:t>41</w:t>
            </w:r>
          </w:p>
        </w:tc>
      </w:tr>
    </w:tbl>
    <w:p w:rsidR="001541DC" w:rsidRPr="00D51B7D" w:rsidRDefault="001541DC" w:rsidP="001541DC">
      <w:pPr>
        <w:jc w:val="center"/>
        <w:rPr>
          <w:lang w:val="uk-UA"/>
        </w:rPr>
      </w:pPr>
    </w:p>
    <w:tbl>
      <w:tblPr>
        <w:tblpPr w:leftFromText="180" w:rightFromText="180" w:vertAnchor="text" w:tblpY="1"/>
        <w:tblOverlap w:val="never"/>
        <w:tblW w:w="9639" w:type="dxa"/>
        <w:tblInd w:w="108" w:type="dxa"/>
        <w:tblLayout w:type="fixed"/>
        <w:tblLook w:val="04A0" w:firstRow="1" w:lastRow="0" w:firstColumn="1" w:lastColumn="0" w:noHBand="0" w:noVBand="1"/>
      </w:tblPr>
      <w:tblGrid>
        <w:gridCol w:w="507"/>
        <w:gridCol w:w="2470"/>
        <w:gridCol w:w="986"/>
        <w:gridCol w:w="1022"/>
        <w:gridCol w:w="1019"/>
        <w:gridCol w:w="1001"/>
        <w:gridCol w:w="957"/>
        <w:gridCol w:w="827"/>
        <w:gridCol w:w="283"/>
        <w:gridCol w:w="567"/>
      </w:tblGrid>
      <w:tr w:rsidR="001541DC" w:rsidRPr="00D51B7D" w:rsidTr="000A6205">
        <w:trPr>
          <w:gridAfter w:val="1"/>
          <w:wAfter w:w="567" w:type="dxa"/>
          <w:trHeight w:val="1110"/>
        </w:trPr>
        <w:tc>
          <w:tcPr>
            <w:tcW w:w="9072" w:type="dxa"/>
            <w:gridSpan w:val="9"/>
            <w:tcBorders>
              <w:top w:val="nil"/>
              <w:left w:val="nil"/>
              <w:bottom w:val="single" w:sz="8" w:space="0" w:color="auto"/>
              <w:right w:val="nil"/>
            </w:tcBorders>
            <w:shd w:val="clear" w:color="auto" w:fill="auto"/>
            <w:vAlign w:val="center"/>
            <w:hideMark/>
          </w:tcPr>
          <w:p w:rsidR="001541DC" w:rsidRPr="00D51B7D" w:rsidRDefault="001541DC" w:rsidP="002F23AF">
            <w:pPr>
              <w:jc w:val="center"/>
              <w:rPr>
                <w:b/>
                <w:bCs/>
                <w:color w:val="000000"/>
                <w:szCs w:val="26"/>
                <w:lang w:val="uk-UA"/>
              </w:rPr>
            </w:pPr>
            <w:r w:rsidRPr="00D51B7D">
              <w:rPr>
                <w:b/>
                <w:bCs/>
                <w:color w:val="000000"/>
                <w:sz w:val="26"/>
                <w:szCs w:val="26"/>
                <w:lang w:val="uk-UA"/>
              </w:rPr>
              <w:t>Частка залучених учнів загальноосвітніх навчальних закладів регіонів Львівської області у Міжнародному конкурсі з інформатики "Бобер</w:t>
            </w:r>
            <w:r w:rsidRPr="00D51B7D">
              <w:rPr>
                <w:b/>
                <w:bCs/>
                <w:color w:val="000000"/>
                <w:szCs w:val="26"/>
                <w:lang w:val="uk-UA"/>
              </w:rPr>
              <w:t xml:space="preserve">" </w:t>
            </w:r>
          </w:p>
        </w:tc>
      </w:tr>
      <w:tr w:rsidR="001541DC" w:rsidRPr="00D51B7D" w:rsidTr="000A6205">
        <w:trPr>
          <w:trHeight w:val="495"/>
        </w:trPr>
        <w:tc>
          <w:tcPr>
            <w:tcW w:w="507" w:type="dxa"/>
            <w:vMerge w:val="restart"/>
            <w:tcBorders>
              <w:top w:val="single" w:sz="4" w:space="0" w:color="auto"/>
              <w:left w:val="single" w:sz="8" w:space="0" w:color="auto"/>
              <w:bottom w:val="single" w:sz="8" w:space="0" w:color="000000"/>
              <w:right w:val="nil"/>
            </w:tcBorders>
            <w:shd w:val="clear" w:color="auto" w:fill="auto"/>
            <w:vAlign w:val="center"/>
            <w:hideMark/>
          </w:tcPr>
          <w:p w:rsidR="001541DC" w:rsidRPr="00D51B7D" w:rsidRDefault="001541DC" w:rsidP="002F23AF">
            <w:pPr>
              <w:jc w:val="center"/>
              <w:rPr>
                <w:color w:val="000000"/>
                <w:lang w:val="uk-UA"/>
              </w:rPr>
            </w:pPr>
            <w:r w:rsidRPr="00D51B7D">
              <w:rPr>
                <w:color w:val="000000"/>
                <w:lang w:val="uk-UA"/>
              </w:rPr>
              <w:t>№ з/п</w:t>
            </w:r>
          </w:p>
        </w:tc>
        <w:tc>
          <w:tcPr>
            <w:tcW w:w="2470" w:type="dxa"/>
            <w:vMerge w:val="restart"/>
            <w:tcBorders>
              <w:top w:val="single" w:sz="4" w:space="0" w:color="auto"/>
              <w:left w:val="single" w:sz="8" w:space="0" w:color="auto"/>
              <w:bottom w:val="single" w:sz="8" w:space="0" w:color="000000"/>
              <w:right w:val="nil"/>
            </w:tcBorders>
            <w:shd w:val="clear" w:color="auto" w:fill="auto"/>
            <w:vAlign w:val="center"/>
            <w:hideMark/>
          </w:tcPr>
          <w:p w:rsidR="001541DC" w:rsidRPr="00D51B7D" w:rsidRDefault="001541DC" w:rsidP="002F23AF">
            <w:pPr>
              <w:jc w:val="center"/>
              <w:rPr>
                <w:color w:val="000000"/>
                <w:lang w:val="uk-UA"/>
              </w:rPr>
            </w:pPr>
            <w:r w:rsidRPr="00D51B7D">
              <w:rPr>
                <w:color w:val="000000"/>
                <w:lang w:val="uk-UA"/>
              </w:rPr>
              <w:t xml:space="preserve">Район </w:t>
            </w:r>
          </w:p>
        </w:tc>
        <w:tc>
          <w:tcPr>
            <w:tcW w:w="6662" w:type="dxa"/>
            <w:gridSpan w:val="8"/>
            <w:tcBorders>
              <w:top w:val="single" w:sz="4" w:space="0" w:color="auto"/>
              <w:left w:val="single" w:sz="8" w:space="0" w:color="auto"/>
              <w:bottom w:val="nil"/>
              <w:right w:val="single" w:sz="4" w:space="0" w:color="auto"/>
            </w:tcBorders>
            <w:shd w:val="clear" w:color="auto" w:fill="auto"/>
            <w:vAlign w:val="center"/>
            <w:hideMark/>
          </w:tcPr>
          <w:p w:rsidR="001541DC" w:rsidRPr="00D51B7D" w:rsidRDefault="001541DC" w:rsidP="002F23AF">
            <w:pPr>
              <w:jc w:val="center"/>
              <w:rPr>
                <w:szCs w:val="26"/>
                <w:lang w:val="uk-UA"/>
              </w:rPr>
            </w:pPr>
            <w:r w:rsidRPr="00D51B7D">
              <w:rPr>
                <w:color w:val="000000"/>
                <w:szCs w:val="26"/>
                <w:lang w:val="uk-UA"/>
              </w:rPr>
              <w:t>Частка залучення учнів до конкурсу</w:t>
            </w:r>
          </w:p>
        </w:tc>
      </w:tr>
      <w:tr w:rsidR="001541DC" w:rsidRPr="00D51B7D" w:rsidTr="000A6205">
        <w:trPr>
          <w:trHeight w:val="340"/>
        </w:trPr>
        <w:tc>
          <w:tcPr>
            <w:tcW w:w="507" w:type="dxa"/>
            <w:vMerge/>
            <w:tcBorders>
              <w:top w:val="nil"/>
              <w:left w:val="single" w:sz="8" w:space="0" w:color="auto"/>
              <w:bottom w:val="single" w:sz="8" w:space="0" w:color="000000"/>
              <w:right w:val="nil"/>
            </w:tcBorders>
            <w:vAlign w:val="center"/>
            <w:hideMark/>
          </w:tcPr>
          <w:p w:rsidR="001541DC" w:rsidRPr="00D51B7D" w:rsidRDefault="001541DC" w:rsidP="002F23AF">
            <w:pPr>
              <w:rPr>
                <w:color w:val="000000"/>
                <w:lang w:val="uk-UA"/>
              </w:rPr>
            </w:pPr>
          </w:p>
        </w:tc>
        <w:tc>
          <w:tcPr>
            <w:tcW w:w="2470" w:type="dxa"/>
            <w:vMerge/>
            <w:tcBorders>
              <w:top w:val="nil"/>
              <w:left w:val="single" w:sz="8" w:space="0" w:color="auto"/>
              <w:bottom w:val="single" w:sz="8" w:space="0" w:color="000000"/>
              <w:right w:val="nil"/>
            </w:tcBorders>
            <w:vAlign w:val="center"/>
            <w:hideMark/>
          </w:tcPr>
          <w:p w:rsidR="001541DC" w:rsidRPr="00D51B7D" w:rsidRDefault="001541DC" w:rsidP="002F23AF">
            <w:pPr>
              <w:rPr>
                <w:color w:val="000000"/>
                <w:lang w:val="uk-UA"/>
              </w:rPr>
            </w:pPr>
          </w:p>
        </w:tc>
        <w:tc>
          <w:tcPr>
            <w:tcW w:w="98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541DC" w:rsidRPr="00D51B7D" w:rsidRDefault="001541DC" w:rsidP="002F23AF">
            <w:pPr>
              <w:jc w:val="center"/>
              <w:rPr>
                <w:color w:val="000000"/>
                <w:lang w:val="uk-UA"/>
              </w:rPr>
            </w:pPr>
            <w:r w:rsidRPr="00D51B7D">
              <w:rPr>
                <w:color w:val="000000"/>
                <w:lang w:val="uk-UA"/>
              </w:rPr>
              <w:t>2008</w:t>
            </w:r>
          </w:p>
        </w:tc>
        <w:tc>
          <w:tcPr>
            <w:tcW w:w="1022" w:type="dxa"/>
            <w:tcBorders>
              <w:top w:val="single" w:sz="4" w:space="0" w:color="auto"/>
              <w:left w:val="nil"/>
              <w:bottom w:val="single" w:sz="8" w:space="0" w:color="auto"/>
              <w:right w:val="single" w:sz="4" w:space="0" w:color="auto"/>
            </w:tcBorders>
            <w:shd w:val="clear" w:color="auto" w:fill="auto"/>
            <w:vAlign w:val="center"/>
            <w:hideMark/>
          </w:tcPr>
          <w:p w:rsidR="001541DC" w:rsidRPr="00D51B7D" w:rsidRDefault="001541DC" w:rsidP="002F23AF">
            <w:pPr>
              <w:jc w:val="center"/>
              <w:rPr>
                <w:color w:val="000000"/>
                <w:lang w:val="uk-UA"/>
              </w:rPr>
            </w:pPr>
            <w:r w:rsidRPr="00D51B7D">
              <w:rPr>
                <w:color w:val="000000"/>
                <w:lang w:val="uk-UA"/>
              </w:rPr>
              <w:t>2009</w:t>
            </w:r>
          </w:p>
        </w:tc>
        <w:tc>
          <w:tcPr>
            <w:tcW w:w="1019" w:type="dxa"/>
            <w:tcBorders>
              <w:top w:val="single" w:sz="4" w:space="0" w:color="auto"/>
              <w:left w:val="nil"/>
              <w:bottom w:val="single" w:sz="8" w:space="0" w:color="auto"/>
              <w:right w:val="single" w:sz="4" w:space="0" w:color="auto"/>
            </w:tcBorders>
            <w:shd w:val="clear" w:color="auto" w:fill="auto"/>
            <w:vAlign w:val="center"/>
            <w:hideMark/>
          </w:tcPr>
          <w:p w:rsidR="001541DC" w:rsidRPr="00D51B7D" w:rsidRDefault="001541DC" w:rsidP="002F23AF">
            <w:pPr>
              <w:jc w:val="center"/>
              <w:rPr>
                <w:color w:val="000000"/>
                <w:lang w:val="uk-UA"/>
              </w:rPr>
            </w:pPr>
            <w:r w:rsidRPr="00D51B7D">
              <w:rPr>
                <w:color w:val="000000"/>
                <w:lang w:val="uk-UA"/>
              </w:rPr>
              <w:t>2010</w:t>
            </w:r>
          </w:p>
        </w:tc>
        <w:tc>
          <w:tcPr>
            <w:tcW w:w="1001" w:type="dxa"/>
            <w:tcBorders>
              <w:top w:val="single" w:sz="4" w:space="0" w:color="auto"/>
              <w:left w:val="nil"/>
              <w:bottom w:val="single" w:sz="8" w:space="0" w:color="auto"/>
              <w:right w:val="single" w:sz="4" w:space="0" w:color="auto"/>
            </w:tcBorders>
            <w:shd w:val="clear" w:color="auto" w:fill="auto"/>
            <w:vAlign w:val="center"/>
            <w:hideMark/>
          </w:tcPr>
          <w:p w:rsidR="001541DC" w:rsidRPr="00D51B7D" w:rsidRDefault="001541DC" w:rsidP="002F23AF">
            <w:pPr>
              <w:jc w:val="center"/>
              <w:rPr>
                <w:color w:val="000000"/>
                <w:lang w:val="uk-UA"/>
              </w:rPr>
            </w:pPr>
            <w:r w:rsidRPr="00D51B7D">
              <w:rPr>
                <w:color w:val="000000"/>
                <w:lang w:val="uk-UA"/>
              </w:rPr>
              <w:t>2011</w:t>
            </w:r>
          </w:p>
        </w:tc>
        <w:tc>
          <w:tcPr>
            <w:tcW w:w="957" w:type="dxa"/>
            <w:tcBorders>
              <w:top w:val="single" w:sz="4" w:space="0" w:color="auto"/>
              <w:left w:val="nil"/>
              <w:bottom w:val="single" w:sz="8" w:space="0" w:color="auto"/>
              <w:right w:val="single" w:sz="4" w:space="0" w:color="auto"/>
            </w:tcBorders>
            <w:shd w:val="clear" w:color="auto" w:fill="auto"/>
            <w:vAlign w:val="center"/>
            <w:hideMark/>
          </w:tcPr>
          <w:p w:rsidR="001541DC" w:rsidRPr="00D51B7D" w:rsidRDefault="001541DC" w:rsidP="002F23AF">
            <w:pPr>
              <w:jc w:val="center"/>
              <w:rPr>
                <w:color w:val="000000"/>
                <w:lang w:val="uk-UA"/>
              </w:rPr>
            </w:pPr>
            <w:r w:rsidRPr="00D51B7D">
              <w:rPr>
                <w:color w:val="000000"/>
                <w:lang w:val="uk-UA"/>
              </w:rPr>
              <w:t>2012</w:t>
            </w:r>
          </w:p>
        </w:tc>
        <w:tc>
          <w:tcPr>
            <w:tcW w:w="827" w:type="dxa"/>
            <w:tcBorders>
              <w:top w:val="single" w:sz="4" w:space="0" w:color="auto"/>
              <w:left w:val="nil"/>
              <w:bottom w:val="single" w:sz="8" w:space="0" w:color="auto"/>
              <w:right w:val="nil"/>
            </w:tcBorders>
            <w:shd w:val="clear" w:color="auto" w:fill="auto"/>
            <w:vAlign w:val="center"/>
            <w:hideMark/>
          </w:tcPr>
          <w:p w:rsidR="001541DC" w:rsidRPr="00D51B7D" w:rsidRDefault="001541DC" w:rsidP="002F23AF">
            <w:pPr>
              <w:jc w:val="center"/>
              <w:rPr>
                <w:color w:val="000000"/>
                <w:lang w:val="uk-UA"/>
              </w:rPr>
            </w:pPr>
            <w:r w:rsidRPr="00D51B7D">
              <w:rPr>
                <w:color w:val="000000"/>
                <w:lang w:val="uk-UA"/>
              </w:rPr>
              <w:t>2013</w:t>
            </w:r>
          </w:p>
        </w:tc>
        <w:tc>
          <w:tcPr>
            <w:tcW w:w="850"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1541DC" w:rsidRPr="00D51B7D" w:rsidRDefault="001541DC" w:rsidP="002F23AF">
            <w:pPr>
              <w:jc w:val="center"/>
              <w:rPr>
                <w:color w:val="000000"/>
                <w:lang w:val="uk-UA"/>
              </w:rPr>
            </w:pPr>
            <w:r w:rsidRPr="00D51B7D">
              <w:rPr>
                <w:color w:val="000000"/>
                <w:lang w:val="uk-UA"/>
              </w:rPr>
              <w:t>2014</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Галицький</w:t>
            </w:r>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1,6</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5,2</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7,4</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8,7</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13,0</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12,8</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10,6</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Залізничний</w:t>
            </w:r>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5,7</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6,4</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6,1</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7,6</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10,6</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9,1</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5,2</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Личаківський</w:t>
            </w:r>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0,0</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0,7</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1,3</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1,2</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1,5</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8,0</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7,6</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4</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proofErr w:type="spellStart"/>
            <w:r w:rsidRPr="00D51B7D">
              <w:rPr>
                <w:color w:val="000000"/>
                <w:lang w:val="uk-UA"/>
              </w:rPr>
              <w:t>Сихівський</w:t>
            </w:r>
            <w:proofErr w:type="spellEnd"/>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1,4</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2,1</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3,8</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4,1</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5,8</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5,1</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4,2</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5</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Франківський</w:t>
            </w:r>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0,7</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1,0</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2,2</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1,5</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3,6</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3,1</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3,7</w:t>
            </w:r>
          </w:p>
        </w:tc>
      </w:tr>
      <w:tr w:rsidR="001541DC" w:rsidRPr="00D51B7D" w:rsidTr="000A6205">
        <w:trPr>
          <w:trHeight w:val="340"/>
        </w:trPr>
        <w:tc>
          <w:tcPr>
            <w:tcW w:w="507" w:type="dxa"/>
            <w:tcBorders>
              <w:top w:val="nil"/>
              <w:left w:val="nil"/>
              <w:bottom w:val="single" w:sz="8"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6</w:t>
            </w:r>
          </w:p>
        </w:tc>
        <w:tc>
          <w:tcPr>
            <w:tcW w:w="2470" w:type="dxa"/>
            <w:tcBorders>
              <w:top w:val="nil"/>
              <w:left w:val="single" w:sz="8" w:space="0" w:color="auto"/>
              <w:bottom w:val="nil"/>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Шевченківський</w:t>
            </w:r>
          </w:p>
        </w:tc>
        <w:tc>
          <w:tcPr>
            <w:tcW w:w="986" w:type="dxa"/>
            <w:tcBorders>
              <w:top w:val="nil"/>
              <w:left w:val="single" w:sz="8" w:space="0" w:color="auto"/>
              <w:bottom w:val="nil"/>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0,9</w:t>
            </w:r>
          </w:p>
        </w:tc>
        <w:tc>
          <w:tcPr>
            <w:tcW w:w="1022" w:type="dxa"/>
            <w:tcBorders>
              <w:top w:val="nil"/>
              <w:left w:val="nil"/>
              <w:bottom w:val="nil"/>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1,6</w:t>
            </w:r>
          </w:p>
        </w:tc>
        <w:tc>
          <w:tcPr>
            <w:tcW w:w="1019" w:type="dxa"/>
            <w:tcBorders>
              <w:top w:val="nil"/>
              <w:left w:val="nil"/>
              <w:bottom w:val="nil"/>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1,3</w:t>
            </w:r>
          </w:p>
        </w:tc>
        <w:tc>
          <w:tcPr>
            <w:tcW w:w="1001" w:type="dxa"/>
            <w:tcBorders>
              <w:top w:val="nil"/>
              <w:left w:val="nil"/>
              <w:bottom w:val="nil"/>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1,8</w:t>
            </w:r>
          </w:p>
        </w:tc>
        <w:tc>
          <w:tcPr>
            <w:tcW w:w="957" w:type="dxa"/>
            <w:tcBorders>
              <w:top w:val="nil"/>
              <w:left w:val="nil"/>
              <w:bottom w:val="nil"/>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3,3</w:t>
            </w:r>
          </w:p>
        </w:tc>
        <w:tc>
          <w:tcPr>
            <w:tcW w:w="827" w:type="dxa"/>
            <w:tcBorders>
              <w:top w:val="nil"/>
              <w:left w:val="nil"/>
              <w:bottom w:val="nil"/>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4,7</w:t>
            </w:r>
          </w:p>
        </w:tc>
        <w:tc>
          <w:tcPr>
            <w:tcW w:w="850" w:type="dxa"/>
            <w:gridSpan w:val="2"/>
            <w:tcBorders>
              <w:top w:val="nil"/>
              <w:left w:val="nil"/>
              <w:bottom w:val="nil"/>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6,4</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7</w:t>
            </w:r>
          </w:p>
        </w:tc>
        <w:tc>
          <w:tcPr>
            <w:tcW w:w="2470" w:type="dxa"/>
            <w:tcBorders>
              <w:top w:val="single" w:sz="8" w:space="0" w:color="auto"/>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Борислав</w:t>
            </w:r>
          </w:p>
        </w:tc>
        <w:tc>
          <w:tcPr>
            <w:tcW w:w="98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2,4</w:t>
            </w:r>
          </w:p>
        </w:tc>
        <w:tc>
          <w:tcPr>
            <w:tcW w:w="1022" w:type="dxa"/>
            <w:tcBorders>
              <w:top w:val="single" w:sz="8" w:space="0" w:color="auto"/>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3,2</w:t>
            </w:r>
          </w:p>
        </w:tc>
        <w:tc>
          <w:tcPr>
            <w:tcW w:w="1019" w:type="dxa"/>
            <w:tcBorders>
              <w:top w:val="single" w:sz="8" w:space="0" w:color="auto"/>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4,1</w:t>
            </w:r>
          </w:p>
        </w:tc>
        <w:tc>
          <w:tcPr>
            <w:tcW w:w="1001" w:type="dxa"/>
            <w:tcBorders>
              <w:top w:val="single" w:sz="8" w:space="0" w:color="auto"/>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5,8</w:t>
            </w:r>
          </w:p>
        </w:tc>
        <w:tc>
          <w:tcPr>
            <w:tcW w:w="957" w:type="dxa"/>
            <w:tcBorders>
              <w:top w:val="single" w:sz="8" w:space="0" w:color="auto"/>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4,9</w:t>
            </w:r>
          </w:p>
        </w:tc>
        <w:tc>
          <w:tcPr>
            <w:tcW w:w="827" w:type="dxa"/>
            <w:tcBorders>
              <w:top w:val="single" w:sz="8" w:space="0" w:color="auto"/>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13,3</w:t>
            </w:r>
          </w:p>
        </w:tc>
        <w:tc>
          <w:tcPr>
            <w:tcW w:w="850" w:type="dxa"/>
            <w:gridSpan w:val="2"/>
            <w:tcBorders>
              <w:top w:val="single" w:sz="8" w:space="0" w:color="auto"/>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10,5</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8</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 xml:space="preserve">Дрогобич </w:t>
            </w:r>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0,0</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0,0</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2,2</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2,7</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4,0</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2,2</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1,3</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9</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Моршин</w:t>
            </w:r>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1,8</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5,0</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0,0</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0,0</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2,0</w:t>
            </w:r>
          </w:p>
        </w:tc>
        <w:tc>
          <w:tcPr>
            <w:tcW w:w="82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lang w:val="uk-UA"/>
              </w:rPr>
            </w:pPr>
            <w:r w:rsidRPr="00D51B7D">
              <w:rPr>
                <w:lang w:val="uk-UA"/>
              </w:rPr>
              <w:t>1,3</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4,0</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10</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Новий Розділ</w:t>
            </w:r>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2,9</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1,8</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4,2</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5,0</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12,6</w:t>
            </w:r>
          </w:p>
        </w:tc>
        <w:tc>
          <w:tcPr>
            <w:tcW w:w="82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lang w:val="uk-UA"/>
              </w:rPr>
            </w:pPr>
            <w:r w:rsidRPr="00D51B7D">
              <w:rPr>
                <w:lang w:val="uk-UA"/>
              </w:rPr>
              <w:t>7,9</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6,5</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11</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Самбір</w:t>
            </w:r>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3,6</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2,8</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0,7</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1,3</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0,0</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1,7</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1,5</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12</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Стрий</w:t>
            </w:r>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0,3</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1,5</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1,2</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2,6</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3,1</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3,2</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1,9</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13</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Трускавець</w:t>
            </w:r>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0,0</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0,0</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1,8</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1,4</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0,5</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3,4</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2,5</w:t>
            </w:r>
          </w:p>
        </w:tc>
      </w:tr>
      <w:tr w:rsidR="001541DC" w:rsidRPr="00D51B7D" w:rsidTr="000A6205">
        <w:trPr>
          <w:trHeight w:val="340"/>
        </w:trPr>
        <w:tc>
          <w:tcPr>
            <w:tcW w:w="507" w:type="dxa"/>
            <w:tcBorders>
              <w:top w:val="nil"/>
              <w:left w:val="nil"/>
              <w:bottom w:val="single" w:sz="8"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14</w:t>
            </w:r>
          </w:p>
        </w:tc>
        <w:tc>
          <w:tcPr>
            <w:tcW w:w="2470" w:type="dxa"/>
            <w:tcBorders>
              <w:top w:val="nil"/>
              <w:left w:val="single" w:sz="8" w:space="0" w:color="auto"/>
              <w:bottom w:val="single" w:sz="8" w:space="0" w:color="auto"/>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Червоноград</w:t>
            </w:r>
          </w:p>
        </w:tc>
        <w:tc>
          <w:tcPr>
            <w:tcW w:w="986" w:type="dxa"/>
            <w:tcBorders>
              <w:top w:val="nil"/>
              <w:left w:val="single" w:sz="8" w:space="0" w:color="auto"/>
              <w:bottom w:val="nil"/>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0,3</w:t>
            </w:r>
          </w:p>
        </w:tc>
        <w:tc>
          <w:tcPr>
            <w:tcW w:w="1022" w:type="dxa"/>
            <w:tcBorders>
              <w:top w:val="nil"/>
              <w:left w:val="nil"/>
              <w:bottom w:val="nil"/>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1,0</w:t>
            </w:r>
          </w:p>
        </w:tc>
        <w:tc>
          <w:tcPr>
            <w:tcW w:w="1019" w:type="dxa"/>
            <w:tcBorders>
              <w:top w:val="nil"/>
              <w:left w:val="nil"/>
              <w:bottom w:val="nil"/>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2,1</w:t>
            </w:r>
          </w:p>
        </w:tc>
        <w:tc>
          <w:tcPr>
            <w:tcW w:w="1001" w:type="dxa"/>
            <w:tcBorders>
              <w:top w:val="nil"/>
              <w:left w:val="nil"/>
              <w:bottom w:val="nil"/>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3,2</w:t>
            </w:r>
          </w:p>
        </w:tc>
        <w:tc>
          <w:tcPr>
            <w:tcW w:w="957" w:type="dxa"/>
            <w:tcBorders>
              <w:top w:val="nil"/>
              <w:left w:val="nil"/>
              <w:bottom w:val="nil"/>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5,3</w:t>
            </w:r>
          </w:p>
        </w:tc>
        <w:tc>
          <w:tcPr>
            <w:tcW w:w="827" w:type="dxa"/>
            <w:tcBorders>
              <w:top w:val="nil"/>
              <w:left w:val="nil"/>
              <w:bottom w:val="nil"/>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5,3</w:t>
            </w:r>
          </w:p>
        </w:tc>
        <w:tc>
          <w:tcPr>
            <w:tcW w:w="850" w:type="dxa"/>
            <w:gridSpan w:val="2"/>
            <w:tcBorders>
              <w:top w:val="nil"/>
              <w:left w:val="nil"/>
              <w:bottom w:val="nil"/>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4,8</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15</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proofErr w:type="spellStart"/>
            <w:r w:rsidRPr="00D51B7D">
              <w:rPr>
                <w:color w:val="000000"/>
                <w:lang w:val="uk-UA"/>
              </w:rPr>
              <w:t>Бродівський</w:t>
            </w:r>
            <w:proofErr w:type="spellEnd"/>
          </w:p>
        </w:tc>
        <w:tc>
          <w:tcPr>
            <w:tcW w:w="98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0,5</w:t>
            </w:r>
          </w:p>
        </w:tc>
        <w:tc>
          <w:tcPr>
            <w:tcW w:w="1022" w:type="dxa"/>
            <w:tcBorders>
              <w:top w:val="single" w:sz="8" w:space="0" w:color="auto"/>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0,7</w:t>
            </w:r>
          </w:p>
        </w:tc>
        <w:tc>
          <w:tcPr>
            <w:tcW w:w="1019" w:type="dxa"/>
            <w:tcBorders>
              <w:top w:val="single" w:sz="8" w:space="0" w:color="auto"/>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2,1</w:t>
            </w:r>
          </w:p>
        </w:tc>
        <w:tc>
          <w:tcPr>
            <w:tcW w:w="1001" w:type="dxa"/>
            <w:tcBorders>
              <w:top w:val="single" w:sz="8" w:space="0" w:color="auto"/>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2,8</w:t>
            </w:r>
          </w:p>
        </w:tc>
        <w:tc>
          <w:tcPr>
            <w:tcW w:w="957" w:type="dxa"/>
            <w:tcBorders>
              <w:top w:val="single" w:sz="8" w:space="0" w:color="auto"/>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1,7</w:t>
            </w:r>
          </w:p>
        </w:tc>
        <w:tc>
          <w:tcPr>
            <w:tcW w:w="827" w:type="dxa"/>
            <w:tcBorders>
              <w:top w:val="single" w:sz="8" w:space="0" w:color="auto"/>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1,9</w:t>
            </w:r>
          </w:p>
        </w:tc>
        <w:tc>
          <w:tcPr>
            <w:tcW w:w="850" w:type="dxa"/>
            <w:gridSpan w:val="2"/>
            <w:tcBorders>
              <w:top w:val="single" w:sz="8" w:space="0" w:color="auto"/>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1,0</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16</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proofErr w:type="spellStart"/>
            <w:r w:rsidRPr="00D51B7D">
              <w:rPr>
                <w:color w:val="000000"/>
                <w:lang w:val="uk-UA"/>
              </w:rPr>
              <w:t>Буський</w:t>
            </w:r>
            <w:proofErr w:type="spellEnd"/>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0,1</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0,2</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0,7</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2,6</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3,4</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4,5</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6,6</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17</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proofErr w:type="spellStart"/>
            <w:r w:rsidRPr="00D51B7D">
              <w:rPr>
                <w:color w:val="000000"/>
                <w:lang w:val="uk-UA"/>
              </w:rPr>
              <w:t>Городоцький</w:t>
            </w:r>
            <w:proofErr w:type="spellEnd"/>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0,6</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0,5</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1,1</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3,1</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5,6</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8,7</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8,1</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18</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Дрогобицький</w:t>
            </w:r>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0,0</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1,4</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1,4</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5,7</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5,7</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10,1</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6,7</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19</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proofErr w:type="spellStart"/>
            <w:r w:rsidRPr="00D51B7D">
              <w:rPr>
                <w:color w:val="000000"/>
                <w:lang w:val="uk-UA"/>
              </w:rPr>
              <w:t>Жидачівський</w:t>
            </w:r>
            <w:proofErr w:type="spellEnd"/>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0,0</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0,1</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0,1</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0,2</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1,4</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1,3</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0,3</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20</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proofErr w:type="spellStart"/>
            <w:r w:rsidRPr="00D51B7D">
              <w:rPr>
                <w:color w:val="000000"/>
                <w:lang w:val="uk-UA"/>
              </w:rPr>
              <w:t>Жовківський</w:t>
            </w:r>
            <w:proofErr w:type="spellEnd"/>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0,1</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0,6</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1,2</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3,4</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3,4</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3,3</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3,0</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21</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proofErr w:type="spellStart"/>
            <w:r w:rsidRPr="00D51B7D">
              <w:rPr>
                <w:color w:val="000000"/>
                <w:lang w:val="uk-UA"/>
              </w:rPr>
              <w:t>Золочівський</w:t>
            </w:r>
            <w:proofErr w:type="spellEnd"/>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1,5</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2,1</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3,5</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7,4</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8,7</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11,7</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9,8</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22</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proofErr w:type="spellStart"/>
            <w:r w:rsidRPr="00D51B7D">
              <w:rPr>
                <w:color w:val="000000"/>
                <w:lang w:val="uk-UA"/>
              </w:rPr>
              <w:t>Кам’янко-Бузький</w:t>
            </w:r>
            <w:proofErr w:type="spellEnd"/>
            <w:r w:rsidRPr="00D51B7D">
              <w:rPr>
                <w:color w:val="000000"/>
                <w:lang w:val="uk-UA"/>
              </w:rPr>
              <w:t xml:space="preserve"> </w:t>
            </w:r>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0,0</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0,0</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0,8</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0,0</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1,1</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3,0</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2,9</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23</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Миколаївський</w:t>
            </w:r>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0,9</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0,6</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3,7</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9,7</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13,2</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14,4</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9,1</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24</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proofErr w:type="spellStart"/>
            <w:r w:rsidRPr="00D51B7D">
              <w:rPr>
                <w:color w:val="000000"/>
                <w:lang w:val="uk-UA"/>
              </w:rPr>
              <w:t>Мостиський</w:t>
            </w:r>
            <w:proofErr w:type="spellEnd"/>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0,7</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0,6</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3,4</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2,9</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4,3</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5,7</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4,8</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25</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Перемишлянський</w:t>
            </w:r>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0,3</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0,3</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0,4</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0,8</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1,5</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1,9</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2,6</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26</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proofErr w:type="spellStart"/>
            <w:r w:rsidRPr="00D51B7D">
              <w:rPr>
                <w:color w:val="000000"/>
                <w:lang w:val="uk-UA"/>
              </w:rPr>
              <w:t>Пустомитівський</w:t>
            </w:r>
            <w:proofErr w:type="spellEnd"/>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0,2</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0,3</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1,1</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1,3</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2,0</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1,4</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2,7</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27</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proofErr w:type="spellStart"/>
            <w:r w:rsidRPr="00D51B7D">
              <w:rPr>
                <w:color w:val="000000"/>
                <w:lang w:val="uk-UA"/>
              </w:rPr>
              <w:t>Радехівський</w:t>
            </w:r>
            <w:proofErr w:type="spellEnd"/>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0,0</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0,4</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1,7</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3,2</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4,9</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4,5</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0,0</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28</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Самбірський</w:t>
            </w:r>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0,5</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0,2</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0,0</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2,4</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2,6</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3,4</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3,7</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29</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proofErr w:type="spellStart"/>
            <w:r w:rsidRPr="00D51B7D">
              <w:rPr>
                <w:color w:val="000000"/>
                <w:lang w:val="uk-UA"/>
              </w:rPr>
              <w:t>Сколівський</w:t>
            </w:r>
            <w:proofErr w:type="spellEnd"/>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1,0</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0,3</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2,7</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2,9</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1,9</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1,2</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1,4</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30</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Сокальський</w:t>
            </w:r>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0,7</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0,8</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5,9</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5,8</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7,6</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8,0</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5,9</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31</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proofErr w:type="spellStart"/>
            <w:r w:rsidRPr="00D51B7D">
              <w:rPr>
                <w:color w:val="000000"/>
                <w:lang w:val="uk-UA"/>
              </w:rPr>
              <w:t>Старосамбірський</w:t>
            </w:r>
            <w:proofErr w:type="spellEnd"/>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0,1</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0,3</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1,7</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2,3</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2,9</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1,3</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1,1</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32</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proofErr w:type="spellStart"/>
            <w:r w:rsidRPr="00D51B7D">
              <w:rPr>
                <w:color w:val="000000"/>
                <w:lang w:val="uk-UA"/>
              </w:rPr>
              <w:t>Стрийський</w:t>
            </w:r>
            <w:proofErr w:type="spellEnd"/>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1,3</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2,0</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2,3</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2,8</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3,8</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2,4</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1,6</w:t>
            </w:r>
          </w:p>
        </w:tc>
      </w:tr>
      <w:tr w:rsidR="001541DC" w:rsidRPr="00D51B7D" w:rsidTr="000A6205">
        <w:trPr>
          <w:trHeight w:val="340"/>
        </w:trPr>
        <w:tc>
          <w:tcPr>
            <w:tcW w:w="507" w:type="dxa"/>
            <w:tcBorders>
              <w:top w:val="nil"/>
              <w:left w:val="nil"/>
              <w:bottom w:val="single" w:sz="4"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33</w:t>
            </w:r>
          </w:p>
        </w:tc>
        <w:tc>
          <w:tcPr>
            <w:tcW w:w="2470" w:type="dxa"/>
            <w:tcBorders>
              <w:top w:val="nil"/>
              <w:left w:val="single" w:sz="8" w:space="0" w:color="auto"/>
              <w:bottom w:val="single" w:sz="4" w:space="0" w:color="auto"/>
              <w:right w:val="nil"/>
            </w:tcBorders>
            <w:shd w:val="clear" w:color="auto" w:fill="auto"/>
            <w:noWrap/>
            <w:vAlign w:val="bottom"/>
            <w:hideMark/>
          </w:tcPr>
          <w:p w:rsidR="001541DC" w:rsidRPr="00D51B7D" w:rsidRDefault="001541DC" w:rsidP="002F23AF">
            <w:pPr>
              <w:rPr>
                <w:color w:val="000000"/>
                <w:lang w:val="uk-UA"/>
              </w:rPr>
            </w:pPr>
            <w:proofErr w:type="spellStart"/>
            <w:r w:rsidRPr="00D51B7D">
              <w:rPr>
                <w:color w:val="000000"/>
                <w:lang w:val="uk-UA"/>
              </w:rPr>
              <w:t>Турківський</w:t>
            </w:r>
            <w:proofErr w:type="spellEnd"/>
          </w:p>
        </w:tc>
        <w:tc>
          <w:tcPr>
            <w:tcW w:w="986" w:type="dxa"/>
            <w:tcBorders>
              <w:top w:val="nil"/>
              <w:left w:val="single" w:sz="8" w:space="0" w:color="auto"/>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0,0</w:t>
            </w:r>
          </w:p>
        </w:tc>
        <w:tc>
          <w:tcPr>
            <w:tcW w:w="1022" w:type="dxa"/>
            <w:tcBorders>
              <w:top w:val="nil"/>
              <w:left w:val="nil"/>
              <w:bottom w:val="single" w:sz="4" w:space="0" w:color="auto"/>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0,3</w:t>
            </w:r>
          </w:p>
        </w:tc>
        <w:tc>
          <w:tcPr>
            <w:tcW w:w="1019"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0,3</w:t>
            </w:r>
          </w:p>
        </w:tc>
        <w:tc>
          <w:tcPr>
            <w:tcW w:w="1001"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0,8</w:t>
            </w:r>
          </w:p>
        </w:tc>
        <w:tc>
          <w:tcPr>
            <w:tcW w:w="957" w:type="dxa"/>
            <w:tcBorders>
              <w:top w:val="nil"/>
              <w:left w:val="nil"/>
              <w:bottom w:val="single" w:sz="4" w:space="0" w:color="auto"/>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0,8</w:t>
            </w:r>
          </w:p>
        </w:tc>
        <w:tc>
          <w:tcPr>
            <w:tcW w:w="827" w:type="dxa"/>
            <w:tcBorders>
              <w:top w:val="nil"/>
              <w:left w:val="nil"/>
              <w:bottom w:val="single" w:sz="4" w:space="0" w:color="auto"/>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1,3</w:t>
            </w:r>
          </w:p>
        </w:tc>
        <w:tc>
          <w:tcPr>
            <w:tcW w:w="850" w:type="dxa"/>
            <w:gridSpan w:val="2"/>
            <w:tcBorders>
              <w:top w:val="nil"/>
              <w:left w:val="nil"/>
              <w:bottom w:val="single" w:sz="4" w:space="0" w:color="auto"/>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1,2</w:t>
            </w:r>
          </w:p>
        </w:tc>
      </w:tr>
      <w:tr w:rsidR="001541DC" w:rsidRPr="00D51B7D" w:rsidTr="000A6205">
        <w:trPr>
          <w:trHeight w:val="340"/>
        </w:trPr>
        <w:tc>
          <w:tcPr>
            <w:tcW w:w="507" w:type="dxa"/>
            <w:tcBorders>
              <w:top w:val="nil"/>
              <w:left w:val="nil"/>
              <w:bottom w:val="single" w:sz="8" w:space="0" w:color="auto"/>
              <w:right w:val="nil"/>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34</w:t>
            </w:r>
          </w:p>
        </w:tc>
        <w:tc>
          <w:tcPr>
            <w:tcW w:w="2470" w:type="dxa"/>
            <w:tcBorders>
              <w:top w:val="nil"/>
              <w:left w:val="single" w:sz="8" w:space="0" w:color="auto"/>
              <w:bottom w:val="nil"/>
              <w:right w:val="nil"/>
            </w:tcBorders>
            <w:shd w:val="clear" w:color="auto" w:fill="auto"/>
            <w:noWrap/>
            <w:vAlign w:val="bottom"/>
            <w:hideMark/>
          </w:tcPr>
          <w:p w:rsidR="001541DC" w:rsidRPr="00D51B7D" w:rsidRDefault="001541DC" w:rsidP="002F23AF">
            <w:pPr>
              <w:rPr>
                <w:color w:val="000000"/>
                <w:lang w:val="uk-UA"/>
              </w:rPr>
            </w:pPr>
            <w:r w:rsidRPr="00D51B7D">
              <w:rPr>
                <w:color w:val="000000"/>
                <w:lang w:val="uk-UA"/>
              </w:rPr>
              <w:t xml:space="preserve">Яворівський   </w:t>
            </w:r>
          </w:p>
        </w:tc>
        <w:tc>
          <w:tcPr>
            <w:tcW w:w="986" w:type="dxa"/>
            <w:tcBorders>
              <w:top w:val="nil"/>
              <w:left w:val="single" w:sz="8" w:space="0" w:color="auto"/>
              <w:bottom w:val="nil"/>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0,0</w:t>
            </w:r>
          </w:p>
        </w:tc>
        <w:tc>
          <w:tcPr>
            <w:tcW w:w="1022" w:type="dxa"/>
            <w:tcBorders>
              <w:top w:val="nil"/>
              <w:left w:val="nil"/>
              <w:bottom w:val="nil"/>
              <w:right w:val="single" w:sz="4" w:space="0" w:color="auto"/>
            </w:tcBorders>
            <w:shd w:val="clear" w:color="auto" w:fill="auto"/>
            <w:vAlign w:val="bottom"/>
            <w:hideMark/>
          </w:tcPr>
          <w:p w:rsidR="001541DC" w:rsidRPr="00D51B7D" w:rsidRDefault="001541DC" w:rsidP="002F23AF">
            <w:pPr>
              <w:jc w:val="center"/>
              <w:rPr>
                <w:color w:val="000000"/>
                <w:lang w:val="uk-UA"/>
              </w:rPr>
            </w:pPr>
            <w:r w:rsidRPr="00D51B7D">
              <w:rPr>
                <w:color w:val="000000"/>
                <w:lang w:val="uk-UA"/>
              </w:rPr>
              <w:t>0,7</w:t>
            </w:r>
          </w:p>
        </w:tc>
        <w:tc>
          <w:tcPr>
            <w:tcW w:w="1019" w:type="dxa"/>
            <w:tcBorders>
              <w:top w:val="nil"/>
              <w:left w:val="nil"/>
              <w:bottom w:val="nil"/>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1,0</w:t>
            </w:r>
          </w:p>
        </w:tc>
        <w:tc>
          <w:tcPr>
            <w:tcW w:w="1001" w:type="dxa"/>
            <w:tcBorders>
              <w:top w:val="nil"/>
              <w:left w:val="nil"/>
              <w:bottom w:val="nil"/>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1,1</w:t>
            </w:r>
          </w:p>
        </w:tc>
        <w:tc>
          <w:tcPr>
            <w:tcW w:w="957" w:type="dxa"/>
            <w:tcBorders>
              <w:top w:val="nil"/>
              <w:left w:val="nil"/>
              <w:bottom w:val="nil"/>
              <w:right w:val="single" w:sz="4" w:space="0" w:color="auto"/>
            </w:tcBorders>
            <w:shd w:val="clear" w:color="auto" w:fill="auto"/>
            <w:noWrap/>
            <w:vAlign w:val="bottom"/>
            <w:hideMark/>
          </w:tcPr>
          <w:p w:rsidR="001541DC" w:rsidRPr="00D51B7D" w:rsidRDefault="001541DC" w:rsidP="002F23AF">
            <w:pPr>
              <w:jc w:val="center"/>
              <w:rPr>
                <w:color w:val="000000"/>
                <w:lang w:val="uk-UA"/>
              </w:rPr>
            </w:pPr>
            <w:r w:rsidRPr="00D51B7D">
              <w:rPr>
                <w:color w:val="000000"/>
                <w:lang w:val="uk-UA"/>
              </w:rPr>
              <w:t>2,7</w:t>
            </w:r>
          </w:p>
        </w:tc>
        <w:tc>
          <w:tcPr>
            <w:tcW w:w="827" w:type="dxa"/>
            <w:tcBorders>
              <w:top w:val="nil"/>
              <w:left w:val="nil"/>
              <w:bottom w:val="nil"/>
              <w:right w:val="single" w:sz="4" w:space="0" w:color="auto"/>
            </w:tcBorders>
            <w:shd w:val="clear" w:color="auto" w:fill="auto"/>
            <w:vAlign w:val="center"/>
            <w:hideMark/>
          </w:tcPr>
          <w:p w:rsidR="001541DC" w:rsidRPr="00D51B7D" w:rsidRDefault="001541DC" w:rsidP="002F23AF">
            <w:pPr>
              <w:jc w:val="center"/>
              <w:rPr>
                <w:lang w:val="uk-UA"/>
              </w:rPr>
            </w:pPr>
            <w:r w:rsidRPr="00D51B7D">
              <w:rPr>
                <w:lang w:val="uk-UA"/>
              </w:rPr>
              <w:t>3,0</w:t>
            </w:r>
          </w:p>
        </w:tc>
        <w:tc>
          <w:tcPr>
            <w:tcW w:w="850" w:type="dxa"/>
            <w:gridSpan w:val="2"/>
            <w:tcBorders>
              <w:top w:val="nil"/>
              <w:left w:val="nil"/>
              <w:bottom w:val="nil"/>
              <w:right w:val="single" w:sz="8" w:space="0" w:color="auto"/>
            </w:tcBorders>
            <w:shd w:val="clear" w:color="auto" w:fill="auto"/>
            <w:vAlign w:val="center"/>
            <w:hideMark/>
          </w:tcPr>
          <w:p w:rsidR="001541DC" w:rsidRPr="00D51B7D" w:rsidRDefault="001541DC" w:rsidP="002F23AF">
            <w:pPr>
              <w:jc w:val="center"/>
              <w:rPr>
                <w:lang w:val="uk-UA"/>
              </w:rPr>
            </w:pPr>
            <w:r w:rsidRPr="00D51B7D">
              <w:rPr>
                <w:lang w:val="uk-UA"/>
              </w:rPr>
              <w:t>2,3</w:t>
            </w:r>
          </w:p>
        </w:tc>
      </w:tr>
      <w:tr w:rsidR="001541DC" w:rsidRPr="00D51B7D" w:rsidTr="000A6205">
        <w:trPr>
          <w:trHeight w:val="340"/>
        </w:trPr>
        <w:tc>
          <w:tcPr>
            <w:tcW w:w="507" w:type="dxa"/>
            <w:tcBorders>
              <w:top w:val="nil"/>
              <w:left w:val="nil"/>
              <w:right w:val="nil"/>
            </w:tcBorders>
            <w:shd w:val="clear" w:color="000000" w:fill="FDE9D9"/>
            <w:noWrap/>
            <w:vAlign w:val="bottom"/>
            <w:hideMark/>
          </w:tcPr>
          <w:p w:rsidR="001541DC" w:rsidRPr="00D51B7D" w:rsidRDefault="001541DC" w:rsidP="002F23AF">
            <w:pPr>
              <w:jc w:val="center"/>
              <w:rPr>
                <w:b/>
                <w:bCs/>
                <w:color w:val="000000"/>
                <w:lang w:val="uk-UA"/>
              </w:rPr>
            </w:pPr>
            <w:r w:rsidRPr="00D51B7D">
              <w:rPr>
                <w:b/>
                <w:bCs/>
                <w:color w:val="000000"/>
                <w:lang w:val="uk-UA"/>
              </w:rPr>
              <w:t>35</w:t>
            </w:r>
          </w:p>
        </w:tc>
        <w:tc>
          <w:tcPr>
            <w:tcW w:w="2470" w:type="dxa"/>
            <w:tcBorders>
              <w:top w:val="single" w:sz="8" w:space="0" w:color="auto"/>
              <w:left w:val="single" w:sz="8" w:space="0" w:color="auto"/>
              <w:right w:val="nil"/>
            </w:tcBorders>
            <w:shd w:val="clear" w:color="000000" w:fill="FDE9D9"/>
            <w:noWrap/>
            <w:vAlign w:val="bottom"/>
            <w:hideMark/>
          </w:tcPr>
          <w:p w:rsidR="001541DC" w:rsidRPr="00D51B7D" w:rsidRDefault="001541DC" w:rsidP="002F23AF">
            <w:pPr>
              <w:rPr>
                <w:b/>
                <w:bCs/>
                <w:color w:val="000000"/>
                <w:lang w:val="uk-UA"/>
              </w:rPr>
            </w:pPr>
            <w:r w:rsidRPr="00D51B7D">
              <w:rPr>
                <w:b/>
                <w:bCs/>
                <w:color w:val="000000"/>
                <w:lang w:val="uk-UA"/>
              </w:rPr>
              <w:t>В області</w:t>
            </w:r>
          </w:p>
        </w:tc>
        <w:tc>
          <w:tcPr>
            <w:tcW w:w="986" w:type="dxa"/>
            <w:tcBorders>
              <w:top w:val="single" w:sz="8" w:space="0" w:color="auto"/>
              <w:left w:val="single" w:sz="8" w:space="0" w:color="auto"/>
              <w:right w:val="single" w:sz="4" w:space="0" w:color="auto"/>
            </w:tcBorders>
            <w:shd w:val="clear" w:color="000000" w:fill="FDE9D9"/>
            <w:vAlign w:val="bottom"/>
            <w:hideMark/>
          </w:tcPr>
          <w:p w:rsidR="001541DC" w:rsidRPr="00D51B7D" w:rsidRDefault="001541DC" w:rsidP="002F23AF">
            <w:pPr>
              <w:jc w:val="center"/>
              <w:rPr>
                <w:b/>
                <w:bCs/>
                <w:color w:val="000000"/>
                <w:lang w:val="uk-UA"/>
              </w:rPr>
            </w:pPr>
            <w:r w:rsidRPr="00D51B7D">
              <w:rPr>
                <w:b/>
                <w:bCs/>
                <w:color w:val="000000"/>
                <w:lang w:val="uk-UA"/>
              </w:rPr>
              <w:t>0,8</w:t>
            </w:r>
          </w:p>
        </w:tc>
        <w:tc>
          <w:tcPr>
            <w:tcW w:w="1022" w:type="dxa"/>
            <w:tcBorders>
              <w:top w:val="single" w:sz="8" w:space="0" w:color="auto"/>
              <w:left w:val="nil"/>
              <w:right w:val="single" w:sz="4" w:space="0" w:color="auto"/>
            </w:tcBorders>
            <w:shd w:val="clear" w:color="000000" w:fill="FDE9D9"/>
            <w:vAlign w:val="bottom"/>
            <w:hideMark/>
          </w:tcPr>
          <w:p w:rsidR="001541DC" w:rsidRPr="00D51B7D" w:rsidRDefault="001541DC" w:rsidP="002F23AF">
            <w:pPr>
              <w:jc w:val="center"/>
              <w:rPr>
                <w:b/>
                <w:bCs/>
                <w:color w:val="000000"/>
                <w:lang w:val="uk-UA"/>
              </w:rPr>
            </w:pPr>
            <w:r w:rsidRPr="00D51B7D">
              <w:rPr>
                <w:b/>
                <w:bCs/>
                <w:color w:val="000000"/>
                <w:lang w:val="uk-UA"/>
              </w:rPr>
              <w:t>1,2</w:t>
            </w:r>
          </w:p>
        </w:tc>
        <w:tc>
          <w:tcPr>
            <w:tcW w:w="1019" w:type="dxa"/>
            <w:tcBorders>
              <w:top w:val="single" w:sz="8" w:space="0" w:color="auto"/>
              <w:left w:val="nil"/>
              <w:right w:val="single" w:sz="4" w:space="0" w:color="auto"/>
            </w:tcBorders>
            <w:shd w:val="clear" w:color="000000" w:fill="FDE9D9"/>
            <w:noWrap/>
            <w:vAlign w:val="bottom"/>
            <w:hideMark/>
          </w:tcPr>
          <w:p w:rsidR="001541DC" w:rsidRPr="00D51B7D" w:rsidRDefault="001541DC" w:rsidP="002F23AF">
            <w:pPr>
              <w:jc w:val="center"/>
              <w:rPr>
                <w:b/>
                <w:bCs/>
                <w:color w:val="000000"/>
                <w:lang w:val="uk-UA"/>
              </w:rPr>
            </w:pPr>
            <w:r w:rsidRPr="00D51B7D">
              <w:rPr>
                <w:b/>
                <w:bCs/>
                <w:color w:val="000000"/>
                <w:lang w:val="uk-UA"/>
              </w:rPr>
              <w:t>2,2</w:t>
            </w:r>
          </w:p>
        </w:tc>
        <w:tc>
          <w:tcPr>
            <w:tcW w:w="1001" w:type="dxa"/>
            <w:tcBorders>
              <w:top w:val="single" w:sz="8" w:space="0" w:color="auto"/>
              <w:left w:val="nil"/>
              <w:right w:val="single" w:sz="4" w:space="0" w:color="auto"/>
            </w:tcBorders>
            <w:shd w:val="clear" w:color="000000" w:fill="FDE9D9"/>
            <w:noWrap/>
            <w:vAlign w:val="bottom"/>
            <w:hideMark/>
          </w:tcPr>
          <w:p w:rsidR="001541DC" w:rsidRPr="00D51B7D" w:rsidRDefault="001541DC" w:rsidP="002F23AF">
            <w:pPr>
              <w:jc w:val="center"/>
              <w:rPr>
                <w:b/>
                <w:bCs/>
                <w:color w:val="000000"/>
                <w:lang w:val="uk-UA"/>
              </w:rPr>
            </w:pPr>
            <w:r w:rsidRPr="00D51B7D">
              <w:rPr>
                <w:b/>
                <w:bCs/>
                <w:color w:val="000000"/>
                <w:lang w:val="uk-UA"/>
              </w:rPr>
              <w:t>3,2</w:t>
            </w:r>
          </w:p>
        </w:tc>
        <w:tc>
          <w:tcPr>
            <w:tcW w:w="957" w:type="dxa"/>
            <w:tcBorders>
              <w:top w:val="single" w:sz="8" w:space="0" w:color="auto"/>
              <w:left w:val="nil"/>
              <w:right w:val="single" w:sz="4" w:space="0" w:color="auto"/>
            </w:tcBorders>
            <w:shd w:val="clear" w:color="000000" w:fill="FDE9D9"/>
            <w:noWrap/>
            <w:vAlign w:val="bottom"/>
            <w:hideMark/>
          </w:tcPr>
          <w:p w:rsidR="001541DC" w:rsidRPr="00D51B7D" w:rsidRDefault="001541DC" w:rsidP="002F23AF">
            <w:pPr>
              <w:jc w:val="center"/>
              <w:rPr>
                <w:b/>
                <w:bCs/>
                <w:color w:val="000000"/>
                <w:lang w:val="uk-UA"/>
              </w:rPr>
            </w:pPr>
            <w:r w:rsidRPr="00D51B7D">
              <w:rPr>
                <w:b/>
                <w:bCs/>
                <w:color w:val="000000"/>
                <w:lang w:val="uk-UA"/>
              </w:rPr>
              <w:t>4,5</w:t>
            </w:r>
          </w:p>
        </w:tc>
        <w:tc>
          <w:tcPr>
            <w:tcW w:w="827" w:type="dxa"/>
            <w:tcBorders>
              <w:top w:val="single" w:sz="8" w:space="0" w:color="auto"/>
              <w:left w:val="nil"/>
              <w:right w:val="single" w:sz="4" w:space="0" w:color="auto"/>
            </w:tcBorders>
            <w:shd w:val="clear" w:color="000000" w:fill="FDE9D9"/>
            <w:vAlign w:val="center"/>
            <w:hideMark/>
          </w:tcPr>
          <w:p w:rsidR="001541DC" w:rsidRPr="00D51B7D" w:rsidRDefault="001541DC" w:rsidP="002F23AF">
            <w:pPr>
              <w:jc w:val="center"/>
              <w:rPr>
                <w:b/>
                <w:bCs/>
                <w:lang w:val="uk-UA"/>
              </w:rPr>
            </w:pPr>
            <w:r w:rsidRPr="00D51B7D">
              <w:rPr>
                <w:b/>
                <w:bCs/>
                <w:lang w:val="uk-UA"/>
              </w:rPr>
              <w:t>5,1</w:t>
            </w:r>
          </w:p>
        </w:tc>
        <w:tc>
          <w:tcPr>
            <w:tcW w:w="850" w:type="dxa"/>
            <w:gridSpan w:val="2"/>
            <w:tcBorders>
              <w:top w:val="single" w:sz="8" w:space="0" w:color="auto"/>
              <w:left w:val="nil"/>
              <w:right w:val="single" w:sz="8" w:space="0" w:color="auto"/>
            </w:tcBorders>
            <w:shd w:val="clear" w:color="000000" w:fill="FDE9D9"/>
            <w:vAlign w:val="center"/>
            <w:hideMark/>
          </w:tcPr>
          <w:p w:rsidR="001541DC" w:rsidRPr="00D51B7D" w:rsidRDefault="001541DC" w:rsidP="002F23AF">
            <w:pPr>
              <w:jc w:val="center"/>
              <w:rPr>
                <w:b/>
                <w:bCs/>
                <w:lang w:val="uk-UA"/>
              </w:rPr>
            </w:pPr>
            <w:r w:rsidRPr="00D51B7D">
              <w:rPr>
                <w:b/>
                <w:bCs/>
                <w:lang w:val="uk-UA"/>
              </w:rPr>
              <w:t>7,4</w:t>
            </w:r>
          </w:p>
        </w:tc>
      </w:tr>
    </w:tbl>
    <w:p w:rsidR="00D96FA5" w:rsidRPr="00D51B7D" w:rsidRDefault="0020738B" w:rsidP="00D96FA5">
      <w:pPr>
        <w:jc w:val="center"/>
        <w:rPr>
          <w:color w:val="000000"/>
          <w:lang w:val="uk-UA"/>
        </w:rPr>
      </w:pPr>
      <w:r>
        <w:rPr>
          <w:noProof/>
          <w:color w:val="000000"/>
          <w:lang w:val="uk-UA" w:eastAsia="uk-UA"/>
        </w:rPr>
        <w:lastRenderedPageBreak/>
        <w:drawing>
          <wp:inline distT="0" distB="0" distL="0" distR="0">
            <wp:extent cx="371475" cy="514350"/>
            <wp:effectExtent l="1905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a:srcRect/>
                    <a:stretch>
                      <a:fillRect/>
                    </a:stretch>
                  </pic:blipFill>
                  <pic:spPr bwMode="auto">
                    <a:xfrm>
                      <a:off x="0" y="0"/>
                      <a:ext cx="371475" cy="514350"/>
                    </a:xfrm>
                    <a:prstGeom prst="rect">
                      <a:avLst/>
                    </a:prstGeom>
                    <a:noFill/>
                    <a:ln w="9525">
                      <a:noFill/>
                      <a:miter lim="800000"/>
                      <a:headEnd/>
                      <a:tailEnd/>
                    </a:ln>
                  </pic:spPr>
                </pic:pic>
              </a:graphicData>
            </a:graphic>
          </wp:inline>
        </w:drawing>
      </w:r>
    </w:p>
    <w:p w:rsidR="00D96FA5" w:rsidRPr="00D51B7D" w:rsidRDefault="00D96FA5" w:rsidP="00D96FA5">
      <w:pPr>
        <w:spacing w:line="360" w:lineRule="auto"/>
        <w:jc w:val="center"/>
        <w:rPr>
          <w:i/>
          <w:color w:val="000000"/>
          <w:sz w:val="26"/>
          <w:szCs w:val="26"/>
          <w:lang w:val="uk-UA"/>
        </w:rPr>
      </w:pPr>
      <w:r w:rsidRPr="00D51B7D">
        <w:rPr>
          <w:color w:val="000000"/>
          <w:sz w:val="26"/>
          <w:szCs w:val="26"/>
          <w:lang w:val="uk-UA"/>
        </w:rPr>
        <w:t>МІНІСТЕРСТВО  ОСВІТИ  І  НАУКИ  УКРАЇНИ</w:t>
      </w:r>
    </w:p>
    <w:p w:rsidR="00D96FA5" w:rsidRPr="00D51B7D" w:rsidRDefault="00D96FA5" w:rsidP="00D96FA5">
      <w:pPr>
        <w:spacing w:line="360" w:lineRule="auto"/>
        <w:jc w:val="center"/>
        <w:rPr>
          <w:b/>
          <w:color w:val="000000"/>
          <w:spacing w:val="20"/>
          <w:sz w:val="26"/>
          <w:szCs w:val="26"/>
          <w:lang w:val="uk-UA"/>
        </w:rPr>
      </w:pPr>
      <w:r w:rsidRPr="00D51B7D">
        <w:rPr>
          <w:b/>
          <w:color w:val="000000"/>
          <w:spacing w:val="20"/>
          <w:sz w:val="26"/>
          <w:szCs w:val="26"/>
          <w:lang w:val="uk-UA"/>
        </w:rPr>
        <w:t>ДЕПАРТАМЕНТ ОСВІТИ І НАУКИ</w:t>
      </w:r>
    </w:p>
    <w:p w:rsidR="00D96FA5" w:rsidRPr="00D51B7D" w:rsidRDefault="00D96FA5" w:rsidP="00D96FA5">
      <w:pPr>
        <w:spacing w:line="360" w:lineRule="auto"/>
        <w:jc w:val="center"/>
        <w:rPr>
          <w:color w:val="000000"/>
          <w:lang w:val="uk-UA"/>
        </w:rPr>
      </w:pPr>
      <w:r w:rsidRPr="00D51B7D">
        <w:rPr>
          <w:b/>
          <w:color w:val="000000"/>
          <w:spacing w:val="20"/>
          <w:sz w:val="26"/>
          <w:szCs w:val="26"/>
          <w:lang w:val="uk-UA"/>
        </w:rPr>
        <w:t xml:space="preserve"> </w:t>
      </w:r>
      <w:r w:rsidRPr="00D51B7D">
        <w:rPr>
          <w:color w:val="000000"/>
          <w:lang w:val="uk-UA"/>
        </w:rPr>
        <w:t>ЛЬВІВСЬКОЇ ОБЛАСНОЇ ДЕРЖАВНОЇ АДМІНІСТРАЦІЇ</w:t>
      </w:r>
    </w:p>
    <w:p w:rsidR="00D96FA5" w:rsidRPr="00D51B7D" w:rsidRDefault="00D96FA5" w:rsidP="00D96FA5">
      <w:pPr>
        <w:pStyle w:val="7"/>
        <w:rPr>
          <w:color w:val="000000"/>
          <w:lang w:val="uk-UA"/>
        </w:rPr>
      </w:pPr>
    </w:p>
    <w:p w:rsidR="00D96FA5" w:rsidRPr="00D51B7D" w:rsidRDefault="00D96FA5" w:rsidP="00D96FA5">
      <w:pPr>
        <w:pStyle w:val="6"/>
        <w:spacing w:line="288" w:lineRule="auto"/>
        <w:rPr>
          <w:rFonts w:ascii="Times New Roman CYR" w:hAnsi="Times New Roman CYR"/>
          <w:color w:val="000000"/>
          <w:sz w:val="26"/>
          <w:lang w:val="uk-UA"/>
        </w:rPr>
      </w:pPr>
      <w:r w:rsidRPr="00D51B7D">
        <w:rPr>
          <w:rFonts w:ascii="Times New Roman CYR" w:hAnsi="Times New Roman CYR"/>
          <w:color w:val="000000"/>
          <w:sz w:val="26"/>
          <w:lang w:val="uk-UA"/>
        </w:rPr>
        <w:t>Н А К А З</w:t>
      </w:r>
    </w:p>
    <w:p w:rsidR="00D96FA5" w:rsidRPr="00D51B7D" w:rsidRDefault="00D96FA5" w:rsidP="00D96FA5">
      <w:pPr>
        <w:spacing w:line="288" w:lineRule="auto"/>
        <w:jc w:val="center"/>
        <w:rPr>
          <w:rFonts w:ascii="Times New Roman CYR" w:hAnsi="Times New Roman CYR"/>
          <w:b/>
          <w:color w:val="000000"/>
          <w:lang w:val="uk-UA"/>
        </w:rPr>
      </w:pPr>
    </w:p>
    <w:tbl>
      <w:tblPr>
        <w:tblW w:w="0" w:type="auto"/>
        <w:jc w:val="center"/>
        <w:tblLayout w:type="fixed"/>
        <w:tblLook w:val="0000" w:firstRow="0" w:lastRow="0" w:firstColumn="0" w:lastColumn="0" w:noHBand="0" w:noVBand="0"/>
      </w:tblPr>
      <w:tblGrid>
        <w:gridCol w:w="3402"/>
        <w:gridCol w:w="2777"/>
        <w:gridCol w:w="3342"/>
      </w:tblGrid>
      <w:tr w:rsidR="00D96FA5" w:rsidRPr="00D51B7D" w:rsidTr="00253220">
        <w:trPr>
          <w:jc w:val="center"/>
        </w:trPr>
        <w:tc>
          <w:tcPr>
            <w:tcW w:w="3402" w:type="dxa"/>
          </w:tcPr>
          <w:p w:rsidR="00D96FA5" w:rsidRPr="00D51B7D" w:rsidRDefault="005D6EB0" w:rsidP="005D6EB0">
            <w:pPr>
              <w:tabs>
                <w:tab w:val="left" w:pos="4536"/>
              </w:tabs>
              <w:spacing w:after="120"/>
              <w:rPr>
                <w:rFonts w:ascii="Times New Roman CYR" w:hAnsi="Times New Roman CYR"/>
                <w:color w:val="000000"/>
                <w:lang w:val="uk-UA"/>
              </w:rPr>
            </w:pPr>
            <w:r w:rsidRPr="00D51B7D">
              <w:rPr>
                <w:rFonts w:ascii="Times New Roman CYR" w:hAnsi="Times New Roman CYR"/>
                <w:color w:val="000000"/>
                <w:lang w:val="uk-UA"/>
              </w:rPr>
              <w:t>29.01.</w:t>
            </w:r>
            <w:r w:rsidR="00D96FA5" w:rsidRPr="00D51B7D">
              <w:rPr>
                <w:rFonts w:ascii="Times New Roman CYR" w:hAnsi="Times New Roman CYR"/>
                <w:color w:val="000000"/>
                <w:lang w:val="uk-UA"/>
              </w:rPr>
              <w:t>2015 р.</w:t>
            </w:r>
          </w:p>
        </w:tc>
        <w:tc>
          <w:tcPr>
            <w:tcW w:w="2777" w:type="dxa"/>
          </w:tcPr>
          <w:p w:rsidR="00D96FA5" w:rsidRPr="00D51B7D" w:rsidRDefault="00D96FA5" w:rsidP="00253220">
            <w:pPr>
              <w:tabs>
                <w:tab w:val="left" w:pos="4536"/>
              </w:tabs>
              <w:spacing w:after="120"/>
              <w:jc w:val="center"/>
              <w:rPr>
                <w:rFonts w:ascii="Times New Roman CYR" w:hAnsi="Times New Roman CYR"/>
                <w:color w:val="000000"/>
                <w:lang w:val="uk-UA"/>
              </w:rPr>
            </w:pPr>
            <w:r w:rsidRPr="00D51B7D">
              <w:rPr>
                <w:rFonts w:ascii="Times New Roman CYR" w:hAnsi="Times New Roman CYR"/>
                <w:color w:val="000000"/>
                <w:lang w:val="uk-UA"/>
              </w:rPr>
              <w:t>Львів</w:t>
            </w:r>
          </w:p>
        </w:tc>
        <w:tc>
          <w:tcPr>
            <w:tcW w:w="3342" w:type="dxa"/>
          </w:tcPr>
          <w:p w:rsidR="00D96FA5" w:rsidRPr="00D51B7D" w:rsidRDefault="00D96FA5" w:rsidP="005D6EB0">
            <w:pPr>
              <w:tabs>
                <w:tab w:val="left" w:pos="4536"/>
              </w:tabs>
              <w:spacing w:after="120"/>
              <w:jc w:val="center"/>
              <w:rPr>
                <w:rFonts w:ascii="Times New Roman CYR" w:hAnsi="Times New Roman CYR"/>
                <w:color w:val="000000"/>
                <w:lang w:val="uk-UA"/>
              </w:rPr>
            </w:pPr>
            <w:r w:rsidRPr="00D51B7D">
              <w:rPr>
                <w:rFonts w:ascii="Times New Roman CYR" w:hAnsi="Times New Roman CYR"/>
                <w:color w:val="000000"/>
                <w:lang w:val="uk-UA"/>
              </w:rPr>
              <w:t xml:space="preserve">№ </w:t>
            </w:r>
            <w:r w:rsidR="005D6EB0" w:rsidRPr="00D51B7D">
              <w:rPr>
                <w:rFonts w:ascii="Times New Roman CYR" w:hAnsi="Times New Roman CYR"/>
                <w:color w:val="000000"/>
                <w:lang w:val="uk-UA"/>
              </w:rPr>
              <w:t>03-01/21</w:t>
            </w:r>
          </w:p>
        </w:tc>
      </w:tr>
    </w:tbl>
    <w:p w:rsidR="00D96FA5" w:rsidRPr="00D51B7D" w:rsidRDefault="00D96FA5" w:rsidP="00D96FA5">
      <w:pPr>
        <w:tabs>
          <w:tab w:val="left" w:pos="4536"/>
        </w:tabs>
        <w:ind w:right="5102"/>
        <w:jc w:val="both"/>
        <w:rPr>
          <w:rFonts w:ascii="Times New Roman CYR" w:hAnsi="Times New Roman CYR"/>
          <w:b/>
          <w:color w:val="000000"/>
          <w:sz w:val="26"/>
          <w:lang w:val="uk-UA"/>
        </w:rPr>
      </w:pPr>
    </w:p>
    <w:p w:rsidR="00D96FA5" w:rsidRPr="00D51B7D" w:rsidRDefault="00D96FA5" w:rsidP="00D96FA5">
      <w:pPr>
        <w:tabs>
          <w:tab w:val="left" w:pos="4536"/>
        </w:tabs>
        <w:ind w:right="5102"/>
        <w:jc w:val="both"/>
        <w:rPr>
          <w:rFonts w:ascii="Times New Roman CYR" w:hAnsi="Times New Roman CYR"/>
          <w:b/>
          <w:color w:val="000000"/>
          <w:sz w:val="26"/>
          <w:lang w:val="uk-UA"/>
        </w:rPr>
      </w:pPr>
      <w:r w:rsidRPr="00D51B7D">
        <w:rPr>
          <w:rFonts w:ascii="Times New Roman CYR" w:hAnsi="Times New Roman CYR"/>
          <w:b/>
          <w:color w:val="000000"/>
          <w:sz w:val="26"/>
          <w:lang w:val="uk-UA"/>
        </w:rPr>
        <w:t xml:space="preserve">Про підсумки участі учнів загальноосвітніх навчальних закладів районів і міст обласного значення області у Міжнародному конкурсі з інформатики «Бобер-2014» </w:t>
      </w:r>
    </w:p>
    <w:p w:rsidR="00D96FA5" w:rsidRPr="00D51B7D" w:rsidRDefault="00D96FA5" w:rsidP="00D96FA5">
      <w:pPr>
        <w:spacing w:line="288" w:lineRule="auto"/>
        <w:ind w:firstLine="567"/>
        <w:jc w:val="both"/>
        <w:rPr>
          <w:rFonts w:ascii="Times New Roman CYR" w:hAnsi="Times New Roman CYR"/>
          <w:color w:val="000000"/>
          <w:sz w:val="26"/>
          <w:lang w:val="uk-UA"/>
        </w:rPr>
      </w:pPr>
    </w:p>
    <w:p w:rsidR="00D96FA5" w:rsidRPr="00D51B7D" w:rsidRDefault="00D96FA5" w:rsidP="00D96FA5">
      <w:pPr>
        <w:ind w:firstLine="567"/>
        <w:jc w:val="both"/>
        <w:rPr>
          <w:rFonts w:ascii="Times New Roman CYR" w:hAnsi="Times New Roman CYR"/>
          <w:color w:val="000000"/>
          <w:sz w:val="26"/>
          <w:szCs w:val="26"/>
          <w:lang w:val="uk-UA"/>
        </w:rPr>
      </w:pPr>
      <w:r w:rsidRPr="00D51B7D">
        <w:rPr>
          <w:color w:val="000000"/>
          <w:sz w:val="26"/>
          <w:szCs w:val="26"/>
          <w:lang w:val="uk-UA"/>
        </w:rPr>
        <w:t>З метою підвищення комп’ютерної грамотності учнів, ознайомлення і зацікавлення сучасними інформаційними технологіями, комп’ютерною технікою та літературою, активізації творчої діяльності вчителів</w:t>
      </w:r>
      <w:r w:rsidRPr="00D51B7D">
        <w:rPr>
          <w:rFonts w:ascii="Times New Roman CYR" w:hAnsi="Times New Roman CYR"/>
          <w:color w:val="000000"/>
          <w:sz w:val="26"/>
          <w:szCs w:val="26"/>
          <w:lang w:val="uk-UA"/>
        </w:rPr>
        <w:t xml:space="preserve"> для учнів 2-11 класів  загальноосвітніх навчальних закладів районів і міст обласного значення у листопаді 2014 року проведено сьомий Міжнародний конкурс з інформатики «Бобер». У конкурсі взяли участь 10639 учень районів і міст обласного значення області. Порівняно з попереднім навчальним роком, кількість учасників конкурсу збільшилась на  2,3 % (698 учні). Серед областей України Львівщина є лідером серед регіонів України за кількістю учасників конкурсу.</w:t>
      </w:r>
    </w:p>
    <w:p w:rsidR="00D96FA5" w:rsidRPr="00D51B7D" w:rsidRDefault="00D96FA5" w:rsidP="00D96FA5">
      <w:pPr>
        <w:ind w:firstLine="567"/>
        <w:jc w:val="both"/>
        <w:rPr>
          <w:rFonts w:ascii="Times New Roman CYR" w:hAnsi="Times New Roman CYR"/>
          <w:b/>
          <w:color w:val="000000"/>
          <w:sz w:val="26"/>
          <w:szCs w:val="26"/>
          <w:lang w:val="uk-UA"/>
        </w:rPr>
      </w:pPr>
      <w:r w:rsidRPr="00D51B7D">
        <w:rPr>
          <w:rFonts w:ascii="Times New Roman CYR" w:hAnsi="Times New Roman CYR"/>
          <w:color w:val="000000"/>
          <w:sz w:val="26"/>
          <w:szCs w:val="26"/>
          <w:lang w:val="uk-UA"/>
        </w:rPr>
        <w:t xml:space="preserve">Найбільше учнів (понад 400) залучено до конкурсу в Шевченківському (925), Галицькому (697), Личаківському (692), </w:t>
      </w:r>
      <w:proofErr w:type="spellStart"/>
      <w:r w:rsidRPr="00D51B7D">
        <w:rPr>
          <w:rFonts w:ascii="Times New Roman CYR" w:hAnsi="Times New Roman CYR"/>
          <w:color w:val="000000"/>
          <w:sz w:val="26"/>
          <w:szCs w:val="26"/>
          <w:lang w:val="uk-UA"/>
        </w:rPr>
        <w:t>Сихівському</w:t>
      </w:r>
      <w:proofErr w:type="spellEnd"/>
      <w:r w:rsidRPr="00D51B7D">
        <w:rPr>
          <w:rFonts w:ascii="Times New Roman CYR" w:hAnsi="Times New Roman CYR"/>
          <w:color w:val="000000"/>
          <w:sz w:val="26"/>
          <w:szCs w:val="26"/>
          <w:lang w:val="uk-UA"/>
        </w:rPr>
        <w:t xml:space="preserve"> (579), Залізничному (597 учасників) і Франківському (459) районах м. Львова, м. Бориславі (408), </w:t>
      </w:r>
      <w:proofErr w:type="spellStart"/>
      <w:r w:rsidRPr="00D51B7D">
        <w:rPr>
          <w:rFonts w:ascii="Times New Roman CYR" w:hAnsi="Times New Roman CYR"/>
          <w:color w:val="000000"/>
          <w:sz w:val="26"/>
          <w:szCs w:val="26"/>
          <w:lang w:val="uk-UA"/>
        </w:rPr>
        <w:t>Золочівському</w:t>
      </w:r>
      <w:proofErr w:type="spellEnd"/>
      <w:r w:rsidRPr="00D51B7D">
        <w:rPr>
          <w:rFonts w:ascii="Times New Roman CYR" w:hAnsi="Times New Roman CYR"/>
          <w:color w:val="000000"/>
          <w:sz w:val="26"/>
          <w:szCs w:val="26"/>
          <w:lang w:val="uk-UA"/>
        </w:rPr>
        <w:t xml:space="preserve"> (653), Миколаївському (582), </w:t>
      </w:r>
      <w:proofErr w:type="spellStart"/>
      <w:r w:rsidRPr="00D51B7D">
        <w:rPr>
          <w:rFonts w:ascii="Times New Roman CYR" w:hAnsi="Times New Roman CYR"/>
          <w:color w:val="000000"/>
          <w:sz w:val="26"/>
          <w:szCs w:val="26"/>
          <w:lang w:val="uk-UA"/>
        </w:rPr>
        <w:t>Городоцькому</w:t>
      </w:r>
      <w:proofErr w:type="spellEnd"/>
      <w:r w:rsidRPr="00D51B7D">
        <w:rPr>
          <w:rFonts w:ascii="Times New Roman CYR" w:hAnsi="Times New Roman CYR"/>
          <w:color w:val="000000"/>
          <w:sz w:val="26"/>
          <w:szCs w:val="26"/>
          <w:lang w:val="uk-UA"/>
        </w:rPr>
        <w:t xml:space="preserve"> (580), Сокальському (533) і Дрогобицькому (434) районах </w:t>
      </w:r>
      <w:r w:rsidRPr="00D51B7D">
        <w:rPr>
          <w:rFonts w:ascii="Times New Roman CYR" w:hAnsi="Times New Roman CYR"/>
          <w:b/>
          <w:color w:val="000000"/>
          <w:sz w:val="26"/>
          <w:szCs w:val="26"/>
          <w:lang w:val="uk-UA"/>
        </w:rPr>
        <w:t xml:space="preserve">(додаток 1).  </w:t>
      </w:r>
    </w:p>
    <w:p w:rsidR="00D96FA5" w:rsidRPr="00D51B7D" w:rsidRDefault="00D96FA5" w:rsidP="00D96FA5">
      <w:pPr>
        <w:ind w:firstLine="567"/>
        <w:jc w:val="both"/>
        <w:rPr>
          <w:rFonts w:ascii="Times New Roman CYR" w:hAnsi="Times New Roman CYR"/>
          <w:b/>
          <w:color w:val="000000"/>
          <w:sz w:val="26"/>
          <w:szCs w:val="26"/>
          <w:lang w:val="uk-UA"/>
        </w:rPr>
      </w:pPr>
      <w:r w:rsidRPr="00D51B7D">
        <w:rPr>
          <w:rFonts w:ascii="Times New Roman CYR" w:hAnsi="Times New Roman CYR"/>
          <w:color w:val="000000"/>
          <w:sz w:val="26"/>
          <w:szCs w:val="26"/>
          <w:lang w:val="uk-UA"/>
        </w:rPr>
        <w:t xml:space="preserve">Понад 5% учнів загальноосвітніх навчальних закладів регіонів області залучено координаторами до цього конкурсу в Миколаївському (9,1%), </w:t>
      </w:r>
      <w:proofErr w:type="spellStart"/>
      <w:r w:rsidRPr="00D51B7D">
        <w:rPr>
          <w:rFonts w:ascii="Times New Roman CYR" w:hAnsi="Times New Roman CYR"/>
          <w:color w:val="000000"/>
          <w:sz w:val="26"/>
          <w:szCs w:val="26"/>
          <w:lang w:val="uk-UA"/>
        </w:rPr>
        <w:t>Золочівському</w:t>
      </w:r>
      <w:proofErr w:type="spellEnd"/>
      <w:r w:rsidRPr="00D51B7D">
        <w:rPr>
          <w:rFonts w:ascii="Times New Roman CYR" w:hAnsi="Times New Roman CYR"/>
          <w:color w:val="000000"/>
          <w:sz w:val="26"/>
          <w:szCs w:val="26"/>
          <w:lang w:val="uk-UA"/>
        </w:rPr>
        <w:t xml:space="preserve"> (9,8%), </w:t>
      </w:r>
      <w:proofErr w:type="spellStart"/>
      <w:r w:rsidRPr="00D51B7D">
        <w:rPr>
          <w:rFonts w:ascii="Times New Roman CYR" w:hAnsi="Times New Roman CYR"/>
          <w:color w:val="000000"/>
          <w:sz w:val="26"/>
          <w:szCs w:val="26"/>
          <w:lang w:val="uk-UA"/>
        </w:rPr>
        <w:t>Городоцькому</w:t>
      </w:r>
      <w:proofErr w:type="spellEnd"/>
      <w:r w:rsidRPr="00D51B7D">
        <w:rPr>
          <w:rFonts w:ascii="Times New Roman CYR" w:hAnsi="Times New Roman CYR"/>
          <w:color w:val="000000"/>
          <w:sz w:val="26"/>
          <w:szCs w:val="26"/>
          <w:lang w:val="uk-UA"/>
        </w:rPr>
        <w:t xml:space="preserve"> (8,1%), Сокальському (5,9%), Дрогобицькому (6,7%) і </w:t>
      </w:r>
      <w:proofErr w:type="spellStart"/>
      <w:r w:rsidRPr="00D51B7D">
        <w:rPr>
          <w:rFonts w:ascii="Times New Roman CYR" w:hAnsi="Times New Roman CYR"/>
          <w:color w:val="000000"/>
          <w:sz w:val="26"/>
          <w:szCs w:val="26"/>
          <w:lang w:val="uk-UA"/>
        </w:rPr>
        <w:t>Буському</w:t>
      </w:r>
      <w:proofErr w:type="spellEnd"/>
      <w:r w:rsidRPr="00D51B7D">
        <w:rPr>
          <w:rFonts w:ascii="Times New Roman CYR" w:hAnsi="Times New Roman CYR"/>
          <w:color w:val="000000"/>
          <w:sz w:val="26"/>
          <w:szCs w:val="26"/>
          <w:lang w:val="uk-UA"/>
        </w:rPr>
        <w:t xml:space="preserve"> (6,6%) районах, Галицькому (10,6 %), Личаківському (7,6%) і Шевченківському (6,4%) районах м. Львова, містах: Бориславі (10,5%) і Новому Роздолі (6,5 %) </w:t>
      </w:r>
      <w:r w:rsidRPr="00D51B7D">
        <w:rPr>
          <w:rFonts w:ascii="Times New Roman CYR" w:hAnsi="Times New Roman CYR"/>
          <w:b/>
          <w:color w:val="000000"/>
          <w:sz w:val="26"/>
          <w:szCs w:val="26"/>
          <w:lang w:val="uk-UA"/>
        </w:rPr>
        <w:t>(додаток 2).</w:t>
      </w:r>
    </w:p>
    <w:p w:rsidR="00D96FA5" w:rsidRPr="00D51B7D" w:rsidRDefault="00D96FA5" w:rsidP="00D96FA5">
      <w:pPr>
        <w:ind w:firstLine="567"/>
        <w:jc w:val="both"/>
        <w:rPr>
          <w:rFonts w:ascii="Times New Roman CYR" w:hAnsi="Times New Roman CYR"/>
          <w:color w:val="000000"/>
          <w:sz w:val="26"/>
          <w:szCs w:val="26"/>
          <w:lang w:val="uk-UA"/>
        </w:rPr>
      </w:pPr>
      <w:r w:rsidRPr="00D51B7D">
        <w:rPr>
          <w:rFonts w:ascii="Times New Roman CYR" w:hAnsi="Times New Roman CYR"/>
          <w:color w:val="000000"/>
          <w:sz w:val="26"/>
          <w:szCs w:val="26"/>
          <w:lang w:val="uk-UA"/>
        </w:rPr>
        <w:t xml:space="preserve">Районними, міськими і шкільними координаторами проводиться робота щодо залучення учнів до участі у цьому конкурсі. В розрізі окремих класів понад 10% учнів охоплено у загальноосвітніх навчальних закладах: Галицького (10,8% - 2 класи; 16,9% - 3 класи, 11,7% - 5 класи, 13,7% - 6 класи, 15,4 – 10 класи, 15,6% - 11 класи), Залізничного (15,4% - 10 класи, 14,8 – 11 класи), Личаківського (11,4 – 2 класи; 10,9% - 3 класи, 10,6% - 6 класи; 15,5% - 11 класи) і  Шевченківського (11,5% - 5 класи; 11,7% - 6 класи; 10,6% - 10 класи, 10,8% - 11 класи) районів м. Львова; міст: Борислава (12,1% - 3 класи; 20,0% - 5 класи; 19,7% - 6 класи; 14,8% - 9 класи; 15,2% - 10 класи; 15,8% - 11 класи), Моршина (17,4% - 5 класи; 17,8% - 6 класи),  Нового Роздолу (11,8% – 6 класи, 13,0% - 10 класи, 22,8% - 11 класи), </w:t>
      </w:r>
      <w:proofErr w:type="spellStart"/>
      <w:r w:rsidRPr="00D51B7D">
        <w:rPr>
          <w:rFonts w:ascii="Times New Roman CYR" w:hAnsi="Times New Roman CYR"/>
          <w:color w:val="000000"/>
          <w:sz w:val="26"/>
          <w:szCs w:val="26"/>
          <w:lang w:val="uk-UA"/>
        </w:rPr>
        <w:t>Буського</w:t>
      </w:r>
      <w:proofErr w:type="spellEnd"/>
      <w:r w:rsidRPr="00D51B7D">
        <w:rPr>
          <w:rFonts w:ascii="Times New Roman CYR" w:hAnsi="Times New Roman CYR"/>
          <w:color w:val="000000"/>
          <w:sz w:val="26"/>
          <w:szCs w:val="26"/>
          <w:lang w:val="uk-UA"/>
        </w:rPr>
        <w:t xml:space="preserve"> (11,9% - 10 класи; 13,8% - 11 класи), </w:t>
      </w:r>
      <w:proofErr w:type="spellStart"/>
      <w:r w:rsidRPr="00D51B7D">
        <w:rPr>
          <w:rFonts w:ascii="Times New Roman CYR" w:hAnsi="Times New Roman CYR"/>
          <w:color w:val="000000"/>
          <w:sz w:val="26"/>
          <w:szCs w:val="26"/>
          <w:lang w:val="uk-UA"/>
        </w:rPr>
        <w:t>Городоцького</w:t>
      </w:r>
      <w:proofErr w:type="spellEnd"/>
      <w:r w:rsidRPr="00D51B7D">
        <w:rPr>
          <w:rFonts w:ascii="Times New Roman CYR" w:hAnsi="Times New Roman CYR"/>
          <w:color w:val="000000"/>
          <w:sz w:val="26"/>
          <w:szCs w:val="26"/>
          <w:lang w:val="uk-UA"/>
        </w:rPr>
        <w:t xml:space="preserve"> (14,1% - 5 класи; 14,0% - 6 класи; 12,3% - 9 класи; 11,9% -11 класи), </w:t>
      </w:r>
      <w:r w:rsidRPr="00D51B7D">
        <w:rPr>
          <w:rFonts w:ascii="Times New Roman CYR" w:hAnsi="Times New Roman CYR"/>
          <w:color w:val="000000"/>
          <w:sz w:val="26"/>
          <w:szCs w:val="26"/>
          <w:lang w:val="uk-UA"/>
        </w:rPr>
        <w:lastRenderedPageBreak/>
        <w:t xml:space="preserve">Дрогобицького (11,7% - 5 класи; 11,0% - 6 класи), </w:t>
      </w:r>
      <w:proofErr w:type="spellStart"/>
      <w:r w:rsidRPr="00D51B7D">
        <w:rPr>
          <w:rFonts w:ascii="Times New Roman CYR" w:hAnsi="Times New Roman CYR"/>
          <w:color w:val="000000"/>
          <w:sz w:val="26"/>
          <w:szCs w:val="26"/>
          <w:lang w:val="uk-UA"/>
        </w:rPr>
        <w:t>Золочівського</w:t>
      </w:r>
      <w:proofErr w:type="spellEnd"/>
      <w:r w:rsidRPr="00D51B7D">
        <w:rPr>
          <w:rFonts w:ascii="Times New Roman CYR" w:hAnsi="Times New Roman CYR"/>
          <w:color w:val="000000"/>
          <w:sz w:val="26"/>
          <w:szCs w:val="26"/>
          <w:lang w:val="uk-UA"/>
        </w:rPr>
        <w:t xml:space="preserve"> (16,7% - 2 класи; 12,4% - 3 класи; 10,0% – 4 класи, 14,2% - 6 класи; 12,1% - 10 класи), Миколаївського (10,2% - 2 класи; 11,6% - 3 класи; 18,8% – 5 класи; 11,9% – 6 класи; 10,4% – 9 класи; 11,9% - 10 класи; 11,8% - 11 класи) і </w:t>
      </w:r>
      <w:proofErr w:type="spellStart"/>
      <w:r w:rsidRPr="00D51B7D">
        <w:rPr>
          <w:rFonts w:ascii="Times New Roman CYR" w:hAnsi="Times New Roman CYR"/>
          <w:color w:val="000000"/>
          <w:sz w:val="26"/>
          <w:szCs w:val="26"/>
          <w:lang w:val="uk-UA"/>
        </w:rPr>
        <w:t>Мостиського</w:t>
      </w:r>
      <w:proofErr w:type="spellEnd"/>
      <w:r w:rsidRPr="00D51B7D">
        <w:rPr>
          <w:rFonts w:ascii="Times New Roman CYR" w:hAnsi="Times New Roman CYR"/>
          <w:color w:val="000000"/>
          <w:sz w:val="26"/>
          <w:szCs w:val="26"/>
          <w:lang w:val="uk-UA"/>
        </w:rPr>
        <w:t xml:space="preserve"> (10,7% - 5 класи; 11,5% - 6 класи) районів </w:t>
      </w:r>
      <w:r w:rsidRPr="00D51B7D">
        <w:rPr>
          <w:rFonts w:ascii="Times New Roman CYR" w:hAnsi="Times New Roman CYR"/>
          <w:b/>
          <w:color w:val="000000"/>
          <w:sz w:val="26"/>
          <w:szCs w:val="26"/>
          <w:lang w:val="uk-UA"/>
        </w:rPr>
        <w:t>(додаток 2)</w:t>
      </w:r>
      <w:r w:rsidRPr="00D51B7D">
        <w:rPr>
          <w:rFonts w:ascii="Times New Roman CYR" w:hAnsi="Times New Roman CYR"/>
          <w:color w:val="000000"/>
          <w:sz w:val="26"/>
          <w:szCs w:val="26"/>
          <w:lang w:val="uk-UA"/>
        </w:rPr>
        <w:t>.</w:t>
      </w:r>
    </w:p>
    <w:p w:rsidR="00D96FA5" w:rsidRPr="00D51B7D" w:rsidRDefault="00D96FA5" w:rsidP="00D96FA5">
      <w:pPr>
        <w:ind w:firstLine="567"/>
        <w:jc w:val="both"/>
        <w:rPr>
          <w:rFonts w:ascii="Times New Roman CYR" w:hAnsi="Times New Roman CYR"/>
          <w:color w:val="000000"/>
          <w:sz w:val="26"/>
          <w:szCs w:val="26"/>
          <w:lang w:val="uk-UA"/>
        </w:rPr>
      </w:pPr>
      <w:r w:rsidRPr="00D51B7D">
        <w:rPr>
          <w:rFonts w:ascii="Times New Roman CYR" w:hAnsi="Times New Roman CYR"/>
          <w:color w:val="000000"/>
          <w:sz w:val="26"/>
          <w:szCs w:val="26"/>
          <w:lang w:val="uk-UA"/>
        </w:rPr>
        <w:t xml:space="preserve">Районні, міські і шкільні координатори конкурсу провели значну організаційну роботу щодо участі учнів загальноосвітніх навчальних закладів у цьому конкурсу. Проведено районні і міські семінари, Результати конкурсу розміщено на освітніх сайтах районів і міст обласного значення. </w:t>
      </w:r>
    </w:p>
    <w:p w:rsidR="00D96FA5" w:rsidRPr="00D51B7D" w:rsidRDefault="00D96FA5" w:rsidP="00D96FA5">
      <w:pPr>
        <w:ind w:firstLine="720"/>
        <w:jc w:val="both"/>
        <w:rPr>
          <w:color w:val="000000"/>
          <w:sz w:val="26"/>
          <w:szCs w:val="26"/>
          <w:lang w:val="uk-UA"/>
        </w:rPr>
      </w:pPr>
    </w:p>
    <w:p w:rsidR="00D96FA5" w:rsidRPr="00D51B7D" w:rsidRDefault="00D96FA5" w:rsidP="00D96FA5">
      <w:pPr>
        <w:spacing w:line="288" w:lineRule="auto"/>
        <w:ind w:firstLine="57"/>
        <w:jc w:val="center"/>
        <w:rPr>
          <w:rFonts w:ascii="Times New Roman CYR" w:hAnsi="Times New Roman CYR"/>
          <w:b/>
          <w:color w:val="000000"/>
          <w:sz w:val="26"/>
          <w:szCs w:val="26"/>
          <w:lang w:val="uk-UA"/>
        </w:rPr>
      </w:pPr>
      <w:r w:rsidRPr="00D51B7D">
        <w:rPr>
          <w:rFonts w:ascii="Times New Roman CYR" w:hAnsi="Times New Roman CYR"/>
          <w:b/>
          <w:color w:val="000000"/>
          <w:sz w:val="26"/>
          <w:szCs w:val="26"/>
          <w:lang w:val="uk-UA"/>
        </w:rPr>
        <w:t>НАКАЗУЮ:</w:t>
      </w:r>
    </w:p>
    <w:p w:rsidR="00D96FA5" w:rsidRPr="00D51B7D" w:rsidRDefault="00D96FA5" w:rsidP="00D96FA5">
      <w:pPr>
        <w:tabs>
          <w:tab w:val="left" w:pos="285"/>
          <w:tab w:val="left" w:pos="1441"/>
        </w:tabs>
        <w:jc w:val="center"/>
        <w:rPr>
          <w:color w:val="000000"/>
          <w:sz w:val="26"/>
          <w:szCs w:val="26"/>
          <w:lang w:val="uk-UA"/>
        </w:rPr>
      </w:pPr>
    </w:p>
    <w:p w:rsidR="00D96FA5" w:rsidRPr="00D51B7D" w:rsidRDefault="00D96FA5" w:rsidP="00D96FA5">
      <w:pPr>
        <w:widowControl w:val="0"/>
        <w:numPr>
          <w:ilvl w:val="0"/>
          <w:numId w:val="1"/>
        </w:numPr>
        <w:tabs>
          <w:tab w:val="clear" w:pos="390"/>
          <w:tab w:val="left" w:pos="426"/>
          <w:tab w:val="num" w:pos="957"/>
          <w:tab w:val="left" w:pos="1441"/>
        </w:tabs>
        <w:ind w:left="426" w:hanging="426"/>
        <w:jc w:val="both"/>
        <w:rPr>
          <w:color w:val="000000"/>
          <w:sz w:val="26"/>
          <w:szCs w:val="26"/>
          <w:lang w:val="uk-UA"/>
        </w:rPr>
      </w:pPr>
      <w:r w:rsidRPr="00D51B7D">
        <w:rPr>
          <w:color w:val="000000"/>
          <w:sz w:val="26"/>
          <w:szCs w:val="26"/>
          <w:lang w:val="uk-UA"/>
        </w:rPr>
        <w:t xml:space="preserve">За проведення належної організації заходів з підготовки та проведення Міжнародного конкурсу  з інформатики </w:t>
      </w:r>
      <w:r w:rsidRPr="00D51B7D">
        <w:rPr>
          <w:b/>
          <w:color w:val="000000"/>
          <w:sz w:val="26"/>
          <w:szCs w:val="26"/>
          <w:lang w:val="uk-UA"/>
        </w:rPr>
        <w:t xml:space="preserve">„Бобер-2014” </w:t>
      </w:r>
      <w:r w:rsidRPr="00D51B7D">
        <w:rPr>
          <w:color w:val="000000"/>
          <w:sz w:val="26"/>
          <w:szCs w:val="26"/>
          <w:lang w:val="uk-UA"/>
        </w:rPr>
        <w:t xml:space="preserve">та підвищення комп’ютерної грамотності учнів оголосити подяку шкільним, районним і міським координаторам конкурсу </w:t>
      </w:r>
      <w:r w:rsidRPr="00D51B7D">
        <w:rPr>
          <w:b/>
          <w:color w:val="000000"/>
          <w:sz w:val="26"/>
          <w:szCs w:val="26"/>
          <w:lang w:val="uk-UA"/>
        </w:rPr>
        <w:t>(додаток  3).</w:t>
      </w:r>
      <w:r w:rsidRPr="00D51B7D">
        <w:rPr>
          <w:color w:val="000000"/>
          <w:sz w:val="26"/>
          <w:szCs w:val="26"/>
          <w:lang w:val="uk-UA"/>
        </w:rPr>
        <w:t xml:space="preserve"> </w:t>
      </w:r>
    </w:p>
    <w:p w:rsidR="00D96FA5" w:rsidRPr="00D51B7D" w:rsidRDefault="00D96FA5" w:rsidP="00D96FA5">
      <w:pPr>
        <w:widowControl w:val="0"/>
        <w:numPr>
          <w:ilvl w:val="0"/>
          <w:numId w:val="1"/>
        </w:numPr>
        <w:tabs>
          <w:tab w:val="clear" w:pos="390"/>
          <w:tab w:val="left" w:pos="426"/>
          <w:tab w:val="num" w:pos="957"/>
          <w:tab w:val="left" w:pos="1441"/>
        </w:tabs>
        <w:ind w:left="284" w:hanging="284"/>
        <w:jc w:val="both"/>
        <w:rPr>
          <w:color w:val="000000"/>
          <w:sz w:val="26"/>
          <w:szCs w:val="26"/>
          <w:lang w:val="uk-UA"/>
        </w:rPr>
      </w:pPr>
      <w:r w:rsidRPr="00D51B7D">
        <w:rPr>
          <w:color w:val="000000"/>
          <w:sz w:val="26"/>
          <w:szCs w:val="26"/>
          <w:lang w:val="uk-UA"/>
        </w:rPr>
        <w:t xml:space="preserve">Завідувачу сектором департаменту </w:t>
      </w:r>
      <w:proofErr w:type="spellStart"/>
      <w:r w:rsidRPr="00D51B7D">
        <w:rPr>
          <w:color w:val="000000"/>
          <w:sz w:val="26"/>
          <w:szCs w:val="26"/>
          <w:lang w:val="uk-UA"/>
        </w:rPr>
        <w:t>Зелезу</w:t>
      </w:r>
      <w:proofErr w:type="spellEnd"/>
      <w:r w:rsidRPr="00D51B7D">
        <w:rPr>
          <w:color w:val="000000"/>
          <w:sz w:val="26"/>
          <w:szCs w:val="26"/>
          <w:lang w:val="uk-UA"/>
        </w:rPr>
        <w:t xml:space="preserve"> М.М.:</w:t>
      </w:r>
    </w:p>
    <w:p w:rsidR="00D96FA5" w:rsidRPr="00D51B7D" w:rsidRDefault="00D96FA5" w:rsidP="00D96FA5">
      <w:pPr>
        <w:widowControl w:val="0"/>
        <w:numPr>
          <w:ilvl w:val="1"/>
          <w:numId w:val="1"/>
        </w:numPr>
        <w:tabs>
          <w:tab w:val="clear" w:pos="720"/>
          <w:tab w:val="left" w:pos="851"/>
          <w:tab w:val="num" w:pos="1287"/>
        </w:tabs>
        <w:ind w:left="709" w:hanging="425"/>
        <w:jc w:val="both"/>
        <w:rPr>
          <w:color w:val="000000"/>
          <w:sz w:val="26"/>
          <w:szCs w:val="26"/>
          <w:lang w:val="uk-UA"/>
        </w:rPr>
      </w:pPr>
      <w:r w:rsidRPr="00D51B7D">
        <w:rPr>
          <w:color w:val="000000"/>
          <w:sz w:val="26"/>
          <w:szCs w:val="26"/>
          <w:lang w:val="uk-UA"/>
        </w:rPr>
        <w:t>Спільно з оргкомітетом конкурсу Львівської області забезпечити районних, міських координаторів сертифікатами для їх вручення учням, учасникам конкурсу.</w:t>
      </w:r>
    </w:p>
    <w:p w:rsidR="00D96FA5" w:rsidRPr="00D51B7D" w:rsidRDefault="00D96FA5" w:rsidP="00D96FA5">
      <w:pPr>
        <w:widowControl w:val="0"/>
        <w:numPr>
          <w:ilvl w:val="1"/>
          <w:numId w:val="1"/>
        </w:numPr>
        <w:tabs>
          <w:tab w:val="clear" w:pos="720"/>
          <w:tab w:val="left" w:pos="851"/>
          <w:tab w:val="num" w:pos="1287"/>
        </w:tabs>
        <w:ind w:left="709" w:hanging="425"/>
        <w:jc w:val="both"/>
        <w:rPr>
          <w:color w:val="000000"/>
          <w:sz w:val="26"/>
          <w:szCs w:val="26"/>
          <w:lang w:val="uk-UA"/>
        </w:rPr>
      </w:pPr>
      <w:r w:rsidRPr="00D51B7D">
        <w:rPr>
          <w:color w:val="000000"/>
          <w:sz w:val="26"/>
          <w:szCs w:val="26"/>
          <w:lang w:val="uk-UA"/>
        </w:rPr>
        <w:t>Забезпечити розміщення результатів конкурсу на освітньому порталі Львівщини.</w:t>
      </w:r>
    </w:p>
    <w:p w:rsidR="00D96FA5" w:rsidRPr="00D51B7D" w:rsidRDefault="00D96FA5" w:rsidP="00D96FA5">
      <w:pPr>
        <w:pStyle w:val="23"/>
        <w:widowControl/>
        <w:numPr>
          <w:ilvl w:val="0"/>
          <w:numId w:val="1"/>
        </w:numPr>
        <w:tabs>
          <w:tab w:val="clear" w:pos="390"/>
          <w:tab w:val="left" w:pos="426"/>
          <w:tab w:val="num" w:pos="957"/>
        </w:tabs>
        <w:ind w:left="284" w:hanging="284"/>
        <w:rPr>
          <w:color w:val="000000"/>
          <w:szCs w:val="26"/>
          <w:lang w:val="uk-UA"/>
        </w:rPr>
      </w:pPr>
      <w:r w:rsidRPr="00D51B7D">
        <w:rPr>
          <w:color w:val="000000"/>
          <w:szCs w:val="26"/>
          <w:lang w:val="uk-UA"/>
        </w:rPr>
        <w:t>Керівникам органів управління освітою районів і міст обласного значення:</w:t>
      </w:r>
    </w:p>
    <w:p w:rsidR="00D96FA5" w:rsidRPr="00D51B7D" w:rsidRDefault="00D96FA5" w:rsidP="00D96FA5">
      <w:pPr>
        <w:pStyle w:val="23"/>
        <w:widowControl/>
        <w:numPr>
          <w:ilvl w:val="1"/>
          <w:numId w:val="1"/>
        </w:numPr>
        <w:tabs>
          <w:tab w:val="clear" w:pos="720"/>
          <w:tab w:val="num" w:pos="851"/>
        </w:tabs>
        <w:ind w:left="709" w:hanging="425"/>
        <w:rPr>
          <w:color w:val="000000"/>
          <w:szCs w:val="26"/>
          <w:lang w:val="uk-UA"/>
        </w:rPr>
      </w:pPr>
      <w:r w:rsidRPr="00D51B7D">
        <w:rPr>
          <w:color w:val="000000"/>
          <w:szCs w:val="26"/>
          <w:lang w:val="uk-UA"/>
        </w:rPr>
        <w:t>Обговорити протягом другого семестру 2014/15 навчального року результати Міжнародного конкурсу з інформатики „Бобер-2014”</w:t>
      </w:r>
      <w:r w:rsidRPr="00D51B7D">
        <w:rPr>
          <w:b/>
          <w:color w:val="000000"/>
          <w:szCs w:val="26"/>
          <w:lang w:val="uk-UA"/>
        </w:rPr>
        <w:t xml:space="preserve"> </w:t>
      </w:r>
      <w:r w:rsidRPr="00D51B7D">
        <w:rPr>
          <w:color w:val="000000"/>
          <w:szCs w:val="26"/>
          <w:lang w:val="uk-UA"/>
        </w:rPr>
        <w:t xml:space="preserve"> на нарадах керівників загальноосвітніх навчальних закладів та методичних об’єднаннях учителів інформатики.</w:t>
      </w:r>
    </w:p>
    <w:p w:rsidR="00D96FA5" w:rsidRPr="00D51B7D" w:rsidRDefault="00D96FA5" w:rsidP="00D96FA5">
      <w:pPr>
        <w:pStyle w:val="23"/>
        <w:widowControl/>
        <w:numPr>
          <w:ilvl w:val="1"/>
          <w:numId w:val="1"/>
        </w:numPr>
        <w:tabs>
          <w:tab w:val="clear" w:pos="720"/>
          <w:tab w:val="num" w:pos="851"/>
        </w:tabs>
        <w:ind w:left="709" w:hanging="425"/>
        <w:rPr>
          <w:color w:val="000000"/>
          <w:szCs w:val="26"/>
          <w:lang w:val="uk-UA"/>
        </w:rPr>
      </w:pPr>
      <w:r w:rsidRPr="00D51B7D">
        <w:rPr>
          <w:color w:val="000000"/>
          <w:szCs w:val="26"/>
          <w:lang w:val="uk-UA"/>
        </w:rPr>
        <w:t>Відзначити кращих шкільних координаторів районів, міст обласного значення та загальноосвітніх навчальних закладів.</w:t>
      </w:r>
    </w:p>
    <w:p w:rsidR="00D96FA5" w:rsidRPr="00D51B7D" w:rsidRDefault="00D96FA5" w:rsidP="00D96FA5">
      <w:pPr>
        <w:pStyle w:val="23"/>
        <w:widowControl/>
        <w:numPr>
          <w:ilvl w:val="1"/>
          <w:numId w:val="1"/>
        </w:numPr>
        <w:tabs>
          <w:tab w:val="clear" w:pos="720"/>
          <w:tab w:val="num" w:pos="851"/>
        </w:tabs>
        <w:ind w:left="709" w:hanging="425"/>
        <w:rPr>
          <w:color w:val="000000"/>
          <w:szCs w:val="26"/>
          <w:lang w:val="uk-UA"/>
        </w:rPr>
      </w:pPr>
      <w:r w:rsidRPr="00D51B7D">
        <w:rPr>
          <w:color w:val="000000"/>
          <w:szCs w:val="26"/>
          <w:lang w:val="uk-UA"/>
        </w:rPr>
        <w:t xml:space="preserve">Враховувати при проведенні атестації педагогічних працівників досягнення в організації та проведення Міжнародного конкурсу з інформатики «Бобер-2014» у загальноосвітніх навчальних закладах. </w:t>
      </w:r>
    </w:p>
    <w:p w:rsidR="00D96FA5" w:rsidRPr="00D51B7D" w:rsidRDefault="00D96FA5" w:rsidP="00D96FA5">
      <w:pPr>
        <w:widowControl w:val="0"/>
        <w:numPr>
          <w:ilvl w:val="1"/>
          <w:numId w:val="1"/>
        </w:numPr>
        <w:tabs>
          <w:tab w:val="clear" w:pos="720"/>
          <w:tab w:val="left" w:pos="426"/>
          <w:tab w:val="left" w:pos="709"/>
          <w:tab w:val="num" w:pos="1287"/>
        </w:tabs>
        <w:ind w:left="709" w:hanging="425"/>
        <w:jc w:val="both"/>
        <w:rPr>
          <w:color w:val="000000"/>
          <w:sz w:val="26"/>
          <w:szCs w:val="26"/>
          <w:lang w:val="uk-UA"/>
        </w:rPr>
      </w:pPr>
      <w:r w:rsidRPr="00D51B7D">
        <w:rPr>
          <w:color w:val="000000"/>
          <w:sz w:val="26"/>
          <w:szCs w:val="26"/>
          <w:lang w:val="uk-UA"/>
        </w:rPr>
        <w:t>Організувати у загальноосвітніх навчальних закладах  урочисте відзначення учнів, учасників конкурсу, вручення їм сертифікатів та призів.</w:t>
      </w:r>
    </w:p>
    <w:p w:rsidR="00D96FA5" w:rsidRPr="00D51B7D" w:rsidRDefault="00D96FA5" w:rsidP="00D96FA5">
      <w:pPr>
        <w:widowControl w:val="0"/>
        <w:numPr>
          <w:ilvl w:val="1"/>
          <w:numId w:val="1"/>
        </w:numPr>
        <w:tabs>
          <w:tab w:val="clear" w:pos="720"/>
          <w:tab w:val="left" w:pos="426"/>
          <w:tab w:val="left" w:pos="709"/>
          <w:tab w:val="num" w:pos="1287"/>
        </w:tabs>
        <w:ind w:left="709" w:hanging="425"/>
        <w:jc w:val="both"/>
        <w:rPr>
          <w:color w:val="000000"/>
          <w:sz w:val="26"/>
          <w:szCs w:val="26"/>
          <w:lang w:val="uk-UA"/>
        </w:rPr>
      </w:pPr>
      <w:r w:rsidRPr="00D51B7D">
        <w:rPr>
          <w:color w:val="000000"/>
          <w:sz w:val="26"/>
          <w:szCs w:val="26"/>
          <w:lang w:val="uk-UA"/>
        </w:rPr>
        <w:t>Результати конкурсу висвітлювати у місцевих засобах масової інформації, шкільному радіо та пресі.</w:t>
      </w:r>
    </w:p>
    <w:p w:rsidR="00D96FA5" w:rsidRPr="00D51B7D" w:rsidRDefault="00D96FA5" w:rsidP="00D96FA5">
      <w:pPr>
        <w:widowControl w:val="0"/>
        <w:numPr>
          <w:ilvl w:val="1"/>
          <w:numId w:val="1"/>
        </w:numPr>
        <w:tabs>
          <w:tab w:val="clear" w:pos="720"/>
          <w:tab w:val="left" w:pos="426"/>
          <w:tab w:val="left" w:pos="709"/>
          <w:tab w:val="num" w:pos="1287"/>
        </w:tabs>
        <w:ind w:left="709" w:hanging="425"/>
        <w:jc w:val="both"/>
        <w:rPr>
          <w:color w:val="000000"/>
          <w:sz w:val="26"/>
          <w:szCs w:val="26"/>
          <w:lang w:val="uk-UA"/>
        </w:rPr>
      </w:pPr>
      <w:r w:rsidRPr="00D51B7D">
        <w:rPr>
          <w:color w:val="000000"/>
          <w:sz w:val="26"/>
          <w:szCs w:val="26"/>
          <w:lang w:val="uk-UA"/>
        </w:rPr>
        <w:t>При організації та проведення Міжнародного конкурсу з інформатики «Бобер-2015» керуватись наказом Міністерства освіти і науки України 16.10.2013 року № 1437 «Про затвердження Положення про Міжнародний конкурс з інформатики та комп’ютерної вправності «Бобер», зареєстрованого Міністерством юстиції України 31 жовтня 2013 р. за № 1846/24378.</w:t>
      </w:r>
    </w:p>
    <w:p w:rsidR="00D96FA5" w:rsidRPr="00D51B7D" w:rsidRDefault="00D96FA5" w:rsidP="00D96FA5">
      <w:pPr>
        <w:numPr>
          <w:ilvl w:val="0"/>
          <w:numId w:val="1"/>
        </w:numPr>
        <w:tabs>
          <w:tab w:val="clear" w:pos="390"/>
          <w:tab w:val="num" w:pos="567"/>
        </w:tabs>
        <w:ind w:left="567" w:hanging="567"/>
        <w:jc w:val="both"/>
        <w:rPr>
          <w:rFonts w:ascii="Times New Roman CYR" w:hAnsi="Times New Roman CYR"/>
          <w:color w:val="000000"/>
          <w:sz w:val="26"/>
          <w:szCs w:val="26"/>
          <w:lang w:val="uk-UA"/>
        </w:rPr>
      </w:pPr>
      <w:r w:rsidRPr="00D51B7D">
        <w:rPr>
          <w:rFonts w:ascii="Times New Roman CYR" w:hAnsi="Times New Roman CYR"/>
          <w:color w:val="000000"/>
          <w:sz w:val="26"/>
          <w:szCs w:val="26"/>
          <w:lang w:val="uk-UA"/>
        </w:rPr>
        <w:t>Контроль за виконанням наказу покласти на начальника управління департаменту С.І. Книшик.</w:t>
      </w:r>
    </w:p>
    <w:p w:rsidR="00D96FA5" w:rsidRPr="00D51B7D" w:rsidRDefault="00D96FA5" w:rsidP="00D96FA5">
      <w:pPr>
        <w:spacing w:before="120"/>
        <w:ind w:firstLine="567"/>
        <w:jc w:val="both"/>
        <w:rPr>
          <w:rFonts w:ascii="Times New Roman CYR" w:hAnsi="Times New Roman CYR"/>
          <w:color w:val="000000"/>
          <w:sz w:val="26"/>
          <w:lang w:val="uk-UA"/>
        </w:rPr>
      </w:pPr>
    </w:p>
    <w:p w:rsidR="00D96FA5" w:rsidRPr="00D51B7D" w:rsidRDefault="00D96FA5" w:rsidP="00D96FA5">
      <w:pPr>
        <w:spacing w:before="120"/>
        <w:ind w:firstLine="567"/>
        <w:jc w:val="both"/>
        <w:rPr>
          <w:rFonts w:ascii="Times New Roman CYR" w:hAnsi="Times New Roman CYR"/>
          <w:b/>
          <w:color w:val="000000"/>
          <w:sz w:val="28"/>
          <w:szCs w:val="28"/>
          <w:lang w:val="uk-UA"/>
        </w:rPr>
      </w:pPr>
      <w:r w:rsidRPr="00D51B7D">
        <w:rPr>
          <w:rFonts w:ascii="Times New Roman CYR" w:hAnsi="Times New Roman CYR"/>
          <w:b/>
          <w:color w:val="000000"/>
          <w:sz w:val="28"/>
          <w:szCs w:val="28"/>
          <w:lang w:val="uk-UA"/>
        </w:rPr>
        <w:t>Директор</w:t>
      </w:r>
      <w:r w:rsidRPr="00D51B7D">
        <w:rPr>
          <w:rFonts w:ascii="Times New Roman CYR" w:hAnsi="Times New Roman CYR"/>
          <w:b/>
          <w:color w:val="000000"/>
          <w:sz w:val="28"/>
          <w:szCs w:val="28"/>
          <w:lang w:val="uk-UA"/>
        </w:rPr>
        <w:tab/>
      </w:r>
      <w:r w:rsidRPr="00D51B7D">
        <w:rPr>
          <w:rFonts w:ascii="Times New Roman CYR" w:hAnsi="Times New Roman CYR"/>
          <w:b/>
          <w:color w:val="000000"/>
          <w:sz w:val="28"/>
          <w:szCs w:val="28"/>
          <w:lang w:val="uk-UA"/>
        </w:rPr>
        <w:tab/>
        <w:t xml:space="preserve">             </w:t>
      </w:r>
      <w:r w:rsidRPr="00D51B7D">
        <w:rPr>
          <w:rFonts w:ascii="Times New Roman CYR" w:hAnsi="Times New Roman CYR"/>
          <w:b/>
          <w:color w:val="000000"/>
          <w:sz w:val="28"/>
          <w:szCs w:val="28"/>
          <w:lang w:val="uk-UA"/>
        </w:rPr>
        <w:tab/>
      </w:r>
      <w:r w:rsidR="00D80F2F" w:rsidRPr="00D80F2F">
        <w:rPr>
          <w:rFonts w:ascii="Times New Roman CYR" w:hAnsi="Times New Roman CYR"/>
          <w:b/>
          <w:i/>
          <w:color w:val="000000"/>
          <w:sz w:val="28"/>
          <w:szCs w:val="28"/>
          <w:lang w:val="uk-UA"/>
        </w:rPr>
        <w:t>(Підпис)</w:t>
      </w:r>
      <w:r w:rsidRPr="00D51B7D">
        <w:rPr>
          <w:rFonts w:ascii="Times New Roman CYR" w:hAnsi="Times New Roman CYR"/>
          <w:b/>
          <w:color w:val="000000"/>
          <w:sz w:val="28"/>
          <w:szCs w:val="28"/>
          <w:lang w:val="uk-UA"/>
        </w:rPr>
        <w:tab/>
      </w:r>
      <w:r w:rsidRPr="00D51B7D">
        <w:rPr>
          <w:rFonts w:ascii="Times New Roman CYR" w:hAnsi="Times New Roman CYR"/>
          <w:b/>
          <w:color w:val="000000"/>
          <w:sz w:val="28"/>
          <w:szCs w:val="28"/>
          <w:lang w:val="uk-UA"/>
        </w:rPr>
        <w:tab/>
        <w:t xml:space="preserve">                  О.І. </w:t>
      </w:r>
      <w:proofErr w:type="spellStart"/>
      <w:r w:rsidRPr="00D51B7D">
        <w:rPr>
          <w:rFonts w:ascii="Times New Roman CYR" w:hAnsi="Times New Roman CYR"/>
          <w:b/>
          <w:color w:val="000000"/>
          <w:sz w:val="28"/>
          <w:szCs w:val="28"/>
          <w:lang w:val="uk-UA"/>
        </w:rPr>
        <w:t>Небожук</w:t>
      </w:r>
      <w:proofErr w:type="spellEnd"/>
    </w:p>
    <w:p w:rsidR="00D96FA5" w:rsidRPr="00D51B7D" w:rsidRDefault="00D96FA5" w:rsidP="00D96FA5">
      <w:pPr>
        <w:tabs>
          <w:tab w:val="left" w:pos="9072"/>
        </w:tabs>
        <w:jc w:val="right"/>
        <w:rPr>
          <w:b/>
          <w:i/>
          <w:color w:val="000000"/>
          <w:lang w:val="uk-UA"/>
        </w:rPr>
      </w:pPr>
    </w:p>
    <w:p w:rsidR="00D96FA5" w:rsidRPr="00D51B7D" w:rsidRDefault="00D96FA5" w:rsidP="00D96FA5">
      <w:pPr>
        <w:tabs>
          <w:tab w:val="left" w:pos="9072"/>
        </w:tabs>
        <w:jc w:val="right"/>
        <w:rPr>
          <w:b/>
          <w:i/>
          <w:color w:val="000000"/>
          <w:lang w:val="uk-UA"/>
        </w:rPr>
      </w:pPr>
    </w:p>
    <w:p w:rsidR="00D96FA5" w:rsidRPr="00D51B7D" w:rsidRDefault="00D96FA5" w:rsidP="00D96FA5">
      <w:pPr>
        <w:tabs>
          <w:tab w:val="left" w:pos="9072"/>
        </w:tabs>
        <w:jc w:val="right"/>
        <w:rPr>
          <w:b/>
          <w:i/>
          <w:color w:val="000000"/>
          <w:lang w:val="uk-UA"/>
        </w:rPr>
      </w:pPr>
    </w:p>
    <w:p w:rsidR="00D96FA5" w:rsidRPr="00D51B7D" w:rsidRDefault="00D96FA5" w:rsidP="00D96FA5">
      <w:pPr>
        <w:tabs>
          <w:tab w:val="left" w:pos="9072"/>
        </w:tabs>
        <w:jc w:val="right"/>
        <w:rPr>
          <w:b/>
          <w:i/>
          <w:color w:val="000000"/>
          <w:lang w:val="uk-UA"/>
        </w:rPr>
      </w:pPr>
    </w:p>
    <w:p w:rsidR="00BA1B90" w:rsidRDefault="00BA1B90" w:rsidP="00D96FA5">
      <w:pPr>
        <w:tabs>
          <w:tab w:val="left" w:pos="9072"/>
        </w:tabs>
        <w:jc w:val="right"/>
        <w:rPr>
          <w:b/>
          <w:i/>
          <w:color w:val="000000"/>
          <w:lang w:val="uk-UA"/>
        </w:rPr>
      </w:pPr>
    </w:p>
    <w:p w:rsidR="00D96FA5" w:rsidRPr="00D51B7D" w:rsidRDefault="00D96FA5" w:rsidP="00D96FA5">
      <w:pPr>
        <w:tabs>
          <w:tab w:val="left" w:pos="9072"/>
        </w:tabs>
        <w:jc w:val="right"/>
        <w:rPr>
          <w:b/>
          <w:i/>
          <w:color w:val="000000"/>
          <w:lang w:val="uk-UA"/>
        </w:rPr>
      </w:pPr>
      <w:r w:rsidRPr="00D51B7D">
        <w:rPr>
          <w:b/>
          <w:i/>
          <w:color w:val="000000"/>
          <w:lang w:val="uk-UA"/>
        </w:rPr>
        <w:t>Додаток 1</w:t>
      </w:r>
    </w:p>
    <w:p w:rsidR="00D96FA5" w:rsidRPr="00D51B7D" w:rsidRDefault="00D96FA5" w:rsidP="00D96FA5">
      <w:pPr>
        <w:tabs>
          <w:tab w:val="left" w:pos="9072"/>
        </w:tabs>
        <w:jc w:val="right"/>
        <w:rPr>
          <w:b/>
          <w:i/>
          <w:color w:val="000000"/>
          <w:lang w:val="uk-UA"/>
        </w:rPr>
      </w:pPr>
      <w:r w:rsidRPr="00D51B7D">
        <w:rPr>
          <w:b/>
          <w:i/>
          <w:color w:val="000000"/>
          <w:lang w:val="uk-UA"/>
        </w:rPr>
        <w:t>до наказу № 03-01/</w:t>
      </w:r>
      <w:r w:rsidR="00D80F2F">
        <w:rPr>
          <w:b/>
          <w:i/>
          <w:color w:val="000000"/>
          <w:lang w:val="uk-UA"/>
        </w:rPr>
        <w:t>21</w:t>
      </w:r>
    </w:p>
    <w:p w:rsidR="00D96FA5" w:rsidRPr="00D51B7D" w:rsidRDefault="00D96FA5" w:rsidP="00D96FA5">
      <w:pPr>
        <w:tabs>
          <w:tab w:val="left" w:pos="9072"/>
        </w:tabs>
        <w:jc w:val="right"/>
        <w:rPr>
          <w:b/>
          <w:i/>
          <w:color w:val="000000"/>
          <w:lang w:val="uk-UA"/>
        </w:rPr>
      </w:pPr>
      <w:r w:rsidRPr="00D51B7D">
        <w:rPr>
          <w:b/>
          <w:i/>
          <w:color w:val="000000"/>
          <w:lang w:val="uk-UA"/>
        </w:rPr>
        <w:t xml:space="preserve">від </w:t>
      </w:r>
      <w:r w:rsidR="00D80F2F">
        <w:rPr>
          <w:b/>
          <w:i/>
          <w:color w:val="000000"/>
          <w:lang w:val="uk-UA"/>
        </w:rPr>
        <w:t>29.01</w:t>
      </w:r>
      <w:r w:rsidRPr="00D51B7D">
        <w:rPr>
          <w:b/>
          <w:i/>
          <w:color w:val="000000"/>
          <w:lang w:val="uk-UA"/>
        </w:rPr>
        <w:t>.2015 року</w:t>
      </w:r>
    </w:p>
    <w:tbl>
      <w:tblPr>
        <w:tblW w:w="9937" w:type="dxa"/>
        <w:tblInd w:w="93" w:type="dxa"/>
        <w:tblLayout w:type="fixed"/>
        <w:tblLook w:val="04A0" w:firstRow="1" w:lastRow="0" w:firstColumn="1" w:lastColumn="0" w:noHBand="0" w:noVBand="1"/>
      </w:tblPr>
      <w:tblGrid>
        <w:gridCol w:w="506"/>
        <w:gridCol w:w="2012"/>
        <w:gridCol w:w="899"/>
        <w:gridCol w:w="696"/>
        <w:gridCol w:w="696"/>
        <w:gridCol w:w="576"/>
        <w:gridCol w:w="696"/>
        <w:gridCol w:w="696"/>
        <w:gridCol w:w="576"/>
        <w:gridCol w:w="576"/>
        <w:gridCol w:w="696"/>
        <w:gridCol w:w="656"/>
        <w:gridCol w:w="656"/>
      </w:tblGrid>
      <w:tr w:rsidR="00D96FA5" w:rsidRPr="00D51B7D" w:rsidTr="00253220">
        <w:trPr>
          <w:trHeight w:val="863"/>
        </w:trPr>
        <w:tc>
          <w:tcPr>
            <w:tcW w:w="9937" w:type="dxa"/>
            <w:gridSpan w:val="13"/>
            <w:tcBorders>
              <w:top w:val="nil"/>
              <w:left w:val="nil"/>
              <w:bottom w:val="nil"/>
              <w:right w:val="nil"/>
            </w:tcBorders>
            <w:shd w:val="clear" w:color="auto" w:fill="auto"/>
            <w:vAlign w:val="center"/>
            <w:hideMark/>
          </w:tcPr>
          <w:p w:rsidR="00D96FA5" w:rsidRPr="00D51B7D" w:rsidRDefault="00D96FA5" w:rsidP="00253220">
            <w:pPr>
              <w:jc w:val="center"/>
              <w:rPr>
                <w:b/>
                <w:bCs/>
                <w:color w:val="000000"/>
                <w:sz w:val="26"/>
                <w:szCs w:val="26"/>
                <w:lang w:val="uk-UA"/>
              </w:rPr>
            </w:pPr>
            <w:r w:rsidRPr="00D51B7D">
              <w:rPr>
                <w:b/>
                <w:bCs/>
                <w:color w:val="000000"/>
                <w:sz w:val="26"/>
                <w:szCs w:val="26"/>
                <w:lang w:val="uk-UA"/>
              </w:rPr>
              <w:t xml:space="preserve">Кількість учнів загальноосвітніх навчальних закладів районів і міст обласного значення, учасників Міжнародного конкурсу з інформатики "Бобер-2014" </w:t>
            </w:r>
          </w:p>
        </w:tc>
      </w:tr>
      <w:tr w:rsidR="00D96FA5" w:rsidRPr="00D51B7D" w:rsidTr="00253220">
        <w:trPr>
          <w:trHeight w:val="663"/>
        </w:trPr>
        <w:tc>
          <w:tcPr>
            <w:tcW w:w="506" w:type="dxa"/>
            <w:tcBorders>
              <w:top w:val="single" w:sz="8" w:space="0" w:color="auto"/>
              <w:left w:val="single" w:sz="8" w:space="0" w:color="auto"/>
              <w:bottom w:val="nil"/>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 з/п</w:t>
            </w:r>
          </w:p>
        </w:tc>
        <w:tc>
          <w:tcPr>
            <w:tcW w:w="2012" w:type="dxa"/>
            <w:tcBorders>
              <w:top w:val="single" w:sz="8" w:space="0" w:color="auto"/>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Район</w:t>
            </w:r>
          </w:p>
        </w:tc>
        <w:tc>
          <w:tcPr>
            <w:tcW w:w="899" w:type="dxa"/>
            <w:tcBorders>
              <w:top w:val="single" w:sz="8" w:space="0" w:color="auto"/>
              <w:left w:val="single" w:sz="8" w:space="0" w:color="auto"/>
              <w:bottom w:val="single" w:sz="8" w:space="0" w:color="auto"/>
              <w:right w:val="nil"/>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Разом учасників</w:t>
            </w:r>
          </w:p>
        </w:tc>
        <w:tc>
          <w:tcPr>
            <w:tcW w:w="69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2</w:t>
            </w:r>
          </w:p>
        </w:tc>
        <w:tc>
          <w:tcPr>
            <w:tcW w:w="696" w:type="dxa"/>
            <w:tcBorders>
              <w:top w:val="single" w:sz="8" w:space="0" w:color="auto"/>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3</w:t>
            </w:r>
          </w:p>
        </w:tc>
        <w:tc>
          <w:tcPr>
            <w:tcW w:w="576" w:type="dxa"/>
            <w:tcBorders>
              <w:top w:val="single" w:sz="8" w:space="0" w:color="auto"/>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4</w:t>
            </w:r>
          </w:p>
        </w:tc>
        <w:tc>
          <w:tcPr>
            <w:tcW w:w="696" w:type="dxa"/>
            <w:tcBorders>
              <w:top w:val="single" w:sz="8" w:space="0" w:color="auto"/>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5</w:t>
            </w:r>
          </w:p>
        </w:tc>
        <w:tc>
          <w:tcPr>
            <w:tcW w:w="696" w:type="dxa"/>
            <w:tcBorders>
              <w:top w:val="single" w:sz="8" w:space="0" w:color="auto"/>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6</w:t>
            </w:r>
          </w:p>
        </w:tc>
        <w:tc>
          <w:tcPr>
            <w:tcW w:w="576" w:type="dxa"/>
            <w:tcBorders>
              <w:top w:val="single" w:sz="8" w:space="0" w:color="auto"/>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7</w:t>
            </w:r>
          </w:p>
        </w:tc>
        <w:tc>
          <w:tcPr>
            <w:tcW w:w="576" w:type="dxa"/>
            <w:tcBorders>
              <w:top w:val="single" w:sz="8" w:space="0" w:color="auto"/>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8</w:t>
            </w:r>
          </w:p>
        </w:tc>
        <w:tc>
          <w:tcPr>
            <w:tcW w:w="696" w:type="dxa"/>
            <w:tcBorders>
              <w:top w:val="single" w:sz="8" w:space="0" w:color="auto"/>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9</w:t>
            </w:r>
          </w:p>
        </w:tc>
        <w:tc>
          <w:tcPr>
            <w:tcW w:w="656" w:type="dxa"/>
            <w:tcBorders>
              <w:top w:val="single" w:sz="8" w:space="0" w:color="auto"/>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10</w:t>
            </w:r>
          </w:p>
        </w:tc>
        <w:tc>
          <w:tcPr>
            <w:tcW w:w="656" w:type="dxa"/>
            <w:tcBorders>
              <w:top w:val="single" w:sz="8" w:space="0" w:color="auto"/>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11</w:t>
            </w:r>
          </w:p>
        </w:tc>
      </w:tr>
      <w:tr w:rsidR="00D96FA5" w:rsidRPr="00D51B7D" w:rsidTr="00253220">
        <w:trPr>
          <w:trHeight w:val="300"/>
        </w:trPr>
        <w:tc>
          <w:tcPr>
            <w:tcW w:w="50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Галицький</w:t>
            </w:r>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697</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65</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101</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59</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79</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94</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55</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44</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70</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70</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Залізничний</w:t>
            </w:r>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597</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48</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34</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13</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66</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85</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19</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79</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98</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95</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3</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Личаківський</w:t>
            </w:r>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692</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117</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104</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79</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94</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26</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24</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50</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37</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71</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4</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Сихівський</w:t>
            </w:r>
            <w:proofErr w:type="spellEnd"/>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579</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76</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78</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41</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89</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116</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13</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69</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22</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45</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5</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Франківський</w:t>
            </w:r>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459</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59</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104</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12</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23</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68</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28</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39</w:t>
            </w:r>
          </w:p>
        </w:tc>
      </w:tr>
      <w:tr w:rsidR="00D96FA5" w:rsidRPr="00D51B7D" w:rsidTr="00253220">
        <w:trPr>
          <w:trHeight w:val="33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6</w:t>
            </w:r>
          </w:p>
        </w:tc>
        <w:tc>
          <w:tcPr>
            <w:tcW w:w="2012"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Шевченківський</w:t>
            </w:r>
          </w:p>
        </w:tc>
        <w:tc>
          <w:tcPr>
            <w:tcW w:w="899" w:type="dxa"/>
            <w:tcBorders>
              <w:top w:val="nil"/>
              <w:left w:val="single" w:sz="8" w:space="0" w:color="auto"/>
              <w:bottom w:val="single" w:sz="8"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925</w:t>
            </w:r>
          </w:p>
        </w:tc>
        <w:tc>
          <w:tcPr>
            <w:tcW w:w="696" w:type="dxa"/>
            <w:tcBorders>
              <w:top w:val="nil"/>
              <w:left w:val="single" w:sz="8" w:space="0" w:color="auto"/>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116</w:t>
            </w:r>
          </w:p>
        </w:tc>
        <w:tc>
          <w:tcPr>
            <w:tcW w:w="69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127</w:t>
            </w:r>
          </w:p>
        </w:tc>
        <w:tc>
          <w:tcPr>
            <w:tcW w:w="57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w:t>
            </w:r>
          </w:p>
        </w:tc>
        <w:tc>
          <w:tcPr>
            <w:tcW w:w="69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184</w:t>
            </w:r>
          </w:p>
        </w:tc>
        <w:tc>
          <w:tcPr>
            <w:tcW w:w="69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167</w:t>
            </w:r>
          </w:p>
        </w:tc>
        <w:tc>
          <w:tcPr>
            <w:tcW w:w="57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47</w:t>
            </w:r>
          </w:p>
        </w:tc>
        <w:tc>
          <w:tcPr>
            <w:tcW w:w="57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w:t>
            </w:r>
          </w:p>
        </w:tc>
        <w:tc>
          <w:tcPr>
            <w:tcW w:w="69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100</w:t>
            </w:r>
          </w:p>
        </w:tc>
        <w:tc>
          <w:tcPr>
            <w:tcW w:w="65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78</w:t>
            </w:r>
          </w:p>
        </w:tc>
        <w:tc>
          <w:tcPr>
            <w:tcW w:w="65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82</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7</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Борислав</w:t>
            </w:r>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408</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28</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49</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23</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69</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22</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19</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52</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33</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33</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8</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Дрогобич</w:t>
            </w:r>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118</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19</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27</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21</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29</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9</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Моршин</w:t>
            </w:r>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22</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10</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Новий Розділ</w:t>
            </w:r>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184</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14</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29</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31</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23</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21</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37</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11</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Самбір</w:t>
            </w:r>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56</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24</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14</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12</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Стрий</w:t>
            </w:r>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122</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17</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19</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18</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20</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14</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13</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lang w:val="uk-UA"/>
              </w:rPr>
            </w:pPr>
            <w:r w:rsidRPr="00D51B7D">
              <w:rPr>
                <w:color w:val="000000"/>
                <w:lang w:val="uk-UA"/>
              </w:rPr>
              <w:t>Трускавець</w:t>
            </w:r>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49</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16</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w:t>
            </w:r>
          </w:p>
        </w:tc>
      </w:tr>
      <w:tr w:rsidR="00D96FA5" w:rsidRPr="00D51B7D" w:rsidTr="00253220">
        <w:trPr>
          <w:trHeight w:val="315"/>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14</w:t>
            </w:r>
          </w:p>
        </w:tc>
        <w:tc>
          <w:tcPr>
            <w:tcW w:w="2012"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Червоноград</w:t>
            </w:r>
          </w:p>
        </w:tc>
        <w:tc>
          <w:tcPr>
            <w:tcW w:w="899" w:type="dxa"/>
            <w:tcBorders>
              <w:top w:val="nil"/>
              <w:left w:val="single" w:sz="8" w:space="0" w:color="auto"/>
              <w:bottom w:val="single" w:sz="8"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393</w:t>
            </w:r>
          </w:p>
        </w:tc>
        <w:tc>
          <w:tcPr>
            <w:tcW w:w="696" w:type="dxa"/>
            <w:tcBorders>
              <w:top w:val="nil"/>
              <w:left w:val="single" w:sz="8" w:space="0" w:color="auto"/>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34</w:t>
            </w:r>
          </w:p>
        </w:tc>
        <w:tc>
          <w:tcPr>
            <w:tcW w:w="69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71</w:t>
            </w:r>
          </w:p>
        </w:tc>
        <w:tc>
          <w:tcPr>
            <w:tcW w:w="57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38</w:t>
            </w:r>
          </w:p>
        </w:tc>
        <w:tc>
          <w:tcPr>
            <w:tcW w:w="69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53</w:t>
            </w:r>
          </w:p>
        </w:tc>
        <w:tc>
          <w:tcPr>
            <w:tcW w:w="69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72</w:t>
            </w:r>
          </w:p>
        </w:tc>
        <w:tc>
          <w:tcPr>
            <w:tcW w:w="57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w:t>
            </w:r>
          </w:p>
        </w:tc>
        <w:tc>
          <w:tcPr>
            <w:tcW w:w="57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22</w:t>
            </w:r>
          </w:p>
        </w:tc>
        <w:tc>
          <w:tcPr>
            <w:tcW w:w="69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42</w:t>
            </w:r>
          </w:p>
        </w:tc>
        <w:tc>
          <w:tcPr>
            <w:tcW w:w="65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w:t>
            </w:r>
          </w:p>
        </w:tc>
        <w:tc>
          <w:tcPr>
            <w:tcW w:w="656"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35</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15</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Бродівський</w:t>
            </w:r>
            <w:proofErr w:type="spellEnd"/>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63</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17</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12</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16</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Буський</w:t>
            </w:r>
            <w:proofErr w:type="spellEnd"/>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325</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16</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32</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42</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21</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44</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34</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45</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17</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Городоцький</w:t>
            </w:r>
            <w:proofErr w:type="spellEnd"/>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580</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67</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47</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39</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107</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96</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33</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80</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22</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49</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18</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Дрогобицький</w:t>
            </w:r>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434</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43</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67</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14</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79</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26</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54</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48</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21</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12</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19</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Жидачівський</w:t>
            </w:r>
            <w:proofErr w:type="spellEnd"/>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19</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20</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Жовківський</w:t>
            </w:r>
            <w:proofErr w:type="spellEnd"/>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358</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33</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28</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29</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78</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16</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33</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29</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29</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23</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21</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Золочівський</w:t>
            </w:r>
            <w:proofErr w:type="spellEnd"/>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653</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116</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83</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66</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89</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91</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52</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66</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35</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25</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22</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Камянко-Бузький</w:t>
            </w:r>
            <w:proofErr w:type="spellEnd"/>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179</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31</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21</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38</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25</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17</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17</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23</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Миколаївський</w:t>
            </w:r>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582</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71</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75</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26</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124</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72</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34</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35</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62</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39</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44</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24</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Мостиький</w:t>
            </w:r>
            <w:proofErr w:type="spellEnd"/>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306</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21</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17</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67</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72</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17</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33</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33</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27</w:t>
            </w:r>
          </w:p>
        </w:tc>
      </w:tr>
      <w:tr w:rsidR="00D96FA5" w:rsidRPr="00D51B7D" w:rsidTr="00253220">
        <w:trPr>
          <w:trHeight w:val="33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25</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Перемишлянський</w:t>
            </w:r>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104</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23</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12</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14</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26</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Пустомитівський</w:t>
            </w:r>
            <w:proofErr w:type="spellEnd"/>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287</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24</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35</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49</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55</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36</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43</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13</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17</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27</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Радехівський</w:t>
            </w:r>
            <w:proofErr w:type="spellEnd"/>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28</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 xml:space="preserve">Самбірський </w:t>
            </w:r>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256</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13</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45</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65</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25</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17</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30</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24</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26</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29</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Сколівський</w:t>
            </w:r>
            <w:proofErr w:type="spellEnd"/>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79</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18</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33</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30</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Сокальський</w:t>
            </w:r>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533</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57</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78</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43</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88</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81</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25</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55</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30</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36</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31</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Старосамбірський</w:t>
            </w:r>
            <w:proofErr w:type="spellEnd"/>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81</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13</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14</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32</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Стрийський</w:t>
            </w:r>
            <w:proofErr w:type="spellEnd"/>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90</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23</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16</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33</w:t>
            </w:r>
          </w:p>
        </w:tc>
        <w:tc>
          <w:tcPr>
            <w:tcW w:w="2012"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Турківський</w:t>
            </w:r>
            <w:proofErr w:type="spellEnd"/>
          </w:p>
        </w:tc>
        <w:tc>
          <w:tcPr>
            <w:tcW w:w="899" w:type="dxa"/>
            <w:tcBorders>
              <w:top w:val="nil"/>
              <w:left w:val="single" w:sz="8" w:space="0" w:color="auto"/>
              <w:bottom w:val="single" w:sz="4"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70</w:t>
            </w:r>
          </w:p>
        </w:tc>
        <w:tc>
          <w:tcPr>
            <w:tcW w:w="696" w:type="dxa"/>
            <w:tcBorders>
              <w:top w:val="nil"/>
              <w:left w:val="single" w:sz="8" w:space="0" w:color="auto"/>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23</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w:t>
            </w:r>
          </w:p>
        </w:tc>
        <w:tc>
          <w:tcPr>
            <w:tcW w:w="57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w:t>
            </w:r>
          </w:p>
        </w:tc>
        <w:tc>
          <w:tcPr>
            <w:tcW w:w="69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w:t>
            </w:r>
          </w:p>
        </w:tc>
        <w:tc>
          <w:tcPr>
            <w:tcW w:w="656"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w:t>
            </w:r>
          </w:p>
        </w:tc>
      </w:tr>
      <w:tr w:rsidR="00D96FA5" w:rsidRPr="00D51B7D" w:rsidTr="00253220">
        <w:trPr>
          <w:trHeight w:val="315"/>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34</w:t>
            </w:r>
          </w:p>
        </w:tc>
        <w:tc>
          <w:tcPr>
            <w:tcW w:w="2012" w:type="dxa"/>
            <w:tcBorders>
              <w:top w:val="nil"/>
              <w:left w:val="nil"/>
              <w:bottom w:val="nil"/>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Яворівський</w:t>
            </w:r>
          </w:p>
        </w:tc>
        <w:tc>
          <w:tcPr>
            <w:tcW w:w="899" w:type="dxa"/>
            <w:tcBorders>
              <w:top w:val="nil"/>
              <w:left w:val="single" w:sz="8" w:space="0" w:color="auto"/>
              <w:bottom w:val="nil"/>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339</w:t>
            </w:r>
          </w:p>
        </w:tc>
        <w:tc>
          <w:tcPr>
            <w:tcW w:w="696" w:type="dxa"/>
            <w:tcBorders>
              <w:top w:val="nil"/>
              <w:left w:val="single" w:sz="8" w:space="0" w:color="auto"/>
              <w:bottom w:val="nil"/>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18</w:t>
            </w:r>
          </w:p>
        </w:tc>
        <w:tc>
          <w:tcPr>
            <w:tcW w:w="696" w:type="dxa"/>
            <w:tcBorders>
              <w:top w:val="nil"/>
              <w:left w:val="nil"/>
              <w:bottom w:val="nil"/>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40</w:t>
            </w:r>
          </w:p>
        </w:tc>
        <w:tc>
          <w:tcPr>
            <w:tcW w:w="576" w:type="dxa"/>
            <w:tcBorders>
              <w:top w:val="nil"/>
              <w:left w:val="nil"/>
              <w:bottom w:val="nil"/>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w:t>
            </w:r>
          </w:p>
        </w:tc>
        <w:tc>
          <w:tcPr>
            <w:tcW w:w="696" w:type="dxa"/>
            <w:tcBorders>
              <w:top w:val="nil"/>
              <w:left w:val="nil"/>
              <w:bottom w:val="nil"/>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73</w:t>
            </w:r>
          </w:p>
        </w:tc>
        <w:tc>
          <w:tcPr>
            <w:tcW w:w="696" w:type="dxa"/>
            <w:tcBorders>
              <w:top w:val="nil"/>
              <w:left w:val="nil"/>
              <w:bottom w:val="nil"/>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77</w:t>
            </w:r>
          </w:p>
        </w:tc>
        <w:tc>
          <w:tcPr>
            <w:tcW w:w="576" w:type="dxa"/>
            <w:tcBorders>
              <w:top w:val="nil"/>
              <w:left w:val="nil"/>
              <w:bottom w:val="nil"/>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12</w:t>
            </w:r>
          </w:p>
        </w:tc>
        <w:tc>
          <w:tcPr>
            <w:tcW w:w="576" w:type="dxa"/>
            <w:tcBorders>
              <w:top w:val="nil"/>
              <w:left w:val="nil"/>
              <w:bottom w:val="nil"/>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28</w:t>
            </w:r>
          </w:p>
        </w:tc>
        <w:tc>
          <w:tcPr>
            <w:tcW w:w="696" w:type="dxa"/>
            <w:tcBorders>
              <w:top w:val="nil"/>
              <w:left w:val="nil"/>
              <w:bottom w:val="nil"/>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28</w:t>
            </w:r>
          </w:p>
        </w:tc>
        <w:tc>
          <w:tcPr>
            <w:tcW w:w="656" w:type="dxa"/>
            <w:tcBorders>
              <w:top w:val="nil"/>
              <w:left w:val="nil"/>
              <w:bottom w:val="nil"/>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22</w:t>
            </w:r>
          </w:p>
        </w:tc>
        <w:tc>
          <w:tcPr>
            <w:tcW w:w="656" w:type="dxa"/>
            <w:tcBorders>
              <w:top w:val="nil"/>
              <w:left w:val="nil"/>
              <w:bottom w:val="nil"/>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32</w:t>
            </w:r>
          </w:p>
        </w:tc>
      </w:tr>
      <w:tr w:rsidR="00D96FA5" w:rsidRPr="00D51B7D" w:rsidTr="00253220">
        <w:trPr>
          <w:trHeight w:val="315"/>
        </w:trPr>
        <w:tc>
          <w:tcPr>
            <w:tcW w:w="506" w:type="dxa"/>
            <w:tcBorders>
              <w:top w:val="nil"/>
              <w:left w:val="single" w:sz="8" w:space="0" w:color="auto"/>
              <w:bottom w:val="single" w:sz="8"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35</w:t>
            </w:r>
          </w:p>
        </w:tc>
        <w:tc>
          <w:tcPr>
            <w:tcW w:w="2012" w:type="dxa"/>
            <w:tcBorders>
              <w:top w:val="single" w:sz="8" w:space="0" w:color="auto"/>
              <w:left w:val="nil"/>
              <w:bottom w:val="single" w:sz="8" w:space="0" w:color="auto"/>
              <w:right w:val="single" w:sz="4" w:space="0" w:color="auto"/>
            </w:tcBorders>
            <w:shd w:val="clear" w:color="auto" w:fill="auto"/>
            <w:noWrap/>
            <w:vAlign w:val="bottom"/>
            <w:hideMark/>
          </w:tcPr>
          <w:p w:rsidR="00D96FA5" w:rsidRPr="00D51B7D" w:rsidRDefault="00D96FA5" w:rsidP="00253220">
            <w:pPr>
              <w:rPr>
                <w:color w:val="000000"/>
                <w:sz w:val="22"/>
                <w:szCs w:val="22"/>
                <w:lang w:val="uk-UA"/>
              </w:rPr>
            </w:pPr>
            <w:r w:rsidRPr="00D51B7D">
              <w:rPr>
                <w:color w:val="000000"/>
                <w:sz w:val="22"/>
                <w:szCs w:val="22"/>
                <w:lang w:val="uk-UA"/>
              </w:rPr>
              <w:t>Разом</w:t>
            </w:r>
          </w:p>
        </w:tc>
        <w:tc>
          <w:tcPr>
            <w:tcW w:w="899" w:type="dxa"/>
            <w:tcBorders>
              <w:top w:val="single" w:sz="8" w:space="0" w:color="auto"/>
              <w:left w:val="single" w:sz="8" w:space="0" w:color="auto"/>
              <w:bottom w:val="single" w:sz="8" w:space="0" w:color="auto"/>
              <w:right w:val="nil"/>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10639</w:t>
            </w:r>
          </w:p>
        </w:tc>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1055</w:t>
            </w:r>
          </w:p>
        </w:tc>
        <w:tc>
          <w:tcPr>
            <w:tcW w:w="696" w:type="dxa"/>
            <w:tcBorders>
              <w:top w:val="single" w:sz="8" w:space="0" w:color="auto"/>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1263</w:t>
            </w:r>
          </w:p>
        </w:tc>
        <w:tc>
          <w:tcPr>
            <w:tcW w:w="576" w:type="dxa"/>
            <w:tcBorders>
              <w:top w:val="single" w:sz="8" w:space="0" w:color="auto"/>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557</w:t>
            </w:r>
          </w:p>
        </w:tc>
        <w:tc>
          <w:tcPr>
            <w:tcW w:w="696" w:type="dxa"/>
            <w:tcBorders>
              <w:top w:val="single" w:sz="8" w:space="0" w:color="auto"/>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1813</w:t>
            </w:r>
          </w:p>
        </w:tc>
        <w:tc>
          <w:tcPr>
            <w:tcW w:w="696" w:type="dxa"/>
            <w:tcBorders>
              <w:top w:val="single" w:sz="8" w:space="0" w:color="auto"/>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1812</w:t>
            </w:r>
          </w:p>
        </w:tc>
        <w:tc>
          <w:tcPr>
            <w:tcW w:w="576" w:type="dxa"/>
            <w:tcBorders>
              <w:top w:val="single" w:sz="8" w:space="0" w:color="auto"/>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552</w:t>
            </w:r>
          </w:p>
        </w:tc>
        <w:tc>
          <w:tcPr>
            <w:tcW w:w="576" w:type="dxa"/>
            <w:tcBorders>
              <w:top w:val="single" w:sz="8" w:space="0" w:color="auto"/>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608</w:t>
            </w:r>
          </w:p>
        </w:tc>
        <w:tc>
          <w:tcPr>
            <w:tcW w:w="696" w:type="dxa"/>
            <w:tcBorders>
              <w:top w:val="single" w:sz="8" w:space="0" w:color="auto"/>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1184</w:t>
            </w:r>
          </w:p>
        </w:tc>
        <w:tc>
          <w:tcPr>
            <w:tcW w:w="656" w:type="dxa"/>
            <w:tcBorders>
              <w:top w:val="single" w:sz="8" w:space="0" w:color="auto"/>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803</w:t>
            </w:r>
          </w:p>
        </w:tc>
        <w:tc>
          <w:tcPr>
            <w:tcW w:w="656" w:type="dxa"/>
            <w:tcBorders>
              <w:top w:val="single" w:sz="8" w:space="0" w:color="auto"/>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992</w:t>
            </w:r>
          </w:p>
        </w:tc>
      </w:tr>
    </w:tbl>
    <w:p w:rsidR="00D96FA5" w:rsidRPr="00D51B7D" w:rsidRDefault="00D96FA5" w:rsidP="00D96FA5">
      <w:pPr>
        <w:tabs>
          <w:tab w:val="left" w:pos="9072"/>
        </w:tabs>
        <w:rPr>
          <w:rFonts w:ascii="Times New Roman CYR" w:hAnsi="Times New Roman CYR"/>
          <w:b/>
          <w:color w:val="000000"/>
          <w:sz w:val="26"/>
          <w:szCs w:val="26"/>
          <w:lang w:val="uk-UA"/>
        </w:rPr>
      </w:pPr>
    </w:p>
    <w:p w:rsidR="00D96FA5" w:rsidRPr="00D51B7D" w:rsidRDefault="00D96FA5" w:rsidP="00D96FA5">
      <w:pPr>
        <w:tabs>
          <w:tab w:val="left" w:pos="9072"/>
        </w:tabs>
        <w:rPr>
          <w:rFonts w:ascii="Times New Roman CYR" w:hAnsi="Times New Roman CYR"/>
          <w:b/>
          <w:color w:val="000000"/>
          <w:sz w:val="26"/>
          <w:szCs w:val="26"/>
          <w:lang w:val="uk-UA"/>
        </w:rPr>
      </w:pPr>
    </w:p>
    <w:p w:rsidR="00D96FA5" w:rsidRPr="00D51B7D" w:rsidRDefault="00D96FA5" w:rsidP="00D96FA5">
      <w:pPr>
        <w:tabs>
          <w:tab w:val="left" w:pos="9072"/>
        </w:tabs>
        <w:rPr>
          <w:rFonts w:ascii="Times New Roman CYR" w:hAnsi="Times New Roman CYR"/>
          <w:b/>
          <w:color w:val="000000"/>
          <w:sz w:val="26"/>
          <w:szCs w:val="26"/>
          <w:lang w:val="uk-UA"/>
        </w:rPr>
      </w:pPr>
      <w:r w:rsidRPr="00D51B7D">
        <w:rPr>
          <w:rFonts w:ascii="Times New Roman CYR" w:hAnsi="Times New Roman CYR"/>
          <w:b/>
          <w:color w:val="000000"/>
          <w:sz w:val="26"/>
          <w:szCs w:val="26"/>
          <w:lang w:val="uk-UA"/>
        </w:rPr>
        <w:lastRenderedPageBreak/>
        <w:t xml:space="preserve">Начальник управління                                    </w:t>
      </w:r>
      <w:r w:rsidR="00D80F2F" w:rsidRPr="00D80F2F">
        <w:rPr>
          <w:rFonts w:ascii="Times New Roman CYR" w:hAnsi="Times New Roman CYR"/>
          <w:b/>
          <w:i/>
          <w:color w:val="000000"/>
          <w:sz w:val="28"/>
          <w:szCs w:val="28"/>
          <w:lang w:val="uk-UA"/>
        </w:rPr>
        <w:t>(Підпис)</w:t>
      </w:r>
      <w:r w:rsidRPr="00D51B7D">
        <w:rPr>
          <w:rFonts w:ascii="Times New Roman CYR" w:hAnsi="Times New Roman CYR"/>
          <w:b/>
          <w:color w:val="000000"/>
          <w:sz w:val="26"/>
          <w:szCs w:val="26"/>
          <w:lang w:val="uk-UA"/>
        </w:rPr>
        <w:t xml:space="preserve">                                  С.І. Книшик</w:t>
      </w:r>
      <w:r w:rsidRPr="00D51B7D">
        <w:rPr>
          <w:rFonts w:ascii="Times New Roman CYR" w:hAnsi="Times New Roman CYR"/>
          <w:b/>
          <w:color w:val="000000"/>
          <w:sz w:val="26"/>
          <w:szCs w:val="26"/>
          <w:lang w:val="uk-UA"/>
        </w:rPr>
        <w:tab/>
      </w:r>
    </w:p>
    <w:p w:rsidR="00BA1B90" w:rsidRDefault="00BA1B90" w:rsidP="00D96FA5">
      <w:pPr>
        <w:tabs>
          <w:tab w:val="left" w:pos="9072"/>
        </w:tabs>
        <w:jc w:val="right"/>
        <w:rPr>
          <w:b/>
          <w:i/>
          <w:color w:val="000000"/>
          <w:lang w:val="uk-UA"/>
        </w:rPr>
      </w:pPr>
    </w:p>
    <w:p w:rsidR="00D96FA5" w:rsidRPr="00D51B7D" w:rsidRDefault="00D96FA5" w:rsidP="00D96FA5">
      <w:pPr>
        <w:tabs>
          <w:tab w:val="left" w:pos="9072"/>
        </w:tabs>
        <w:jc w:val="right"/>
        <w:rPr>
          <w:b/>
          <w:i/>
          <w:color w:val="000000"/>
          <w:lang w:val="uk-UA"/>
        </w:rPr>
      </w:pPr>
      <w:r w:rsidRPr="00D51B7D">
        <w:rPr>
          <w:b/>
          <w:i/>
          <w:color w:val="000000"/>
          <w:lang w:val="uk-UA"/>
        </w:rPr>
        <w:t>Додаток 2</w:t>
      </w:r>
    </w:p>
    <w:p w:rsidR="00D80F2F" w:rsidRPr="00D51B7D" w:rsidRDefault="00D80F2F" w:rsidP="00D80F2F">
      <w:pPr>
        <w:tabs>
          <w:tab w:val="left" w:pos="9072"/>
        </w:tabs>
        <w:jc w:val="right"/>
        <w:rPr>
          <w:b/>
          <w:i/>
          <w:color w:val="000000"/>
          <w:lang w:val="uk-UA"/>
        </w:rPr>
      </w:pPr>
      <w:r w:rsidRPr="00D51B7D">
        <w:rPr>
          <w:b/>
          <w:i/>
          <w:color w:val="000000"/>
          <w:lang w:val="uk-UA"/>
        </w:rPr>
        <w:t>до наказу № 03-01/</w:t>
      </w:r>
      <w:r>
        <w:rPr>
          <w:b/>
          <w:i/>
          <w:color w:val="000000"/>
          <w:lang w:val="uk-UA"/>
        </w:rPr>
        <w:t>21</w:t>
      </w:r>
    </w:p>
    <w:p w:rsidR="00D80F2F" w:rsidRPr="00D51B7D" w:rsidRDefault="00D80F2F" w:rsidP="00D80F2F">
      <w:pPr>
        <w:tabs>
          <w:tab w:val="left" w:pos="9072"/>
        </w:tabs>
        <w:jc w:val="right"/>
        <w:rPr>
          <w:b/>
          <w:i/>
          <w:color w:val="000000"/>
          <w:lang w:val="uk-UA"/>
        </w:rPr>
      </w:pPr>
      <w:r w:rsidRPr="00D51B7D">
        <w:rPr>
          <w:b/>
          <w:i/>
          <w:color w:val="000000"/>
          <w:lang w:val="uk-UA"/>
        </w:rPr>
        <w:t xml:space="preserve">від </w:t>
      </w:r>
      <w:r>
        <w:rPr>
          <w:b/>
          <w:i/>
          <w:color w:val="000000"/>
          <w:lang w:val="uk-UA"/>
        </w:rPr>
        <w:t>29.01</w:t>
      </w:r>
      <w:r w:rsidRPr="00D51B7D">
        <w:rPr>
          <w:b/>
          <w:i/>
          <w:color w:val="000000"/>
          <w:lang w:val="uk-UA"/>
        </w:rPr>
        <w:t>.2015 року</w:t>
      </w:r>
    </w:p>
    <w:p w:rsidR="00D96FA5" w:rsidRPr="00D51B7D" w:rsidRDefault="00D96FA5" w:rsidP="00D96FA5">
      <w:pPr>
        <w:tabs>
          <w:tab w:val="left" w:pos="9072"/>
        </w:tabs>
        <w:jc w:val="right"/>
        <w:rPr>
          <w:b/>
          <w:i/>
          <w:color w:val="000000"/>
          <w:lang w:val="uk-UA"/>
        </w:rPr>
      </w:pPr>
    </w:p>
    <w:tbl>
      <w:tblPr>
        <w:tblW w:w="9314" w:type="dxa"/>
        <w:tblInd w:w="93" w:type="dxa"/>
        <w:tblLook w:val="04A0" w:firstRow="1" w:lastRow="0" w:firstColumn="1" w:lastColumn="0" w:noHBand="0" w:noVBand="1"/>
      </w:tblPr>
      <w:tblGrid>
        <w:gridCol w:w="506"/>
        <w:gridCol w:w="1976"/>
        <w:gridCol w:w="823"/>
        <w:gridCol w:w="636"/>
        <w:gridCol w:w="636"/>
        <w:gridCol w:w="636"/>
        <w:gridCol w:w="636"/>
        <w:gridCol w:w="636"/>
        <w:gridCol w:w="601"/>
        <w:gridCol w:w="601"/>
        <w:gridCol w:w="636"/>
        <w:gridCol w:w="636"/>
        <w:gridCol w:w="636"/>
      </w:tblGrid>
      <w:tr w:rsidR="00D96FA5" w:rsidRPr="00D51B7D" w:rsidTr="00253220">
        <w:trPr>
          <w:trHeight w:val="781"/>
        </w:trPr>
        <w:tc>
          <w:tcPr>
            <w:tcW w:w="9314" w:type="dxa"/>
            <w:gridSpan w:val="13"/>
            <w:tcBorders>
              <w:top w:val="nil"/>
              <w:left w:val="nil"/>
              <w:bottom w:val="single" w:sz="8" w:space="0" w:color="auto"/>
              <w:right w:val="nil"/>
            </w:tcBorders>
            <w:shd w:val="clear" w:color="auto" w:fill="auto"/>
            <w:vAlign w:val="bottom"/>
            <w:hideMark/>
          </w:tcPr>
          <w:p w:rsidR="00D96FA5" w:rsidRPr="00D51B7D" w:rsidRDefault="00D96FA5" w:rsidP="00253220">
            <w:pPr>
              <w:jc w:val="center"/>
              <w:rPr>
                <w:b/>
                <w:bCs/>
                <w:color w:val="000000"/>
                <w:sz w:val="26"/>
                <w:szCs w:val="26"/>
                <w:lang w:val="uk-UA"/>
              </w:rPr>
            </w:pPr>
            <w:r w:rsidRPr="00D51B7D">
              <w:rPr>
                <w:b/>
                <w:bCs/>
                <w:color w:val="000000"/>
                <w:sz w:val="26"/>
                <w:szCs w:val="26"/>
                <w:lang w:val="uk-UA"/>
              </w:rPr>
              <w:t xml:space="preserve">Частка залучення учнів загальноосвітніх навчальних закладів районів і міст обласного значення до Міжнародного конкурсу з інформатики "Бобер-2014" </w:t>
            </w:r>
          </w:p>
        </w:tc>
      </w:tr>
      <w:tr w:rsidR="00D96FA5" w:rsidRPr="00D51B7D" w:rsidTr="00253220">
        <w:trPr>
          <w:trHeight w:val="1065"/>
        </w:trPr>
        <w:tc>
          <w:tcPr>
            <w:tcW w:w="506" w:type="dxa"/>
            <w:tcBorders>
              <w:top w:val="nil"/>
              <w:left w:val="single" w:sz="8" w:space="0" w:color="auto"/>
              <w:bottom w:val="nil"/>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 з/п</w:t>
            </w:r>
          </w:p>
        </w:tc>
        <w:tc>
          <w:tcPr>
            <w:tcW w:w="1976" w:type="dxa"/>
            <w:tcBorders>
              <w:top w:val="nil"/>
              <w:left w:val="single" w:sz="8" w:space="0" w:color="auto"/>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Назва міста, району</w:t>
            </w:r>
          </w:p>
        </w:tc>
        <w:tc>
          <w:tcPr>
            <w:tcW w:w="823" w:type="dxa"/>
            <w:tcBorders>
              <w:top w:val="nil"/>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Разом</w:t>
            </w:r>
          </w:p>
        </w:tc>
        <w:tc>
          <w:tcPr>
            <w:tcW w:w="601" w:type="dxa"/>
            <w:tcBorders>
              <w:top w:val="nil"/>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2</w:t>
            </w:r>
          </w:p>
        </w:tc>
        <w:tc>
          <w:tcPr>
            <w:tcW w:w="601" w:type="dxa"/>
            <w:tcBorders>
              <w:top w:val="nil"/>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3</w:t>
            </w:r>
          </w:p>
        </w:tc>
        <w:tc>
          <w:tcPr>
            <w:tcW w:w="600" w:type="dxa"/>
            <w:tcBorders>
              <w:top w:val="nil"/>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4</w:t>
            </w:r>
          </w:p>
        </w:tc>
        <w:tc>
          <w:tcPr>
            <w:tcW w:w="601" w:type="dxa"/>
            <w:tcBorders>
              <w:top w:val="nil"/>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5</w:t>
            </w:r>
          </w:p>
        </w:tc>
        <w:tc>
          <w:tcPr>
            <w:tcW w:w="601" w:type="dxa"/>
            <w:tcBorders>
              <w:top w:val="nil"/>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6</w:t>
            </w:r>
          </w:p>
        </w:tc>
        <w:tc>
          <w:tcPr>
            <w:tcW w:w="601" w:type="dxa"/>
            <w:tcBorders>
              <w:top w:val="nil"/>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7</w:t>
            </w:r>
          </w:p>
        </w:tc>
        <w:tc>
          <w:tcPr>
            <w:tcW w:w="601" w:type="dxa"/>
            <w:tcBorders>
              <w:top w:val="nil"/>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8</w:t>
            </w:r>
          </w:p>
        </w:tc>
        <w:tc>
          <w:tcPr>
            <w:tcW w:w="601" w:type="dxa"/>
            <w:tcBorders>
              <w:top w:val="nil"/>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9</w:t>
            </w:r>
          </w:p>
        </w:tc>
        <w:tc>
          <w:tcPr>
            <w:tcW w:w="601" w:type="dxa"/>
            <w:tcBorders>
              <w:top w:val="nil"/>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10</w:t>
            </w:r>
          </w:p>
        </w:tc>
        <w:tc>
          <w:tcPr>
            <w:tcW w:w="601" w:type="dxa"/>
            <w:tcBorders>
              <w:top w:val="nil"/>
              <w:left w:val="nil"/>
              <w:bottom w:val="single" w:sz="8" w:space="0" w:color="auto"/>
              <w:right w:val="single" w:sz="8" w:space="0" w:color="auto"/>
            </w:tcBorders>
            <w:shd w:val="clear" w:color="auto" w:fill="auto"/>
            <w:vAlign w:val="center"/>
            <w:hideMark/>
          </w:tcPr>
          <w:p w:rsidR="00D96FA5" w:rsidRPr="00D51B7D" w:rsidRDefault="00D96FA5" w:rsidP="00253220">
            <w:pPr>
              <w:jc w:val="center"/>
              <w:rPr>
                <w:color w:val="000000"/>
                <w:lang w:val="uk-UA"/>
              </w:rPr>
            </w:pPr>
            <w:r w:rsidRPr="00D51B7D">
              <w:rPr>
                <w:color w:val="000000"/>
                <w:lang w:val="uk-UA"/>
              </w:rPr>
              <w:t>11</w:t>
            </w:r>
          </w:p>
        </w:tc>
      </w:tr>
      <w:tr w:rsidR="00D96FA5" w:rsidRPr="00D51B7D" w:rsidTr="00253220">
        <w:trPr>
          <w:trHeight w:val="300"/>
        </w:trPr>
        <w:tc>
          <w:tcPr>
            <w:tcW w:w="50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r w:rsidRPr="00D51B7D">
              <w:rPr>
                <w:color w:val="000000"/>
                <w:sz w:val="22"/>
                <w:szCs w:val="22"/>
                <w:lang w:val="uk-UA"/>
              </w:rPr>
              <w:t>Галицький</w:t>
            </w:r>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10,6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16,9</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13,7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15,4</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15,6</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r w:rsidRPr="00D51B7D">
              <w:rPr>
                <w:color w:val="000000"/>
                <w:sz w:val="22"/>
                <w:szCs w:val="22"/>
                <w:lang w:val="uk-UA"/>
              </w:rPr>
              <w:t>Залізничний</w:t>
            </w:r>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5,2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2,9</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15,1</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14,8</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3</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r w:rsidRPr="00D51B7D">
              <w:rPr>
                <w:color w:val="000000"/>
                <w:sz w:val="22"/>
                <w:szCs w:val="22"/>
                <w:lang w:val="uk-UA"/>
              </w:rPr>
              <w:t>Личаківський</w:t>
            </w:r>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7,6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10,9</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8,2</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15,5</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4</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Сихівський</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4,2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5,4</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3,4</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6,6</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5</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r w:rsidRPr="00D51B7D">
              <w:rPr>
                <w:color w:val="000000"/>
                <w:sz w:val="22"/>
                <w:szCs w:val="22"/>
                <w:lang w:val="uk-UA"/>
              </w:rPr>
              <w:t>Франківський</w:t>
            </w:r>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3,7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4,6</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4,5</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5,6</w:t>
            </w:r>
          </w:p>
        </w:tc>
      </w:tr>
      <w:tr w:rsidR="00D96FA5" w:rsidRPr="00D51B7D" w:rsidTr="00253220">
        <w:trPr>
          <w:trHeight w:val="33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6</w:t>
            </w:r>
          </w:p>
        </w:tc>
        <w:tc>
          <w:tcPr>
            <w:tcW w:w="1976" w:type="dxa"/>
            <w:tcBorders>
              <w:top w:val="nil"/>
              <w:left w:val="nil"/>
              <w:bottom w:val="single" w:sz="8"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r w:rsidRPr="00D51B7D">
              <w:rPr>
                <w:color w:val="000000"/>
                <w:sz w:val="22"/>
                <w:szCs w:val="22"/>
                <w:lang w:val="uk-UA"/>
              </w:rPr>
              <w:t>Шевченківський</w:t>
            </w:r>
          </w:p>
        </w:tc>
        <w:tc>
          <w:tcPr>
            <w:tcW w:w="823" w:type="dxa"/>
            <w:tcBorders>
              <w:top w:val="nil"/>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6,4</w:t>
            </w:r>
          </w:p>
        </w:tc>
        <w:tc>
          <w:tcPr>
            <w:tcW w:w="601"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7,2</w:t>
            </w:r>
          </w:p>
        </w:tc>
        <w:tc>
          <w:tcPr>
            <w:tcW w:w="601"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8,8</w:t>
            </w:r>
          </w:p>
        </w:tc>
        <w:tc>
          <w:tcPr>
            <w:tcW w:w="600"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0,6</w:t>
            </w:r>
          </w:p>
        </w:tc>
        <w:tc>
          <w:tcPr>
            <w:tcW w:w="601"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11,5</w:t>
            </w:r>
          </w:p>
        </w:tc>
        <w:tc>
          <w:tcPr>
            <w:tcW w:w="601"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11,7</w:t>
            </w:r>
          </w:p>
        </w:tc>
        <w:tc>
          <w:tcPr>
            <w:tcW w:w="601"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3,6</w:t>
            </w:r>
          </w:p>
        </w:tc>
        <w:tc>
          <w:tcPr>
            <w:tcW w:w="601"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w:t>
            </w:r>
          </w:p>
        </w:tc>
        <w:tc>
          <w:tcPr>
            <w:tcW w:w="601"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8,4</w:t>
            </w:r>
          </w:p>
        </w:tc>
        <w:tc>
          <w:tcPr>
            <w:tcW w:w="601"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10,6</w:t>
            </w:r>
          </w:p>
        </w:tc>
        <w:tc>
          <w:tcPr>
            <w:tcW w:w="601" w:type="dxa"/>
            <w:tcBorders>
              <w:top w:val="nil"/>
              <w:left w:val="nil"/>
              <w:bottom w:val="single" w:sz="8"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10,8</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7</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м.Борислав</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10,5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12,1</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19,7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14,8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15,2</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15,8</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8</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м.Дрогобич</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1,3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2,9</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5,4</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9</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м.Моршин</w:t>
            </w:r>
            <w:proofErr w:type="spellEnd"/>
          </w:p>
        </w:tc>
        <w:tc>
          <w:tcPr>
            <w:tcW w:w="823" w:type="dxa"/>
            <w:tcBorders>
              <w:top w:val="nil"/>
              <w:left w:val="nil"/>
              <w:bottom w:val="single" w:sz="4" w:space="0" w:color="auto"/>
              <w:right w:val="single" w:sz="4" w:space="0" w:color="auto"/>
            </w:tcBorders>
            <w:shd w:val="clear" w:color="auto" w:fill="auto"/>
            <w:noWrap/>
            <w:vAlign w:val="center"/>
            <w:hideMark/>
          </w:tcPr>
          <w:p w:rsidR="00D96FA5" w:rsidRPr="00D51B7D" w:rsidRDefault="00D96FA5" w:rsidP="00253220">
            <w:pPr>
              <w:jc w:val="center"/>
              <w:rPr>
                <w:b/>
                <w:bCs/>
                <w:color w:val="000000"/>
                <w:lang w:val="uk-UA"/>
              </w:rPr>
            </w:pPr>
            <w:r w:rsidRPr="00D51B7D">
              <w:rPr>
                <w:b/>
                <w:bCs/>
                <w:color w:val="000000"/>
                <w:lang w:val="uk-UA"/>
              </w:rPr>
              <w:t>4,0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17,4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17,8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2,0</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6,5</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10</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м.Новий</w:t>
            </w:r>
            <w:proofErr w:type="spellEnd"/>
            <w:r w:rsidRPr="00D51B7D">
              <w:rPr>
                <w:color w:val="000000"/>
                <w:sz w:val="22"/>
                <w:szCs w:val="22"/>
                <w:lang w:val="uk-UA"/>
              </w:rPr>
              <w:t xml:space="preserve"> Розділ</w:t>
            </w:r>
          </w:p>
        </w:tc>
        <w:tc>
          <w:tcPr>
            <w:tcW w:w="823" w:type="dxa"/>
            <w:tcBorders>
              <w:top w:val="nil"/>
              <w:left w:val="nil"/>
              <w:bottom w:val="single" w:sz="4" w:space="0" w:color="auto"/>
              <w:right w:val="single" w:sz="4" w:space="0" w:color="auto"/>
            </w:tcBorders>
            <w:shd w:val="clear" w:color="auto" w:fill="auto"/>
            <w:noWrap/>
            <w:vAlign w:val="center"/>
            <w:hideMark/>
          </w:tcPr>
          <w:p w:rsidR="00D96FA5" w:rsidRPr="00D51B7D" w:rsidRDefault="00D96FA5" w:rsidP="00253220">
            <w:pPr>
              <w:jc w:val="center"/>
              <w:rPr>
                <w:b/>
                <w:bCs/>
                <w:color w:val="000000"/>
                <w:lang w:val="uk-UA"/>
              </w:rPr>
            </w:pPr>
            <w:r w:rsidRPr="00D51B7D">
              <w:rPr>
                <w:b/>
                <w:bCs/>
                <w:color w:val="000000"/>
                <w:lang w:val="uk-UA"/>
              </w:rPr>
              <w:t>6,5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4,9</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13,0</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22,8</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11</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м.Самбір</w:t>
            </w:r>
            <w:proofErr w:type="spellEnd"/>
          </w:p>
        </w:tc>
        <w:tc>
          <w:tcPr>
            <w:tcW w:w="823" w:type="dxa"/>
            <w:tcBorders>
              <w:top w:val="nil"/>
              <w:left w:val="nil"/>
              <w:bottom w:val="single" w:sz="4" w:space="0" w:color="auto"/>
              <w:right w:val="single" w:sz="4" w:space="0" w:color="auto"/>
            </w:tcBorders>
            <w:shd w:val="clear" w:color="auto" w:fill="auto"/>
            <w:noWrap/>
            <w:vAlign w:val="center"/>
            <w:hideMark/>
          </w:tcPr>
          <w:p w:rsidR="00D96FA5" w:rsidRPr="00D51B7D" w:rsidRDefault="00D96FA5" w:rsidP="00253220">
            <w:pPr>
              <w:jc w:val="center"/>
              <w:rPr>
                <w:b/>
                <w:bCs/>
                <w:color w:val="000000"/>
                <w:lang w:val="uk-UA"/>
              </w:rPr>
            </w:pPr>
            <w:r w:rsidRPr="00D51B7D">
              <w:rPr>
                <w:b/>
                <w:bCs/>
                <w:color w:val="000000"/>
                <w:lang w:val="uk-UA"/>
              </w:rPr>
              <w:t>1,5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3,0</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1,9</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12</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м.Стрий</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1,9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2,8</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2,4</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4,2</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13</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м.Трускавець</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2,5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1,4</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2,1</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w:t>
            </w:r>
          </w:p>
        </w:tc>
      </w:tr>
      <w:tr w:rsidR="00D96FA5" w:rsidRPr="00D51B7D" w:rsidTr="00253220">
        <w:trPr>
          <w:trHeight w:val="315"/>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14</w:t>
            </w:r>
          </w:p>
        </w:tc>
        <w:tc>
          <w:tcPr>
            <w:tcW w:w="1976" w:type="dxa"/>
            <w:tcBorders>
              <w:top w:val="nil"/>
              <w:left w:val="nil"/>
              <w:bottom w:val="single" w:sz="8"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м.Червоноград</w:t>
            </w:r>
            <w:proofErr w:type="spellEnd"/>
          </w:p>
        </w:tc>
        <w:tc>
          <w:tcPr>
            <w:tcW w:w="823" w:type="dxa"/>
            <w:tcBorders>
              <w:top w:val="nil"/>
              <w:left w:val="nil"/>
              <w:bottom w:val="single" w:sz="8"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4,8</w:t>
            </w:r>
          </w:p>
        </w:tc>
        <w:tc>
          <w:tcPr>
            <w:tcW w:w="601"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3,6</w:t>
            </w:r>
          </w:p>
        </w:tc>
        <w:tc>
          <w:tcPr>
            <w:tcW w:w="601"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8,4</w:t>
            </w:r>
          </w:p>
        </w:tc>
        <w:tc>
          <w:tcPr>
            <w:tcW w:w="600"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4,3</w:t>
            </w:r>
          </w:p>
        </w:tc>
        <w:tc>
          <w:tcPr>
            <w:tcW w:w="601"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6,3</w:t>
            </w:r>
          </w:p>
        </w:tc>
        <w:tc>
          <w:tcPr>
            <w:tcW w:w="601"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9,3</w:t>
            </w:r>
          </w:p>
        </w:tc>
        <w:tc>
          <w:tcPr>
            <w:tcW w:w="601"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1,4</w:t>
            </w:r>
          </w:p>
        </w:tc>
        <w:tc>
          <w:tcPr>
            <w:tcW w:w="601"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3,0</w:t>
            </w:r>
          </w:p>
        </w:tc>
        <w:tc>
          <w:tcPr>
            <w:tcW w:w="601"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5,6</w:t>
            </w:r>
          </w:p>
        </w:tc>
        <w:tc>
          <w:tcPr>
            <w:tcW w:w="601" w:type="dxa"/>
            <w:tcBorders>
              <w:top w:val="nil"/>
              <w:left w:val="nil"/>
              <w:bottom w:val="single" w:sz="8"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3,7</w:t>
            </w:r>
          </w:p>
        </w:tc>
        <w:tc>
          <w:tcPr>
            <w:tcW w:w="601" w:type="dxa"/>
            <w:tcBorders>
              <w:top w:val="nil"/>
              <w:left w:val="nil"/>
              <w:bottom w:val="single" w:sz="8"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9,5</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15</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Бродівський</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1,0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0,7</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1,3</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2,4</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16</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Буський</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6,6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6,1</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11,9</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13,8</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17</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Городоцький</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8,1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6,3</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14,1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14,0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12,3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6,5</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11,9</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18</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r w:rsidRPr="00D51B7D">
              <w:rPr>
                <w:color w:val="000000"/>
                <w:sz w:val="22"/>
                <w:szCs w:val="22"/>
                <w:lang w:val="uk-UA"/>
              </w:rPr>
              <w:t>Дрогобицький</w:t>
            </w:r>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6,7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9,7</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7,5</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4,0</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19</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Жидачівський</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0,3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0,8</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20</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Жовківський</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3,0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2,4</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4,3</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3,2</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21</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Золочівський</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9,8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16,7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12,4</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13,1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14,2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12,1</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6,9</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22</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Камянка-Бузький</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2,9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5,0</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0,9</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5,1</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23</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r w:rsidRPr="00D51B7D">
              <w:rPr>
                <w:color w:val="000000"/>
                <w:sz w:val="22"/>
                <w:szCs w:val="22"/>
                <w:lang w:val="uk-UA"/>
              </w:rPr>
              <w:t>Миколаївський</w:t>
            </w:r>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9,1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11,6</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18,8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11,9</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11,8</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24</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Мостиський</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4,8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3,0</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11,5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8,0</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5,8</w:t>
            </w:r>
          </w:p>
        </w:tc>
      </w:tr>
      <w:tr w:rsidR="00D96FA5" w:rsidRPr="00D51B7D" w:rsidTr="00253220">
        <w:trPr>
          <w:trHeight w:val="33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25</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r w:rsidRPr="00D51B7D">
              <w:rPr>
                <w:color w:val="000000"/>
                <w:sz w:val="22"/>
                <w:szCs w:val="22"/>
                <w:lang w:val="uk-UA"/>
              </w:rPr>
              <w:t>Перемишлянський</w:t>
            </w:r>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2,6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1,6</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6,2</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6,5</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26</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Пустомитівський</w:t>
            </w:r>
            <w:proofErr w:type="spellEnd"/>
            <w:r w:rsidRPr="00D51B7D">
              <w:rPr>
                <w:color w:val="000000"/>
                <w:sz w:val="22"/>
                <w:szCs w:val="22"/>
                <w:lang w:val="uk-UA"/>
              </w:rPr>
              <w:t xml:space="preserve"> </w:t>
            </w:r>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2,7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3,0</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3,8</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2,4</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3,1</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27</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Радехівський</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28</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r w:rsidRPr="00D51B7D">
              <w:rPr>
                <w:color w:val="000000"/>
                <w:sz w:val="22"/>
                <w:szCs w:val="22"/>
                <w:lang w:val="uk-UA"/>
              </w:rPr>
              <w:t>Самбірський</w:t>
            </w:r>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3,7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1,8</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7,5</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7,6</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29</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Сколівський</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1,4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1,6</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4,9</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8,2</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30</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r w:rsidRPr="00D51B7D">
              <w:rPr>
                <w:color w:val="000000"/>
                <w:sz w:val="22"/>
                <w:szCs w:val="22"/>
                <w:lang w:val="uk-UA"/>
              </w:rPr>
              <w:t xml:space="preserve">Сокальський </w:t>
            </w:r>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5,9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8,9</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9,0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6,3</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6,2</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31</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Старосамбірський</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1,1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1,9</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0,5</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1,3</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32</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Стрийський</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1,6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1,3</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0,7</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5,9</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3,5</w:t>
            </w:r>
          </w:p>
        </w:tc>
      </w:tr>
      <w:tr w:rsidR="00D96FA5" w:rsidRPr="00D51B7D" w:rsidTr="00253220">
        <w:trPr>
          <w:trHeight w:val="300"/>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33</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proofErr w:type="spellStart"/>
            <w:r w:rsidRPr="00D51B7D">
              <w:rPr>
                <w:color w:val="000000"/>
                <w:sz w:val="22"/>
                <w:szCs w:val="22"/>
                <w:lang w:val="uk-UA"/>
              </w:rPr>
              <w:t>Турківський</w:t>
            </w:r>
            <w:proofErr w:type="spellEnd"/>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1,2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1,8</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1,4</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1,0</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3,4</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3,7</w:t>
            </w:r>
          </w:p>
        </w:tc>
      </w:tr>
      <w:tr w:rsidR="00D96FA5" w:rsidRPr="00D51B7D" w:rsidTr="00253220">
        <w:trPr>
          <w:trHeight w:val="315"/>
        </w:trPr>
        <w:tc>
          <w:tcPr>
            <w:tcW w:w="506" w:type="dxa"/>
            <w:tcBorders>
              <w:top w:val="nil"/>
              <w:left w:val="single" w:sz="8" w:space="0" w:color="auto"/>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34</w:t>
            </w:r>
          </w:p>
        </w:tc>
        <w:tc>
          <w:tcPr>
            <w:tcW w:w="1976"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rPr>
                <w:color w:val="000000"/>
                <w:sz w:val="22"/>
                <w:szCs w:val="22"/>
                <w:lang w:val="uk-UA"/>
              </w:rPr>
            </w:pPr>
            <w:r w:rsidRPr="00D51B7D">
              <w:rPr>
                <w:color w:val="000000"/>
                <w:sz w:val="22"/>
                <w:szCs w:val="22"/>
                <w:lang w:val="uk-UA"/>
              </w:rPr>
              <w:t>Яворівський</w:t>
            </w:r>
          </w:p>
        </w:tc>
        <w:tc>
          <w:tcPr>
            <w:tcW w:w="823" w:type="dxa"/>
            <w:tcBorders>
              <w:top w:val="nil"/>
              <w:left w:val="nil"/>
              <w:bottom w:val="single" w:sz="4" w:space="0" w:color="auto"/>
              <w:right w:val="single" w:sz="4" w:space="0" w:color="auto"/>
            </w:tcBorders>
            <w:shd w:val="clear" w:color="auto" w:fill="auto"/>
            <w:vAlign w:val="center"/>
            <w:hideMark/>
          </w:tcPr>
          <w:p w:rsidR="00D96FA5" w:rsidRPr="00D51B7D" w:rsidRDefault="00D96FA5" w:rsidP="00253220">
            <w:pPr>
              <w:jc w:val="center"/>
              <w:rPr>
                <w:b/>
                <w:bCs/>
                <w:color w:val="000000"/>
                <w:lang w:val="uk-UA"/>
              </w:rPr>
            </w:pPr>
            <w:r w:rsidRPr="00D51B7D">
              <w:rPr>
                <w:b/>
                <w:bCs/>
                <w:color w:val="000000"/>
                <w:lang w:val="uk-UA"/>
              </w:rPr>
              <w:t>2,3</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1,2</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2,5</w:t>
            </w:r>
          </w:p>
        </w:tc>
        <w:tc>
          <w:tcPr>
            <w:tcW w:w="600"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4,6</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5,5</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0,9</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2,1</w:t>
            </w:r>
          </w:p>
        </w:tc>
        <w:tc>
          <w:tcPr>
            <w:tcW w:w="601" w:type="dxa"/>
            <w:tcBorders>
              <w:top w:val="nil"/>
              <w:left w:val="nil"/>
              <w:bottom w:val="single" w:sz="4" w:space="0" w:color="auto"/>
              <w:right w:val="single" w:sz="4"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2,6</w:t>
            </w:r>
          </w:p>
        </w:tc>
        <w:tc>
          <w:tcPr>
            <w:tcW w:w="601" w:type="dxa"/>
            <w:tcBorders>
              <w:top w:val="nil"/>
              <w:left w:val="nil"/>
              <w:bottom w:val="single" w:sz="4" w:space="0" w:color="auto"/>
              <w:right w:val="single" w:sz="8" w:space="0" w:color="auto"/>
            </w:tcBorders>
            <w:shd w:val="clear" w:color="auto" w:fill="auto"/>
            <w:noWrap/>
            <w:vAlign w:val="bottom"/>
            <w:hideMark/>
          </w:tcPr>
          <w:p w:rsidR="00D96FA5" w:rsidRPr="00D51B7D" w:rsidRDefault="00D96FA5" w:rsidP="00253220">
            <w:pPr>
              <w:jc w:val="center"/>
              <w:rPr>
                <w:color w:val="000000"/>
                <w:lang w:val="uk-UA"/>
              </w:rPr>
            </w:pPr>
            <w:r w:rsidRPr="00D51B7D">
              <w:rPr>
                <w:color w:val="000000"/>
                <w:lang w:val="uk-UA"/>
              </w:rPr>
              <w:t>3,6</w:t>
            </w:r>
          </w:p>
        </w:tc>
      </w:tr>
      <w:tr w:rsidR="00D96FA5" w:rsidRPr="00D51B7D" w:rsidTr="00253220">
        <w:trPr>
          <w:trHeight w:val="315"/>
        </w:trPr>
        <w:tc>
          <w:tcPr>
            <w:tcW w:w="506" w:type="dxa"/>
            <w:tcBorders>
              <w:top w:val="nil"/>
              <w:left w:val="single" w:sz="8" w:space="0" w:color="auto"/>
              <w:bottom w:val="single" w:sz="8" w:space="0" w:color="auto"/>
              <w:right w:val="single" w:sz="8" w:space="0" w:color="auto"/>
            </w:tcBorders>
            <w:shd w:val="clear" w:color="auto" w:fill="auto"/>
            <w:noWrap/>
            <w:vAlign w:val="bottom"/>
            <w:hideMark/>
          </w:tcPr>
          <w:p w:rsidR="00D96FA5" w:rsidRPr="00D51B7D" w:rsidRDefault="00D96FA5" w:rsidP="00253220">
            <w:pPr>
              <w:jc w:val="center"/>
              <w:rPr>
                <w:color w:val="000000"/>
                <w:sz w:val="22"/>
                <w:szCs w:val="22"/>
                <w:lang w:val="uk-UA"/>
              </w:rPr>
            </w:pPr>
            <w:r w:rsidRPr="00D51B7D">
              <w:rPr>
                <w:color w:val="000000"/>
                <w:sz w:val="22"/>
                <w:szCs w:val="22"/>
                <w:lang w:val="uk-UA"/>
              </w:rPr>
              <w:t>35</w:t>
            </w:r>
          </w:p>
        </w:tc>
        <w:tc>
          <w:tcPr>
            <w:tcW w:w="1976" w:type="dxa"/>
            <w:tcBorders>
              <w:top w:val="nil"/>
              <w:left w:val="nil"/>
              <w:bottom w:val="single" w:sz="8" w:space="0" w:color="auto"/>
              <w:right w:val="single" w:sz="4" w:space="0" w:color="auto"/>
            </w:tcBorders>
            <w:shd w:val="clear" w:color="000000" w:fill="FCD5B4"/>
            <w:vAlign w:val="center"/>
            <w:hideMark/>
          </w:tcPr>
          <w:p w:rsidR="00D96FA5" w:rsidRPr="00D51B7D" w:rsidRDefault="00D96FA5" w:rsidP="00253220">
            <w:pPr>
              <w:jc w:val="center"/>
              <w:rPr>
                <w:color w:val="000000"/>
                <w:sz w:val="22"/>
                <w:szCs w:val="22"/>
                <w:lang w:val="uk-UA"/>
              </w:rPr>
            </w:pPr>
            <w:r w:rsidRPr="00D51B7D">
              <w:rPr>
                <w:color w:val="000000"/>
                <w:sz w:val="22"/>
                <w:szCs w:val="22"/>
                <w:lang w:val="uk-UA"/>
              </w:rPr>
              <w:t>В області</w:t>
            </w:r>
          </w:p>
        </w:tc>
        <w:tc>
          <w:tcPr>
            <w:tcW w:w="823" w:type="dxa"/>
            <w:tcBorders>
              <w:top w:val="nil"/>
              <w:left w:val="nil"/>
              <w:bottom w:val="single" w:sz="8" w:space="0" w:color="auto"/>
              <w:right w:val="single" w:sz="4" w:space="0" w:color="auto"/>
            </w:tcBorders>
            <w:shd w:val="clear" w:color="000000" w:fill="FCD5B4"/>
            <w:vAlign w:val="center"/>
            <w:hideMark/>
          </w:tcPr>
          <w:p w:rsidR="00D96FA5" w:rsidRPr="00D51B7D" w:rsidRDefault="00D96FA5" w:rsidP="00253220">
            <w:pPr>
              <w:jc w:val="center"/>
              <w:rPr>
                <w:b/>
                <w:bCs/>
                <w:color w:val="000000"/>
                <w:lang w:val="uk-UA"/>
              </w:rPr>
            </w:pPr>
            <w:r w:rsidRPr="00D51B7D">
              <w:rPr>
                <w:b/>
                <w:bCs/>
                <w:color w:val="000000"/>
                <w:lang w:val="uk-UA"/>
              </w:rPr>
              <w:t>10,6</w:t>
            </w:r>
          </w:p>
        </w:tc>
        <w:tc>
          <w:tcPr>
            <w:tcW w:w="601" w:type="dxa"/>
            <w:tcBorders>
              <w:top w:val="nil"/>
              <w:left w:val="nil"/>
              <w:bottom w:val="single" w:sz="8" w:space="0" w:color="auto"/>
              <w:right w:val="single" w:sz="4" w:space="0" w:color="auto"/>
            </w:tcBorders>
            <w:shd w:val="clear" w:color="000000" w:fill="FCD5B4"/>
            <w:vAlign w:val="bottom"/>
            <w:hideMark/>
          </w:tcPr>
          <w:p w:rsidR="00D96FA5" w:rsidRPr="00D51B7D" w:rsidRDefault="00D96FA5" w:rsidP="00253220">
            <w:pPr>
              <w:jc w:val="center"/>
              <w:rPr>
                <w:color w:val="000000"/>
                <w:lang w:val="uk-UA"/>
              </w:rPr>
            </w:pPr>
            <w:r w:rsidRPr="00D51B7D">
              <w:rPr>
                <w:color w:val="000000"/>
                <w:lang w:val="uk-UA"/>
              </w:rPr>
              <w:t>10,8</w:t>
            </w:r>
          </w:p>
        </w:tc>
        <w:tc>
          <w:tcPr>
            <w:tcW w:w="601" w:type="dxa"/>
            <w:tcBorders>
              <w:top w:val="nil"/>
              <w:left w:val="nil"/>
              <w:bottom w:val="single" w:sz="8" w:space="0" w:color="auto"/>
              <w:right w:val="single" w:sz="4" w:space="0" w:color="auto"/>
            </w:tcBorders>
            <w:shd w:val="clear" w:color="000000" w:fill="FCD5B4"/>
            <w:vAlign w:val="bottom"/>
            <w:hideMark/>
          </w:tcPr>
          <w:p w:rsidR="00D96FA5" w:rsidRPr="00D51B7D" w:rsidRDefault="00D96FA5" w:rsidP="00253220">
            <w:pPr>
              <w:jc w:val="center"/>
              <w:rPr>
                <w:color w:val="000000"/>
                <w:lang w:val="uk-UA"/>
              </w:rPr>
            </w:pPr>
            <w:r w:rsidRPr="00D51B7D">
              <w:rPr>
                <w:color w:val="000000"/>
                <w:lang w:val="uk-UA"/>
              </w:rPr>
              <w:t>16,9</w:t>
            </w:r>
          </w:p>
        </w:tc>
        <w:tc>
          <w:tcPr>
            <w:tcW w:w="600" w:type="dxa"/>
            <w:tcBorders>
              <w:top w:val="nil"/>
              <w:left w:val="nil"/>
              <w:bottom w:val="single" w:sz="8" w:space="0" w:color="auto"/>
              <w:right w:val="single" w:sz="4" w:space="0" w:color="auto"/>
            </w:tcBorders>
            <w:shd w:val="clear" w:color="000000" w:fill="FCD5B4"/>
            <w:vAlign w:val="bottom"/>
            <w:hideMark/>
          </w:tcPr>
          <w:p w:rsidR="00D96FA5" w:rsidRPr="00D51B7D" w:rsidRDefault="00D96FA5" w:rsidP="00253220">
            <w:pPr>
              <w:jc w:val="center"/>
              <w:rPr>
                <w:color w:val="000000"/>
                <w:lang w:val="uk-UA"/>
              </w:rPr>
            </w:pPr>
            <w:r w:rsidRPr="00D51B7D">
              <w:rPr>
                <w:color w:val="000000"/>
                <w:lang w:val="uk-UA"/>
              </w:rPr>
              <w:t>9,2</w:t>
            </w:r>
          </w:p>
        </w:tc>
        <w:tc>
          <w:tcPr>
            <w:tcW w:w="601" w:type="dxa"/>
            <w:tcBorders>
              <w:top w:val="nil"/>
              <w:left w:val="nil"/>
              <w:bottom w:val="single" w:sz="8" w:space="0" w:color="auto"/>
              <w:right w:val="single" w:sz="4" w:space="0" w:color="auto"/>
            </w:tcBorders>
            <w:shd w:val="clear" w:color="000000" w:fill="FCD5B4"/>
            <w:vAlign w:val="bottom"/>
            <w:hideMark/>
          </w:tcPr>
          <w:p w:rsidR="00D96FA5" w:rsidRPr="00D51B7D" w:rsidRDefault="00D96FA5" w:rsidP="00253220">
            <w:pPr>
              <w:jc w:val="center"/>
              <w:rPr>
                <w:color w:val="000000"/>
                <w:lang w:val="uk-UA"/>
              </w:rPr>
            </w:pPr>
            <w:r w:rsidRPr="00D51B7D">
              <w:rPr>
                <w:color w:val="000000"/>
                <w:lang w:val="uk-UA"/>
              </w:rPr>
              <w:t>11,7</w:t>
            </w:r>
          </w:p>
        </w:tc>
        <w:tc>
          <w:tcPr>
            <w:tcW w:w="601" w:type="dxa"/>
            <w:tcBorders>
              <w:top w:val="nil"/>
              <w:left w:val="nil"/>
              <w:bottom w:val="single" w:sz="8" w:space="0" w:color="auto"/>
              <w:right w:val="single" w:sz="4" w:space="0" w:color="auto"/>
            </w:tcBorders>
            <w:shd w:val="clear" w:color="000000" w:fill="FCD5B4"/>
            <w:vAlign w:val="bottom"/>
            <w:hideMark/>
          </w:tcPr>
          <w:p w:rsidR="00D96FA5" w:rsidRPr="00D51B7D" w:rsidRDefault="00D96FA5" w:rsidP="00253220">
            <w:pPr>
              <w:jc w:val="center"/>
              <w:rPr>
                <w:color w:val="000000"/>
                <w:lang w:val="uk-UA"/>
              </w:rPr>
            </w:pPr>
            <w:r w:rsidRPr="00D51B7D">
              <w:rPr>
                <w:color w:val="000000"/>
                <w:lang w:val="uk-UA"/>
              </w:rPr>
              <w:t>13,7</w:t>
            </w:r>
          </w:p>
        </w:tc>
        <w:tc>
          <w:tcPr>
            <w:tcW w:w="601" w:type="dxa"/>
            <w:tcBorders>
              <w:top w:val="nil"/>
              <w:left w:val="nil"/>
              <w:bottom w:val="single" w:sz="8" w:space="0" w:color="auto"/>
              <w:right w:val="single" w:sz="4" w:space="0" w:color="auto"/>
            </w:tcBorders>
            <w:shd w:val="clear" w:color="000000" w:fill="FCD5B4"/>
            <w:vAlign w:val="bottom"/>
            <w:hideMark/>
          </w:tcPr>
          <w:p w:rsidR="00D96FA5" w:rsidRPr="00D51B7D" w:rsidRDefault="00D96FA5" w:rsidP="00253220">
            <w:pPr>
              <w:jc w:val="center"/>
              <w:rPr>
                <w:color w:val="000000"/>
                <w:lang w:val="uk-UA"/>
              </w:rPr>
            </w:pPr>
            <w:r w:rsidRPr="00D51B7D">
              <w:rPr>
                <w:color w:val="000000"/>
                <w:lang w:val="uk-UA"/>
              </w:rPr>
              <w:t>9,4</w:t>
            </w:r>
          </w:p>
        </w:tc>
        <w:tc>
          <w:tcPr>
            <w:tcW w:w="601" w:type="dxa"/>
            <w:tcBorders>
              <w:top w:val="nil"/>
              <w:left w:val="nil"/>
              <w:bottom w:val="single" w:sz="8" w:space="0" w:color="auto"/>
              <w:right w:val="single" w:sz="4" w:space="0" w:color="auto"/>
            </w:tcBorders>
            <w:shd w:val="clear" w:color="000000" w:fill="FCD5B4"/>
            <w:vAlign w:val="bottom"/>
            <w:hideMark/>
          </w:tcPr>
          <w:p w:rsidR="00D96FA5" w:rsidRPr="00D51B7D" w:rsidRDefault="00D96FA5" w:rsidP="00253220">
            <w:pPr>
              <w:jc w:val="center"/>
              <w:rPr>
                <w:color w:val="000000"/>
                <w:lang w:val="uk-UA"/>
              </w:rPr>
            </w:pPr>
            <w:r w:rsidRPr="00D51B7D">
              <w:rPr>
                <w:color w:val="000000"/>
                <w:lang w:val="uk-UA"/>
              </w:rPr>
              <w:t>8,8</w:t>
            </w:r>
          </w:p>
        </w:tc>
        <w:tc>
          <w:tcPr>
            <w:tcW w:w="601" w:type="dxa"/>
            <w:tcBorders>
              <w:top w:val="nil"/>
              <w:left w:val="nil"/>
              <w:bottom w:val="single" w:sz="8" w:space="0" w:color="auto"/>
              <w:right w:val="single" w:sz="4" w:space="0" w:color="auto"/>
            </w:tcBorders>
            <w:shd w:val="clear" w:color="000000" w:fill="FCD5B4"/>
            <w:vAlign w:val="bottom"/>
            <w:hideMark/>
          </w:tcPr>
          <w:p w:rsidR="00D96FA5" w:rsidRPr="00D51B7D" w:rsidRDefault="00D96FA5" w:rsidP="00253220">
            <w:pPr>
              <w:jc w:val="center"/>
              <w:rPr>
                <w:color w:val="000000"/>
                <w:lang w:val="uk-UA"/>
              </w:rPr>
            </w:pPr>
            <w:r w:rsidRPr="00D51B7D">
              <w:rPr>
                <w:color w:val="000000"/>
                <w:lang w:val="uk-UA"/>
              </w:rPr>
              <w:t>7,3</w:t>
            </w:r>
          </w:p>
        </w:tc>
        <w:tc>
          <w:tcPr>
            <w:tcW w:w="601" w:type="dxa"/>
            <w:tcBorders>
              <w:top w:val="nil"/>
              <w:left w:val="nil"/>
              <w:bottom w:val="single" w:sz="8" w:space="0" w:color="auto"/>
              <w:right w:val="single" w:sz="4" w:space="0" w:color="auto"/>
            </w:tcBorders>
            <w:shd w:val="clear" w:color="000000" w:fill="FCD5B4"/>
            <w:vAlign w:val="bottom"/>
            <w:hideMark/>
          </w:tcPr>
          <w:p w:rsidR="00D96FA5" w:rsidRPr="00D51B7D" w:rsidRDefault="00D96FA5" w:rsidP="00253220">
            <w:pPr>
              <w:jc w:val="center"/>
              <w:rPr>
                <w:color w:val="000000"/>
                <w:lang w:val="uk-UA"/>
              </w:rPr>
            </w:pPr>
            <w:r w:rsidRPr="00D51B7D">
              <w:rPr>
                <w:color w:val="000000"/>
                <w:lang w:val="uk-UA"/>
              </w:rPr>
              <w:t>15,4</w:t>
            </w:r>
          </w:p>
        </w:tc>
        <w:tc>
          <w:tcPr>
            <w:tcW w:w="601" w:type="dxa"/>
            <w:tcBorders>
              <w:top w:val="nil"/>
              <w:left w:val="nil"/>
              <w:bottom w:val="single" w:sz="8" w:space="0" w:color="auto"/>
              <w:right w:val="single" w:sz="8" w:space="0" w:color="auto"/>
            </w:tcBorders>
            <w:shd w:val="clear" w:color="000000" w:fill="FCD5B4"/>
            <w:vAlign w:val="bottom"/>
            <w:hideMark/>
          </w:tcPr>
          <w:p w:rsidR="00D96FA5" w:rsidRPr="00D51B7D" w:rsidRDefault="00D96FA5" w:rsidP="00253220">
            <w:pPr>
              <w:jc w:val="center"/>
              <w:rPr>
                <w:color w:val="000000"/>
                <w:lang w:val="uk-UA"/>
              </w:rPr>
            </w:pPr>
            <w:r w:rsidRPr="00D51B7D">
              <w:rPr>
                <w:color w:val="000000"/>
                <w:lang w:val="uk-UA"/>
              </w:rPr>
              <w:t>15,6</w:t>
            </w:r>
          </w:p>
        </w:tc>
      </w:tr>
    </w:tbl>
    <w:p w:rsidR="00D96FA5" w:rsidRPr="00D51B7D" w:rsidRDefault="00D96FA5" w:rsidP="00D96FA5">
      <w:pPr>
        <w:tabs>
          <w:tab w:val="left" w:pos="9072"/>
        </w:tabs>
        <w:jc w:val="right"/>
        <w:rPr>
          <w:b/>
          <w:i/>
          <w:color w:val="000000"/>
          <w:lang w:val="uk-UA"/>
        </w:rPr>
      </w:pPr>
      <w:r w:rsidRPr="00D51B7D">
        <w:rPr>
          <w:b/>
          <w:i/>
          <w:color w:val="000000"/>
          <w:lang w:val="uk-UA"/>
        </w:rPr>
        <w:lastRenderedPageBreak/>
        <w:t>\</w:t>
      </w:r>
    </w:p>
    <w:p w:rsidR="00D96FA5" w:rsidRPr="00D51B7D" w:rsidRDefault="00D96FA5" w:rsidP="00D96FA5">
      <w:pPr>
        <w:tabs>
          <w:tab w:val="left" w:pos="9072"/>
        </w:tabs>
        <w:jc w:val="right"/>
        <w:rPr>
          <w:b/>
          <w:i/>
          <w:color w:val="000000"/>
          <w:lang w:val="uk-UA"/>
        </w:rPr>
      </w:pPr>
      <w:r w:rsidRPr="00D51B7D">
        <w:rPr>
          <w:rFonts w:ascii="Times New Roman CYR" w:hAnsi="Times New Roman CYR"/>
          <w:b/>
          <w:color w:val="000000"/>
          <w:sz w:val="26"/>
          <w:szCs w:val="26"/>
          <w:lang w:val="uk-UA"/>
        </w:rPr>
        <w:t xml:space="preserve">Начальник управління                                        </w:t>
      </w:r>
      <w:r w:rsidR="00D80F2F" w:rsidRPr="00D80F2F">
        <w:rPr>
          <w:rFonts w:ascii="Times New Roman CYR" w:hAnsi="Times New Roman CYR"/>
          <w:b/>
          <w:i/>
          <w:color w:val="000000"/>
          <w:sz w:val="28"/>
          <w:szCs w:val="28"/>
          <w:lang w:val="uk-UA"/>
        </w:rPr>
        <w:t>(Підпис)</w:t>
      </w:r>
      <w:r w:rsidRPr="00D51B7D">
        <w:rPr>
          <w:rFonts w:ascii="Times New Roman CYR" w:hAnsi="Times New Roman CYR"/>
          <w:b/>
          <w:color w:val="000000"/>
          <w:sz w:val="26"/>
          <w:szCs w:val="26"/>
          <w:lang w:val="uk-UA"/>
        </w:rPr>
        <w:t xml:space="preserve">                              С.І. Книшик</w:t>
      </w:r>
    </w:p>
    <w:p w:rsidR="009D356D" w:rsidRPr="00D51B7D" w:rsidRDefault="009D356D" w:rsidP="00423B9B">
      <w:pPr>
        <w:jc w:val="center"/>
        <w:rPr>
          <w:b/>
          <w:i/>
          <w:sz w:val="28"/>
          <w:szCs w:val="28"/>
          <w:lang w:val="uk-UA"/>
        </w:rPr>
      </w:pP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268"/>
        <w:gridCol w:w="2093"/>
        <w:gridCol w:w="2868"/>
      </w:tblGrid>
      <w:tr w:rsidR="00435AC8" w:rsidRPr="00D51B7D" w:rsidTr="00A77B4F">
        <w:trPr>
          <w:trHeight w:val="830"/>
        </w:trPr>
        <w:tc>
          <w:tcPr>
            <w:tcW w:w="10064" w:type="dxa"/>
            <w:gridSpan w:val="4"/>
            <w:shd w:val="clear" w:color="auto" w:fill="auto"/>
            <w:vAlign w:val="center"/>
          </w:tcPr>
          <w:p w:rsidR="00435AC8" w:rsidRPr="00D51B7D" w:rsidRDefault="00435AC8" w:rsidP="00E83D47">
            <w:pPr>
              <w:jc w:val="center"/>
              <w:rPr>
                <w:rFonts w:eastAsia="Calibri"/>
                <w:b/>
                <w:sz w:val="30"/>
                <w:szCs w:val="30"/>
                <w:lang w:val="uk-UA"/>
              </w:rPr>
            </w:pPr>
            <w:r w:rsidRPr="00D51B7D">
              <w:rPr>
                <w:rFonts w:eastAsia="Calibri"/>
                <w:b/>
                <w:sz w:val="30"/>
                <w:szCs w:val="30"/>
                <w:lang w:val="uk-UA"/>
              </w:rPr>
              <w:t xml:space="preserve">До уваги координаторів інтелектуальних конкурсів </w:t>
            </w:r>
            <w:r w:rsidR="0065603D" w:rsidRPr="00D51B7D">
              <w:rPr>
                <w:rFonts w:eastAsia="Calibri"/>
                <w:b/>
                <w:sz w:val="30"/>
                <w:szCs w:val="30"/>
                <w:lang w:val="uk-UA"/>
              </w:rPr>
              <w:br/>
            </w:r>
            <w:r w:rsidRPr="00D51B7D">
              <w:rPr>
                <w:rFonts w:eastAsia="Calibri"/>
                <w:b/>
                <w:sz w:val="30"/>
                <w:szCs w:val="30"/>
                <w:lang w:val="uk-UA"/>
              </w:rPr>
              <w:t>природничо-математичного напрямку</w:t>
            </w:r>
          </w:p>
          <w:p w:rsidR="00435AC8" w:rsidRPr="00D51B7D" w:rsidRDefault="00435AC8" w:rsidP="00E83D47">
            <w:pPr>
              <w:jc w:val="center"/>
              <w:rPr>
                <w:rFonts w:eastAsia="Calibri"/>
                <w:b/>
                <w:sz w:val="28"/>
                <w:szCs w:val="28"/>
                <w:lang w:val="uk-UA"/>
              </w:rPr>
            </w:pPr>
          </w:p>
        </w:tc>
      </w:tr>
      <w:tr w:rsidR="00435AC8" w:rsidRPr="00D51B7D" w:rsidTr="00A77B4F">
        <w:trPr>
          <w:trHeight w:val="1258"/>
        </w:trPr>
        <w:tc>
          <w:tcPr>
            <w:tcW w:w="2835" w:type="dxa"/>
            <w:shd w:val="clear" w:color="auto" w:fill="auto"/>
            <w:vAlign w:val="center"/>
          </w:tcPr>
          <w:p w:rsidR="00435AC8" w:rsidRPr="00D51B7D" w:rsidRDefault="008347E0" w:rsidP="008347E0">
            <w:pPr>
              <w:jc w:val="center"/>
              <w:rPr>
                <w:rFonts w:eastAsia="Calibri"/>
                <w:sz w:val="28"/>
                <w:szCs w:val="28"/>
                <w:lang w:val="uk-UA"/>
              </w:rPr>
            </w:pPr>
            <w:r w:rsidRPr="00D51B7D">
              <w:rPr>
                <w:rFonts w:eastAsia="Calibri"/>
                <w:sz w:val="28"/>
                <w:szCs w:val="28"/>
                <w:lang w:val="uk-UA"/>
              </w:rPr>
              <w:t>Члени координаційних рад від о</w:t>
            </w:r>
            <w:r w:rsidR="00435AC8" w:rsidRPr="00D51B7D">
              <w:rPr>
                <w:rFonts w:eastAsia="Calibri"/>
                <w:sz w:val="28"/>
                <w:szCs w:val="28"/>
                <w:lang w:val="uk-UA"/>
              </w:rPr>
              <w:t>блас</w:t>
            </w:r>
            <w:r w:rsidRPr="00D51B7D">
              <w:rPr>
                <w:rFonts w:eastAsia="Calibri"/>
                <w:sz w:val="28"/>
                <w:szCs w:val="28"/>
                <w:lang w:val="uk-UA"/>
              </w:rPr>
              <w:t>ті</w:t>
            </w:r>
            <w:r w:rsidR="00435AC8" w:rsidRPr="00D51B7D">
              <w:rPr>
                <w:rFonts w:eastAsia="Calibri"/>
                <w:sz w:val="28"/>
                <w:szCs w:val="28"/>
                <w:lang w:val="uk-UA"/>
              </w:rPr>
              <w:t xml:space="preserve"> </w:t>
            </w:r>
          </w:p>
        </w:tc>
        <w:tc>
          <w:tcPr>
            <w:tcW w:w="2268" w:type="dxa"/>
            <w:shd w:val="clear" w:color="auto" w:fill="auto"/>
            <w:vAlign w:val="center"/>
          </w:tcPr>
          <w:p w:rsidR="00906338" w:rsidRPr="00D51B7D" w:rsidRDefault="00435AC8" w:rsidP="00E83D47">
            <w:pPr>
              <w:jc w:val="center"/>
              <w:rPr>
                <w:rFonts w:eastAsia="Calibri"/>
                <w:sz w:val="28"/>
                <w:szCs w:val="28"/>
                <w:lang w:val="uk-UA"/>
              </w:rPr>
            </w:pPr>
            <w:r w:rsidRPr="00D51B7D">
              <w:rPr>
                <w:rFonts w:eastAsia="Calibri"/>
                <w:sz w:val="28"/>
                <w:szCs w:val="28"/>
                <w:lang w:val="uk-UA"/>
              </w:rPr>
              <w:t>Прізвище, ім’я та</w:t>
            </w:r>
          </w:p>
          <w:p w:rsidR="00435AC8" w:rsidRPr="00D51B7D" w:rsidRDefault="00906338" w:rsidP="00E83D47">
            <w:pPr>
              <w:jc w:val="center"/>
              <w:rPr>
                <w:rFonts w:eastAsia="Calibri"/>
                <w:sz w:val="28"/>
                <w:szCs w:val="28"/>
                <w:lang w:val="uk-UA"/>
              </w:rPr>
            </w:pPr>
            <w:r w:rsidRPr="00D51B7D">
              <w:rPr>
                <w:rFonts w:eastAsia="Calibri"/>
                <w:sz w:val="28"/>
                <w:szCs w:val="28"/>
                <w:lang w:val="uk-UA"/>
              </w:rPr>
              <w:t>п</w:t>
            </w:r>
            <w:r w:rsidR="00435AC8" w:rsidRPr="00D51B7D">
              <w:rPr>
                <w:rFonts w:eastAsia="Calibri"/>
                <w:sz w:val="28"/>
                <w:szCs w:val="28"/>
                <w:lang w:val="uk-UA"/>
              </w:rPr>
              <w:t>о</w:t>
            </w:r>
            <w:r w:rsidRPr="00D51B7D">
              <w:rPr>
                <w:rFonts w:eastAsia="Calibri"/>
                <w:sz w:val="28"/>
                <w:szCs w:val="28"/>
                <w:lang w:val="uk-UA"/>
              </w:rPr>
              <w:t>-</w:t>
            </w:r>
            <w:r w:rsidR="00435AC8" w:rsidRPr="00D51B7D">
              <w:rPr>
                <w:rFonts w:eastAsia="Calibri"/>
                <w:sz w:val="28"/>
                <w:szCs w:val="28"/>
                <w:lang w:val="uk-UA"/>
              </w:rPr>
              <w:t>батькові</w:t>
            </w:r>
          </w:p>
        </w:tc>
        <w:tc>
          <w:tcPr>
            <w:tcW w:w="2093" w:type="dxa"/>
            <w:shd w:val="clear" w:color="auto" w:fill="auto"/>
            <w:vAlign w:val="center"/>
          </w:tcPr>
          <w:p w:rsidR="00435AC8" w:rsidRPr="00D51B7D" w:rsidRDefault="00435AC8" w:rsidP="00E83D47">
            <w:pPr>
              <w:jc w:val="center"/>
              <w:rPr>
                <w:rFonts w:eastAsia="Calibri"/>
                <w:sz w:val="28"/>
                <w:szCs w:val="28"/>
                <w:lang w:val="uk-UA"/>
              </w:rPr>
            </w:pPr>
            <w:r w:rsidRPr="00D51B7D">
              <w:rPr>
                <w:rFonts w:eastAsia="Calibri"/>
                <w:sz w:val="28"/>
                <w:szCs w:val="28"/>
                <w:lang w:val="uk-UA"/>
              </w:rPr>
              <w:t>Телефон</w:t>
            </w:r>
          </w:p>
        </w:tc>
        <w:tc>
          <w:tcPr>
            <w:tcW w:w="2868" w:type="dxa"/>
            <w:shd w:val="clear" w:color="auto" w:fill="auto"/>
            <w:vAlign w:val="center"/>
          </w:tcPr>
          <w:p w:rsidR="00435AC8" w:rsidRPr="00D51B7D" w:rsidRDefault="00435AC8" w:rsidP="00E83D47">
            <w:pPr>
              <w:jc w:val="center"/>
              <w:rPr>
                <w:rFonts w:eastAsia="Calibri"/>
                <w:sz w:val="28"/>
                <w:szCs w:val="28"/>
                <w:lang w:val="uk-UA"/>
              </w:rPr>
            </w:pPr>
            <w:r w:rsidRPr="00D51B7D">
              <w:rPr>
                <w:rFonts w:eastAsia="Calibri"/>
                <w:sz w:val="28"/>
                <w:szCs w:val="28"/>
                <w:lang w:val="uk-UA"/>
              </w:rPr>
              <w:t>Електронна адреса</w:t>
            </w:r>
          </w:p>
        </w:tc>
      </w:tr>
      <w:tr w:rsidR="00435AC8" w:rsidRPr="005665F6" w:rsidTr="00A77B4F">
        <w:trPr>
          <w:trHeight w:val="1757"/>
        </w:trPr>
        <w:tc>
          <w:tcPr>
            <w:tcW w:w="2835" w:type="dxa"/>
            <w:shd w:val="clear" w:color="auto" w:fill="auto"/>
            <w:vAlign w:val="center"/>
          </w:tcPr>
          <w:p w:rsidR="00435AC8" w:rsidRPr="00D51B7D" w:rsidRDefault="00435AC8" w:rsidP="00E83D47">
            <w:pPr>
              <w:rPr>
                <w:rFonts w:eastAsia="Calibri"/>
                <w:sz w:val="26"/>
                <w:szCs w:val="26"/>
                <w:lang w:val="uk-UA"/>
              </w:rPr>
            </w:pPr>
            <w:r w:rsidRPr="00D51B7D">
              <w:rPr>
                <w:rFonts w:eastAsia="Calibri"/>
                <w:sz w:val="26"/>
                <w:szCs w:val="26"/>
                <w:lang w:val="uk-UA"/>
              </w:rPr>
              <w:t>Міжнародний математичний конкурс</w:t>
            </w:r>
          </w:p>
          <w:p w:rsidR="00435AC8" w:rsidRPr="00D51B7D" w:rsidRDefault="00435AC8" w:rsidP="00E83D47">
            <w:pPr>
              <w:rPr>
                <w:rFonts w:eastAsia="Calibri"/>
                <w:sz w:val="26"/>
                <w:szCs w:val="26"/>
                <w:lang w:val="uk-UA"/>
              </w:rPr>
            </w:pPr>
            <w:r w:rsidRPr="00D51B7D">
              <w:rPr>
                <w:rFonts w:eastAsia="Calibri"/>
                <w:sz w:val="26"/>
                <w:szCs w:val="26"/>
                <w:lang w:val="uk-UA"/>
              </w:rPr>
              <w:t>«Кенгуру»</w:t>
            </w:r>
          </w:p>
        </w:tc>
        <w:tc>
          <w:tcPr>
            <w:tcW w:w="2268" w:type="dxa"/>
            <w:shd w:val="clear" w:color="auto" w:fill="auto"/>
            <w:vAlign w:val="center"/>
          </w:tcPr>
          <w:p w:rsidR="00D25E85" w:rsidRPr="00D51B7D" w:rsidRDefault="00D25E85" w:rsidP="00E83D47">
            <w:pPr>
              <w:jc w:val="center"/>
              <w:rPr>
                <w:rFonts w:eastAsia="Calibri"/>
                <w:i/>
                <w:sz w:val="26"/>
                <w:szCs w:val="26"/>
                <w:lang w:val="uk-UA"/>
              </w:rPr>
            </w:pPr>
            <w:proofErr w:type="spellStart"/>
            <w:r w:rsidRPr="00D51B7D">
              <w:rPr>
                <w:rFonts w:eastAsia="Calibri"/>
                <w:i/>
                <w:sz w:val="26"/>
                <w:szCs w:val="26"/>
                <w:lang w:val="uk-UA"/>
              </w:rPr>
              <w:t>Добосевич</w:t>
            </w:r>
            <w:proofErr w:type="spellEnd"/>
            <w:r w:rsidRPr="00D51B7D">
              <w:rPr>
                <w:rFonts w:eastAsia="Calibri"/>
                <w:i/>
                <w:sz w:val="26"/>
                <w:szCs w:val="26"/>
                <w:lang w:val="uk-UA"/>
              </w:rPr>
              <w:t xml:space="preserve"> Андрій Станіславович</w:t>
            </w:r>
          </w:p>
          <w:p w:rsidR="00CE647E" w:rsidRPr="00D51B7D" w:rsidRDefault="00CE647E" w:rsidP="00E83D47">
            <w:pPr>
              <w:jc w:val="center"/>
              <w:rPr>
                <w:rFonts w:eastAsia="Calibri"/>
                <w:i/>
                <w:sz w:val="26"/>
                <w:szCs w:val="26"/>
                <w:lang w:val="uk-UA"/>
              </w:rPr>
            </w:pPr>
          </w:p>
          <w:p w:rsidR="00435AC8" w:rsidRPr="00D51B7D" w:rsidRDefault="00435AC8" w:rsidP="00E83D47">
            <w:pPr>
              <w:jc w:val="center"/>
              <w:rPr>
                <w:rFonts w:eastAsia="Calibri"/>
                <w:i/>
                <w:sz w:val="26"/>
                <w:szCs w:val="26"/>
                <w:lang w:val="uk-UA"/>
              </w:rPr>
            </w:pPr>
            <w:proofErr w:type="spellStart"/>
            <w:r w:rsidRPr="00D51B7D">
              <w:rPr>
                <w:rFonts w:eastAsia="Calibri"/>
                <w:i/>
                <w:sz w:val="26"/>
                <w:szCs w:val="26"/>
                <w:lang w:val="uk-UA"/>
              </w:rPr>
              <w:t>Зелез</w:t>
            </w:r>
            <w:proofErr w:type="spellEnd"/>
            <w:r w:rsidRPr="00D51B7D">
              <w:rPr>
                <w:rFonts w:eastAsia="Calibri"/>
                <w:i/>
                <w:sz w:val="26"/>
                <w:szCs w:val="26"/>
                <w:lang w:val="uk-UA"/>
              </w:rPr>
              <w:t xml:space="preserve"> Мирон Михайлович</w:t>
            </w:r>
          </w:p>
        </w:tc>
        <w:tc>
          <w:tcPr>
            <w:tcW w:w="2093" w:type="dxa"/>
            <w:shd w:val="clear" w:color="auto" w:fill="auto"/>
            <w:vAlign w:val="center"/>
          </w:tcPr>
          <w:p w:rsidR="00D25E85" w:rsidRPr="00D51B7D" w:rsidRDefault="00D25E85" w:rsidP="00E83D47">
            <w:pPr>
              <w:jc w:val="center"/>
              <w:rPr>
                <w:rFonts w:eastAsia="Calibri"/>
                <w:sz w:val="26"/>
                <w:szCs w:val="26"/>
                <w:lang w:val="uk-UA"/>
              </w:rPr>
            </w:pPr>
            <w:r w:rsidRPr="00D51B7D">
              <w:rPr>
                <w:rFonts w:eastAsia="Calibri"/>
                <w:sz w:val="26"/>
                <w:szCs w:val="26"/>
                <w:lang w:val="uk-UA"/>
              </w:rPr>
              <w:t xml:space="preserve">050-370-28-81 </w:t>
            </w:r>
          </w:p>
          <w:p w:rsidR="00D25E85" w:rsidRPr="00D51B7D" w:rsidRDefault="00D25E85" w:rsidP="00E83D47">
            <w:pPr>
              <w:jc w:val="center"/>
              <w:rPr>
                <w:rFonts w:eastAsia="Calibri"/>
                <w:sz w:val="26"/>
                <w:szCs w:val="26"/>
                <w:lang w:val="uk-UA"/>
              </w:rPr>
            </w:pPr>
          </w:p>
          <w:p w:rsidR="00D25E85" w:rsidRPr="00D51B7D" w:rsidRDefault="00D25E85" w:rsidP="00E83D47">
            <w:pPr>
              <w:jc w:val="center"/>
              <w:rPr>
                <w:rFonts w:eastAsia="Calibri"/>
                <w:sz w:val="26"/>
                <w:szCs w:val="26"/>
                <w:lang w:val="uk-UA"/>
              </w:rPr>
            </w:pPr>
          </w:p>
          <w:p w:rsidR="00435AC8" w:rsidRPr="00D51B7D" w:rsidRDefault="00435AC8" w:rsidP="00E83D47">
            <w:pPr>
              <w:jc w:val="center"/>
              <w:rPr>
                <w:rFonts w:eastAsia="Calibri"/>
                <w:sz w:val="26"/>
                <w:szCs w:val="26"/>
                <w:lang w:val="uk-UA"/>
              </w:rPr>
            </w:pPr>
            <w:r w:rsidRPr="00D51B7D">
              <w:rPr>
                <w:rFonts w:eastAsia="Calibri"/>
                <w:sz w:val="26"/>
                <w:szCs w:val="26"/>
                <w:lang w:val="uk-UA"/>
              </w:rPr>
              <w:t>097-209-84-85</w:t>
            </w:r>
          </w:p>
        </w:tc>
        <w:tc>
          <w:tcPr>
            <w:tcW w:w="2868" w:type="dxa"/>
            <w:shd w:val="clear" w:color="auto" w:fill="auto"/>
            <w:vAlign w:val="center"/>
          </w:tcPr>
          <w:p w:rsidR="00BF35BF" w:rsidRPr="00D51B7D" w:rsidRDefault="007B072F" w:rsidP="00E83D47">
            <w:pPr>
              <w:rPr>
                <w:rFonts w:eastAsia="Calibri"/>
                <w:sz w:val="26"/>
                <w:szCs w:val="26"/>
                <w:lang w:val="uk-UA"/>
              </w:rPr>
            </w:pPr>
            <w:hyperlink r:id="rId72" w:history="1">
              <w:r w:rsidR="00BF35BF" w:rsidRPr="00D51B7D">
                <w:rPr>
                  <w:rStyle w:val="a3"/>
                  <w:rFonts w:eastAsia="Calibri"/>
                  <w:color w:val="auto"/>
                  <w:sz w:val="26"/>
                  <w:szCs w:val="26"/>
                  <w:lang w:val="uk-UA"/>
                </w:rPr>
                <w:t>kangaroo@lpml.com.ua</w:t>
              </w:r>
            </w:hyperlink>
          </w:p>
          <w:p w:rsidR="00CE647E" w:rsidRPr="00D51B7D" w:rsidRDefault="00CE647E" w:rsidP="00E83D47">
            <w:pPr>
              <w:rPr>
                <w:rFonts w:eastAsia="Calibri"/>
                <w:sz w:val="26"/>
                <w:szCs w:val="26"/>
                <w:lang w:val="uk-UA"/>
              </w:rPr>
            </w:pPr>
          </w:p>
          <w:p w:rsidR="00CE647E" w:rsidRPr="00D51B7D" w:rsidRDefault="00CE647E" w:rsidP="00E83D47">
            <w:pPr>
              <w:rPr>
                <w:rFonts w:eastAsia="Calibri"/>
                <w:sz w:val="26"/>
                <w:szCs w:val="26"/>
                <w:lang w:val="uk-UA"/>
              </w:rPr>
            </w:pPr>
          </w:p>
          <w:p w:rsidR="00435AC8" w:rsidRPr="00D51B7D" w:rsidRDefault="007B072F" w:rsidP="00E83D47">
            <w:pPr>
              <w:rPr>
                <w:rFonts w:eastAsia="Calibri"/>
                <w:sz w:val="26"/>
                <w:szCs w:val="26"/>
                <w:lang w:val="uk-UA"/>
              </w:rPr>
            </w:pPr>
            <w:hyperlink r:id="rId73" w:history="1">
              <w:r w:rsidR="00BF35BF" w:rsidRPr="00D51B7D">
                <w:rPr>
                  <w:rStyle w:val="a3"/>
                  <w:rFonts w:eastAsia="Calibri"/>
                  <w:color w:val="auto"/>
                  <w:sz w:val="26"/>
                  <w:szCs w:val="26"/>
                  <w:lang w:val="uk-UA"/>
                </w:rPr>
                <w:t>zmm2007@ukr.net</w:t>
              </w:r>
            </w:hyperlink>
            <w:r w:rsidR="00BF35BF" w:rsidRPr="00D51B7D">
              <w:rPr>
                <w:rFonts w:eastAsia="Calibri"/>
                <w:sz w:val="26"/>
                <w:szCs w:val="26"/>
                <w:lang w:val="uk-UA"/>
              </w:rPr>
              <w:t xml:space="preserve"> </w:t>
            </w:r>
          </w:p>
        </w:tc>
      </w:tr>
      <w:tr w:rsidR="00435AC8" w:rsidRPr="00D51B7D" w:rsidTr="00A77B4F">
        <w:trPr>
          <w:trHeight w:val="1757"/>
        </w:trPr>
        <w:tc>
          <w:tcPr>
            <w:tcW w:w="2835" w:type="dxa"/>
            <w:shd w:val="clear" w:color="auto" w:fill="auto"/>
            <w:vAlign w:val="center"/>
          </w:tcPr>
          <w:p w:rsidR="00435AC8" w:rsidRPr="00D51B7D" w:rsidRDefault="00435AC8" w:rsidP="00E83D47">
            <w:pPr>
              <w:rPr>
                <w:rFonts w:eastAsia="Calibri"/>
                <w:sz w:val="26"/>
                <w:szCs w:val="26"/>
                <w:lang w:val="uk-UA"/>
              </w:rPr>
            </w:pPr>
            <w:r w:rsidRPr="00D51B7D">
              <w:rPr>
                <w:rFonts w:eastAsia="Calibri"/>
                <w:sz w:val="26"/>
                <w:szCs w:val="26"/>
                <w:lang w:val="uk-UA"/>
              </w:rPr>
              <w:t>Міжнародний природничий інтерактивний конкурс «КОЛОСОК»</w:t>
            </w:r>
          </w:p>
        </w:tc>
        <w:tc>
          <w:tcPr>
            <w:tcW w:w="2268" w:type="dxa"/>
            <w:shd w:val="clear" w:color="auto" w:fill="auto"/>
            <w:vAlign w:val="center"/>
          </w:tcPr>
          <w:p w:rsidR="00435AC8" w:rsidRPr="00D51B7D" w:rsidRDefault="00435AC8" w:rsidP="00E83D47">
            <w:pPr>
              <w:jc w:val="center"/>
              <w:rPr>
                <w:rFonts w:eastAsia="Calibri"/>
                <w:i/>
                <w:sz w:val="26"/>
                <w:szCs w:val="26"/>
                <w:lang w:val="uk-UA"/>
              </w:rPr>
            </w:pPr>
            <w:r w:rsidRPr="00D51B7D">
              <w:rPr>
                <w:rFonts w:eastAsia="Calibri"/>
                <w:i/>
                <w:sz w:val="26"/>
                <w:szCs w:val="26"/>
                <w:lang w:val="uk-UA"/>
              </w:rPr>
              <w:t>Біда Дарія Дмитрівна</w:t>
            </w:r>
          </w:p>
        </w:tc>
        <w:tc>
          <w:tcPr>
            <w:tcW w:w="2093" w:type="dxa"/>
            <w:shd w:val="clear" w:color="auto" w:fill="auto"/>
            <w:vAlign w:val="center"/>
          </w:tcPr>
          <w:p w:rsidR="00435AC8" w:rsidRPr="00D51B7D" w:rsidRDefault="00435AC8" w:rsidP="00E83D47">
            <w:pPr>
              <w:jc w:val="center"/>
              <w:rPr>
                <w:rFonts w:eastAsia="Calibri"/>
                <w:sz w:val="26"/>
                <w:szCs w:val="26"/>
                <w:lang w:val="uk-UA"/>
              </w:rPr>
            </w:pPr>
            <w:r w:rsidRPr="00D51B7D">
              <w:rPr>
                <w:rFonts w:eastAsia="Calibri"/>
                <w:sz w:val="26"/>
                <w:szCs w:val="26"/>
                <w:lang w:val="uk-UA"/>
              </w:rPr>
              <w:t>050-186-96-85</w:t>
            </w:r>
          </w:p>
        </w:tc>
        <w:tc>
          <w:tcPr>
            <w:tcW w:w="2868" w:type="dxa"/>
            <w:shd w:val="clear" w:color="auto" w:fill="auto"/>
            <w:vAlign w:val="center"/>
          </w:tcPr>
          <w:p w:rsidR="00435AC8" w:rsidRPr="00D51B7D" w:rsidRDefault="00435AC8" w:rsidP="00E83D47">
            <w:pPr>
              <w:rPr>
                <w:rFonts w:eastAsia="Calibri"/>
                <w:sz w:val="26"/>
                <w:szCs w:val="26"/>
                <w:lang w:val="uk-UA"/>
              </w:rPr>
            </w:pPr>
            <w:r w:rsidRPr="00D51B7D">
              <w:rPr>
                <w:rFonts w:eastAsia="Calibri"/>
                <w:sz w:val="26"/>
                <w:szCs w:val="26"/>
                <w:lang w:val="uk-UA"/>
              </w:rPr>
              <w:t>kolosok@mis.lviv.ua</w:t>
            </w:r>
          </w:p>
        </w:tc>
      </w:tr>
      <w:tr w:rsidR="00435AC8" w:rsidRPr="005665F6" w:rsidTr="00A77B4F">
        <w:trPr>
          <w:trHeight w:val="1757"/>
        </w:trPr>
        <w:tc>
          <w:tcPr>
            <w:tcW w:w="2835" w:type="dxa"/>
            <w:shd w:val="clear" w:color="auto" w:fill="auto"/>
            <w:vAlign w:val="center"/>
          </w:tcPr>
          <w:p w:rsidR="00435AC8" w:rsidRPr="00D51B7D" w:rsidRDefault="00435AC8" w:rsidP="00E83D47">
            <w:pPr>
              <w:rPr>
                <w:rFonts w:eastAsia="Calibri"/>
                <w:sz w:val="26"/>
                <w:szCs w:val="26"/>
                <w:lang w:val="uk-UA"/>
              </w:rPr>
            </w:pPr>
            <w:r w:rsidRPr="00D51B7D">
              <w:rPr>
                <w:rFonts w:eastAsia="Calibri"/>
                <w:sz w:val="26"/>
                <w:szCs w:val="26"/>
                <w:lang w:val="uk-UA"/>
              </w:rPr>
              <w:t>Міжнародний конкурс з інформатики «Бобер»</w:t>
            </w:r>
          </w:p>
        </w:tc>
        <w:tc>
          <w:tcPr>
            <w:tcW w:w="2268" w:type="dxa"/>
            <w:shd w:val="clear" w:color="auto" w:fill="auto"/>
            <w:vAlign w:val="center"/>
          </w:tcPr>
          <w:p w:rsidR="00CE647E" w:rsidRPr="00D51B7D" w:rsidRDefault="00CE647E" w:rsidP="00E83D47">
            <w:pPr>
              <w:jc w:val="center"/>
              <w:rPr>
                <w:rFonts w:eastAsia="Calibri"/>
                <w:i/>
                <w:sz w:val="26"/>
                <w:szCs w:val="26"/>
                <w:lang w:val="uk-UA"/>
              </w:rPr>
            </w:pPr>
            <w:proofErr w:type="spellStart"/>
            <w:r w:rsidRPr="00D51B7D">
              <w:rPr>
                <w:rFonts w:eastAsia="Calibri"/>
                <w:i/>
                <w:sz w:val="26"/>
                <w:szCs w:val="26"/>
                <w:lang w:val="uk-UA"/>
              </w:rPr>
              <w:t>Шпакович</w:t>
            </w:r>
            <w:proofErr w:type="spellEnd"/>
            <w:r w:rsidRPr="00D51B7D">
              <w:rPr>
                <w:rFonts w:eastAsia="Calibri"/>
                <w:i/>
                <w:sz w:val="26"/>
                <w:szCs w:val="26"/>
                <w:lang w:val="uk-UA"/>
              </w:rPr>
              <w:t xml:space="preserve"> Ростислав </w:t>
            </w:r>
            <w:r w:rsidR="00ED1BEB" w:rsidRPr="00D51B7D">
              <w:rPr>
                <w:rFonts w:eastAsia="Calibri"/>
                <w:i/>
                <w:sz w:val="26"/>
                <w:szCs w:val="26"/>
                <w:lang w:val="uk-UA"/>
              </w:rPr>
              <w:t>Степанович</w:t>
            </w:r>
          </w:p>
          <w:p w:rsidR="00CE647E" w:rsidRPr="00D51B7D" w:rsidRDefault="00CE647E" w:rsidP="00E83D47">
            <w:pPr>
              <w:jc w:val="center"/>
              <w:rPr>
                <w:rFonts w:eastAsia="Calibri"/>
                <w:i/>
                <w:sz w:val="26"/>
                <w:szCs w:val="26"/>
                <w:lang w:val="uk-UA"/>
              </w:rPr>
            </w:pPr>
          </w:p>
          <w:p w:rsidR="00435AC8" w:rsidRPr="00D51B7D" w:rsidRDefault="00435AC8" w:rsidP="00E83D47">
            <w:pPr>
              <w:jc w:val="center"/>
              <w:rPr>
                <w:rFonts w:eastAsia="Calibri"/>
                <w:i/>
                <w:sz w:val="26"/>
                <w:szCs w:val="26"/>
                <w:lang w:val="uk-UA"/>
              </w:rPr>
            </w:pPr>
            <w:proofErr w:type="spellStart"/>
            <w:r w:rsidRPr="00D51B7D">
              <w:rPr>
                <w:rFonts w:eastAsia="Calibri"/>
                <w:i/>
                <w:sz w:val="26"/>
                <w:szCs w:val="26"/>
                <w:lang w:val="uk-UA"/>
              </w:rPr>
              <w:t>Зелез</w:t>
            </w:r>
            <w:proofErr w:type="spellEnd"/>
            <w:r w:rsidRPr="00D51B7D">
              <w:rPr>
                <w:rFonts w:eastAsia="Calibri"/>
                <w:i/>
                <w:sz w:val="26"/>
                <w:szCs w:val="26"/>
                <w:lang w:val="uk-UA"/>
              </w:rPr>
              <w:t xml:space="preserve"> Мирон Михайлович</w:t>
            </w:r>
          </w:p>
        </w:tc>
        <w:tc>
          <w:tcPr>
            <w:tcW w:w="2093" w:type="dxa"/>
            <w:shd w:val="clear" w:color="auto" w:fill="auto"/>
            <w:vAlign w:val="center"/>
          </w:tcPr>
          <w:p w:rsidR="00CE647E" w:rsidRPr="00D51B7D" w:rsidRDefault="00CE647E" w:rsidP="00E83D47">
            <w:pPr>
              <w:jc w:val="center"/>
              <w:rPr>
                <w:rFonts w:eastAsia="Calibri"/>
                <w:sz w:val="26"/>
                <w:szCs w:val="26"/>
                <w:lang w:val="uk-UA"/>
              </w:rPr>
            </w:pPr>
            <w:r w:rsidRPr="00D51B7D">
              <w:rPr>
                <w:rFonts w:eastAsia="Calibri"/>
                <w:sz w:val="26"/>
                <w:szCs w:val="26"/>
                <w:lang w:val="uk-UA"/>
              </w:rPr>
              <w:t xml:space="preserve">098-603-22-72 </w:t>
            </w:r>
          </w:p>
          <w:p w:rsidR="00CE647E" w:rsidRPr="00D51B7D" w:rsidRDefault="00CE647E" w:rsidP="00E83D47">
            <w:pPr>
              <w:jc w:val="center"/>
              <w:rPr>
                <w:rFonts w:eastAsia="Calibri"/>
                <w:sz w:val="26"/>
                <w:szCs w:val="26"/>
                <w:lang w:val="uk-UA"/>
              </w:rPr>
            </w:pPr>
          </w:p>
          <w:p w:rsidR="00CE647E" w:rsidRPr="00D51B7D" w:rsidRDefault="00CE647E" w:rsidP="00E83D47">
            <w:pPr>
              <w:jc w:val="center"/>
              <w:rPr>
                <w:rFonts w:eastAsia="Calibri"/>
                <w:sz w:val="26"/>
                <w:szCs w:val="26"/>
                <w:lang w:val="uk-UA"/>
              </w:rPr>
            </w:pPr>
          </w:p>
          <w:p w:rsidR="00435AC8" w:rsidRPr="00D51B7D" w:rsidRDefault="00435AC8" w:rsidP="00E83D47">
            <w:pPr>
              <w:jc w:val="center"/>
              <w:rPr>
                <w:rFonts w:eastAsia="Calibri"/>
                <w:sz w:val="26"/>
                <w:szCs w:val="26"/>
                <w:lang w:val="uk-UA"/>
              </w:rPr>
            </w:pPr>
            <w:r w:rsidRPr="00D51B7D">
              <w:rPr>
                <w:rFonts w:eastAsia="Calibri"/>
                <w:sz w:val="26"/>
                <w:szCs w:val="26"/>
                <w:lang w:val="uk-UA"/>
              </w:rPr>
              <w:t>097-209-84-85</w:t>
            </w:r>
          </w:p>
        </w:tc>
        <w:tc>
          <w:tcPr>
            <w:tcW w:w="2868" w:type="dxa"/>
            <w:shd w:val="clear" w:color="auto" w:fill="auto"/>
            <w:vAlign w:val="center"/>
          </w:tcPr>
          <w:p w:rsidR="00CE647E" w:rsidRPr="00D51B7D" w:rsidRDefault="007B072F" w:rsidP="00E83D47">
            <w:pPr>
              <w:rPr>
                <w:rFonts w:eastAsia="Calibri"/>
                <w:sz w:val="26"/>
                <w:szCs w:val="26"/>
                <w:lang w:val="uk-UA"/>
              </w:rPr>
            </w:pPr>
            <w:hyperlink r:id="rId74" w:history="1">
              <w:r w:rsidR="00CE647E" w:rsidRPr="00D51B7D">
                <w:rPr>
                  <w:rStyle w:val="a3"/>
                  <w:rFonts w:eastAsia="Calibri"/>
                  <w:color w:val="auto"/>
                  <w:sz w:val="26"/>
                  <w:szCs w:val="26"/>
                  <w:lang w:val="uk-UA"/>
                </w:rPr>
                <w:t>rshdack@lpml.com.ua</w:t>
              </w:r>
            </w:hyperlink>
          </w:p>
          <w:p w:rsidR="00CE647E" w:rsidRPr="00D51B7D" w:rsidRDefault="00CE647E" w:rsidP="00E83D47">
            <w:pPr>
              <w:rPr>
                <w:rFonts w:eastAsia="Calibri"/>
                <w:sz w:val="26"/>
                <w:szCs w:val="26"/>
                <w:lang w:val="uk-UA"/>
              </w:rPr>
            </w:pPr>
          </w:p>
          <w:p w:rsidR="00CE647E" w:rsidRPr="00D51B7D" w:rsidRDefault="00CE647E" w:rsidP="00E83D47">
            <w:pPr>
              <w:rPr>
                <w:rFonts w:eastAsia="Calibri"/>
                <w:sz w:val="26"/>
                <w:szCs w:val="26"/>
                <w:lang w:val="uk-UA"/>
              </w:rPr>
            </w:pPr>
          </w:p>
          <w:p w:rsidR="00435AC8" w:rsidRPr="00D51B7D" w:rsidRDefault="007B072F" w:rsidP="00E83D47">
            <w:pPr>
              <w:rPr>
                <w:rFonts w:eastAsia="Calibri"/>
                <w:sz w:val="26"/>
                <w:szCs w:val="26"/>
                <w:lang w:val="uk-UA"/>
              </w:rPr>
            </w:pPr>
            <w:hyperlink r:id="rId75" w:history="1">
              <w:r w:rsidR="00CE647E" w:rsidRPr="00D51B7D">
                <w:rPr>
                  <w:rStyle w:val="a3"/>
                  <w:rFonts w:eastAsia="Calibri"/>
                  <w:color w:val="auto"/>
                  <w:sz w:val="26"/>
                  <w:szCs w:val="26"/>
                  <w:lang w:val="uk-UA"/>
                </w:rPr>
                <w:t>zmm2007@ukr.net</w:t>
              </w:r>
            </w:hyperlink>
          </w:p>
        </w:tc>
      </w:tr>
      <w:tr w:rsidR="00435AC8" w:rsidRPr="005665F6" w:rsidTr="00A77B4F">
        <w:trPr>
          <w:trHeight w:val="1757"/>
        </w:trPr>
        <w:tc>
          <w:tcPr>
            <w:tcW w:w="2835" w:type="dxa"/>
            <w:shd w:val="clear" w:color="auto" w:fill="auto"/>
            <w:vAlign w:val="center"/>
          </w:tcPr>
          <w:p w:rsidR="00435AC8" w:rsidRPr="00D51B7D" w:rsidRDefault="00435AC8" w:rsidP="00E83D47">
            <w:pPr>
              <w:rPr>
                <w:rFonts w:eastAsia="Calibri"/>
                <w:sz w:val="26"/>
                <w:szCs w:val="26"/>
                <w:lang w:val="uk-UA"/>
              </w:rPr>
            </w:pPr>
            <w:r w:rsidRPr="00D51B7D">
              <w:rPr>
                <w:rFonts w:eastAsia="Calibri"/>
                <w:sz w:val="26"/>
                <w:szCs w:val="26"/>
                <w:lang w:val="uk-UA"/>
              </w:rPr>
              <w:t>Всеукраїнський фізичний конкурс «Левеня»</w:t>
            </w:r>
          </w:p>
        </w:tc>
        <w:tc>
          <w:tcPr>
            <w:tcW w:w="2268" w:type="dxa"/>
            <w:shd w:val="clear" w:color="auto" w:fill="auto"/>
            <w:vAlign w:val="center"/>
          </w:tcPr>
          <w:p w:rsidR="00435AC8" w:rsidRPr="00D51B7D" w:rsidRDefault="00435AC8" w:rsidP="00E83D47">
            <w:pPr>
              <w:jc w:val="center"/>
              <w:rPr>
                <w:rFonts w:eastAsia="Calibri"/>
                <w:i/>
                <w:sz w:val="26"/>
                <w:szCs w:val="26"/>
                <w:lang w:val="uk-UA"/>
              </w:rPr>
            </w:pPr>
            <w:proofErr w:type="spellStart"/>
            <w:r w:rsidRPr="00D51B7D">
              <w:rPr>
                <w:rFonts w:eastAsia="Calibri"/>
                <w:i/>
                <w:sz w:val="26"/>
                <w:szCs w:val="26"/>
                <w:lang w:val="uk-UA"/>
              </w:rPr>
              <w:t>Алексейчук</w:t>
            </w:r>
            <w:proofErr w:type="spellEnd"/>
            <w:r w:rsidRPr="00D51B7D">
              <w:rPr>
                <w:rFonts w:eastAsia="Calibri"/>
                <w:i/>
                <w:sz w:val="26"/>
                <w:szCs w:val="26"/>
                <w:lang w:val="uk-UA"/>
              </w:rPr>
              <w:t xml:space="preserve"> Володимир Іванович</w:t>
            </w:r>
          </w:p>
          <w:p w:rsidR="00ED3AEE" w:rsidRPr="00D51B7D" w:rsidRDefault="00ED3AEE" w:rsidP="00E83D47">
            <w:pPr>
              <w:jc w:val="center"/>
              <w:rPr>
                <w:rFonts w:eastAsia="Calibri"/>
                <w:i/>
                <w:sz w:val="26"/>
                <w:szCs w:val="26"/>
                <w:lang w:val="uk-UA"/>
              </w:rPr>
            </w:pPr>
            <w:proofErr w:type="spellStart"/>
            <w:r w:rsidRPr="00D51B7D">
              <w:rPr>
                <w:rFonts w:eastAsia="Calibri"/>
                <w:i/>
                <w:sz w:val="26"/>
                <w:szCs w:val="26"/>
                <w:lang w:val="uk-UA"/>
              </w:rPr>
              <w:t>Зелез</w:t>
            </w:r>
            <w:proofErr w:type="spellEnd"/>
            <w:r w:rsidRPr="00D51B7D">
              <w:rPr>
                <w:rFonts w:eastAsia="Calibri"/>
                <w:i/>
                <w:sz w:val="26"/>
                <w:szCs w:val="26"/>
                <w:lang w:val="uk-UA"/>
              </w:rPr>
              <w:t xml:space="preserve"> Мирон Михайлович</w:t>
            </w:r>
          </w:p>
        </w:tc>
        <w:tc>
          <w:tcPr>
            <w:tcW w:w="2093" w:type="dxa"/>
            <w:shd w:val="clear" w:color="auto" w:fill="auto"/>
            <w:vAlign w:val="center"/>
          </w:tcPr>
          <w:p w:rsidR="00435AC8" w:rsidRPr="00D51B7D" w:rsidRDefault="00435AC8" w:rsidP="00E83D47">
            <w:pPr>
              <w:jc w:val="center"/>
              <w:rPr>
                <w:rFonts w:eastAsia="Calibri"/>
                <w:sz w:val="26"/>
                <w:szCs w:val="26"/>
                <w:lang w:val="uk-UA"/>
              </w:rPr>
            </w:pPr>
            <w:r w:rsidRPr="00D51B7D">
              <w:rPr>
                <w:rFonts w:eastAsia="Calibri"/>
                <w:sz w:val="26"/>
                <w:szCs w:val="26"/>
                <w:lang w:val="uk-UA"/>
              </w:rPr>
              <w:t>098-450-63-47</w:t>
            </w:r>
          </w:p>
          <w:p w:rsidR="00ED3AEE" w:rsidRPr="00D51B7D" w:rsidRDefault="00ED3AEE" w:rsidP="00E83D47">
            <w:pPr>
              <w:jc w:val="center"/>
              <w:rPr>
                <w:rFonts w:eastAsia="Calibri"/>
                <w:sz w:val="26"/>
                <w:szCs w:val="26"/>
                <w:lang w:val="uk-UA"/>
              </w:rPr>
            </w:pPr>
          </w:p>
          <w:p w:rsidR="00ED3AEE" w:rsidRPr="00D51B7D" w:rsidRDefault="00ED3AEE" w:rsidP="00E83D47">
            <w:pPr>
              <w:jc w:val="center"/>
              <w:rPr>
                <w:rFonts w:eastAsia="Calibri"/>
                <w:sz w:val="26"/>
                <w:szCs w:val="26"/>
                <w:lang w:val="uk-UA"/>
              </w:rPr>
            </w:pPr>
          </w:p>
          <w:p w:rsidR="00ED3AEE" w:rsidRPr="00D51B7D" w:rsidRDefault="00ED3AEE" w:rsidP="00E83D47">
            <w:pPr>
              <w:jc w:val="center"/>
              <w:rPr>
                <w:rFonts w:eastAsia="Calibri"/>
                <w:sz w:val="26"/>
                <w:szCs w:val="26"/>
                <w:lang w:val="uk-UA"/>
              </w:rPr>
            </w:pPr>
            <w:r w:rsidRPr="00D51B7D">
              <w:rPr>
                <w:rFonts w:eastAsia="Calibri"/>
                <w:sz w:val="26"/>
                <w:szCs w:val="26"/>
                <w:lang w:val="uk-UA"/>
              </w:rPr>
              <w:t>097-209-84-85</w:t>
            </w:r>
          </w:p>
        </w:tc>
        <w:tc>
          <w:tcPr>
            <w:tcW w:w="2868" w:type="dxa"/>
            <w:shd w:val="clear" w:color="auto" w:fill="auto"/>
            <w:vAlign w:val="center"/>
          </w:tcPr>
          <w:p w:rsidR="00435AC8" w:rsidRPr="00D51B7D" w:rsidRDefault="007B072F" w:rsidP="00E83D47">
            <w:pPr>
              <w:rPr>
                <w:rFonts w:eastAsia="Calibri"/>
                <w:sz w:val="26"/>
                <w:szCs w:val="26"/>
                <w:lang w:val="uk-UA"/>
              </w:rPr>
            </w:pPr>
            <w:hyperlink r:id="rId76" w:history="1">
              <w:r w:rsidR="00ED3AEE" w:rsidRPr="00D51B7D">
                <w:rPr>
                  <w:rStyle w:val="a3"/>
                  <w:rFonts w:eastAsia="Calibri"/>
                  <w:color w:val="auto"/>
                  <w:sz w:val="26"/>
                  <w:szCs w:val="26"/>
                  <w:lang w:val="uk-UA"/>
                </w:rPr>
                <w:t>Levenia.lviv@gmail.com</w:t>
              </w:r>
            </w:hyperlink>
          </w:p>
          <w:p w:rsidR="00ED3AEE" w:rsidRPr="00D51B7D" w:rsidRDefault="00ED3AEE" w:rsidP="00E83D47">
            <w:pPr>
              <w:rPr>
                <w:rFonts w:eastAsia="Calibri"/>
                <w:sz w:val="26"/>
                <w:szCs w:val="26"/>
                <w:lang w:val="uk-UA"/>
              </w:rPr>
            </w:pPr>
          </w:p>
          <w:p w:rsidR="00ED3AEE" w:rsidRPr="00D51B7D" w:rsidRDefault="00ED3AEE" w:rsidP="00E83D47">
            <w:pPr>
              <w:rPr>
                <w:rFonts w:eastAsia="Calibri"/>
                <w:sz w:val="26"/>
                <w:szCs w:val="26"/>
                <w:lang w:val="uk-UA"/>
              </w:rPr>
            </w:pPr>
          </w:p>
          <w:p w:rsidR="00ED3AEE" w:rsidRPr="00D51B7D" w:rsidRDefault="007B072F" w:rsidP="00E83D47">
            <w:pPr>
              <w:rPr>
                <w:rFonts w:eastAsia="Calibri"/>
                <w:sz w:val="26"/>
                <w:szCs w:val="26"/>
                <w:lang w:val="uk-UA"/>
              </w:rPr>
            </w:pPr>
            <w:hyperlink r:id="rId77" w:history="1">
              <w:r w:rsidR="00ED3AEE" w:rsidRPr="00D51B7D">
                <w:rPr>
                  <w:rStyle w:val="a3"/>
                  <w:rFonts w:eastAsia="Calibri"/>
                  <w:color w:val="auto"/>
                  <w:sz w:val="26"/>
                  <w:szCs w:val="26"/>
                  <w:lang w:val="uk-UA"/>
                </w:rPr>
                <w:t>zmm2007@ukr.net</w:t>
              </w:r>
            </w:hyperlink>
          </w:p>
        </w:tc>
      </w:tr>
    </w:tbl>
    <w:p w:rsidR="00435AC8" w:rsidRPr="00D51B7D" w:rsidRDefault="00435AC8" w:rsidP="00435AC8">
      <w:pPr>
        <w:rPr>
          <w:lang w:val="uk-UA"/>
        </w:rPr>
      </w:pPr>
    </w:p>
    <w:p w:rsidR="00AD3B37" w:rsidRPr="00D51B7D" w:rsidRDefault="00CE647E" w:rsidP="00CE647E">
      <w:pPr>
        <w:tabs>
          <w:tab w:val="left" w:pos="6495"/>
        </w:tabs>
        <w:jc w:val="both"/>
        <w:rPr>
          <w:b/>
          <w:i/>
          <w:sz w:val="30"/>
          <w:szCs w:val="30"/>
          <w:lang w:val="uk-UA"/>
        </w:rPr>
      </w:pPr>
      <w:r w:rsidRPr="00D51B7D">
        <w:rPr>
          <w:b/>
          <w:i/>
          <w:sz w:val="30"/>
          <w:szCs w:val="30"/>
          <w:lang w:val="uk-UA"/>
        </w:rPr>
        <w:t>Примітка:</w:t>
      </w:r>
    </w:p>
    <w:p w:rsidR="00CE647E" w:rsidRPr="00D51B7D" w:rsidRDefault="00CE647E" w:rsidP="001F19B7">
      <w:pPr>
        <w:numPr>
          <w:ilvl w:val="0"/>
          <w:numId w:val="4"/>
        </w:numPr>
        <w:tabs>
          <w:tab w:val="left" w:pos="426"/>
        </w:tabs>
        <w:ind w:left="426" w:hanging="426"/>
        <w:jc w:val="both"/>
        <w:rPr>
          <w:i/>
          <w:sz w:val="26"/>
          <w:szCs w:val="26"/>
          <w:lang w:val="uk-UA"/>
        </w:rPr>
      </w:pPr>
      <w:r w:rsidRPr="00D51B7D">
        <w:rPr>
          <w:i/>
          <w:sz w:val="26"/>
          <w:szCs w:val="26"/>
          <w:lang w:val="uk-UA"/>
        </w:rPr>
        <w:t>Накази департаменту щодо підсумків інтелектуальних конкурсів (Міжнародних</w:t>
      </w:r>
      <w:r w:rsidR="005E2BA7" w:rsidRPr="00D51B7D">
        <w:rPr>
          <w:i/>
          <w:sz w:val="26"/>
          <w:szCs w:val="26"/>
          <w:lang w:val="uk-UA"/>
        </w:rPr>
        <w:t xml:space="preserve"> конкурсів:</w:t>
      </w:r>
      <w:r w:rsidRPr="00D51B7D">
        <w:rPr>
          <w:i/>
          <w:sz w:val="26"/>
          <w:szCs w:val="26"/>
          <w:lang w:val="uk-UA"/>
        </w:rPr>
        <w:t xml:space="preserve"> математичного «Кенгуру», природничого «КОЛОСОК», інформатики «Бобер» та Всеукраїнського фізичного </w:t>
      </w:r>
      <w:r w:rsidR="005E2BA7" w:rsidRPr="00D51B7D">
        <w:rPr>
          <w:i/>
          <w:sz w:val="26"/>
          <w:szCs w:val="26"/>
          <w:lang w:val="uk-UA"/>
        </w:rPr>
        <w:t xml:space="preserve">конкурсу </w:t>
      </w:r>
      <w:r w:rsidRPr="00D51B7D">
        <w:rPr>
          <w:i/>
          <w:sz w:val="26"/>
          <w:szCs w:val="26"/>
          <w:lang w:val="uk-UA"/>
        </w:rPr>
        <w:t>«Левеня»)в повному обсязі розміщено на освітньому порталі Львівщини.</w:t>
      </w:r>
    </w:p>
    <w:p w:rsidR="00CE647E" w:rsidRPr="00D51B7D" w:rsidRDefault="005E2BA7" w:rsidP="001F19B7">
      <w:pPr>
        <w:numPr>
          <w:ilvl w:val="0"/>
          <w:numId w:val="4"/>
        </w:numPr>
        <w:tabs>
          <w:tab w:val="left" w:pos="426"/>
        </w:tabs>
        <w:ind w:left="426" w:hanging="426"/>
        <w:jc w:val="both"/>
        <w:rPr>
          <w:i/>
          <w:sz w:val="26"/>
          <w:szCs w:val="26"/>
          <w:lang w:val="uk-UA"/>
        </w:rPr>
      </w:pPr>
      <w:r w:rsidRPr="00D51B7D">
        <w:rPr>
          <w:i/>
          <w:sz w:val="26"/>
          <w:szCs w:val="26"/>
          <w:lang w:val="uk-UA"/>
        </w:rPr>
        <w:t>Затверджені Положення про Міжнародні конкурси математичного «Кенгуру», природничого «КОЛОСОК» та Всеукраїнського фізичного конкурсу «Левеня» розміщено в інформаційно-аналітичних матеріалах «</w:t>
      </w:r>
      <w:r w:rsidR="00A77B4F" w:rsidRPr="00D51B7D">
        <w:rPr>
          <w:i/>
          <w:sz w:val="26"/>
          <w:szCs w:val="26"/>
          <w:lang w:val="uk-UA"/>
        </w:rPr>
        <w:t>Інтелектуальні конкурси – 2012».</w:t>
      </w:r>
    </w:p>
    <w:sectPr w:rsidR="00CE647E" w:rsidRPr="00D51B7D" w:rsidSect="00CD4A52">
      <w:headerReference w:type="even" r:id="rId78"/>
      <w:footerReference w:type="default" r:id="rId79"/>
      <w:pgSz w:w="11906" w:h="16838"/>
      <w:pgMar w:top="850" w:right="566"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2F" w:rsidRDefault="007B072F" w:rsidP="00B71216">
      <w:r>
        <w:separator/>
      </w:r>
    </w:p>
  </w:endnote>
  <w:endnote w:type="continuationSeparator" w:id="0">
    <w:p w:rsidR="007B072F" w:rsidRDefault="007B072F" w:rsidP="00B7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Pragmatica">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Journal">
    <w:altName w:val="Arial"/>
    <w:charset w:val="4D"/>
    <w:family w:val="auto"/>
    <w:pitch w:val="variable"/>
    <w:sig w:usb0="00000007" w:usb1="00000000" w:usb2="00000000" w:usb3="00000000" w:csb0="00000013" w:csb1="00000000"/>
  </w:font>
  <w:font w:name="UkrainianKudriashov">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agistralBlackC">
    <w:altName w:val="Arial"/>
    <w:panose1 w:val="00000000000000000000"/>
    <w:charset w:val="00"/>
    <w:family w:val="swiss"/>
    <w:notTrueType/>
    <w:pitch w:val="variable"/>
    <w:sig w:usb0="00000001" w:usb1="0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F6" w:rsidRPr="00221895" w:rsidRDefault="005665F6">
    <w:pPr>
      <w:pStyle w:val="ad"/>
      <w:jc w:val="center"/>
      <w:rPr>
        <w:rFonts w:ascii="Calibri" w:hAnsi="Calibri" w:cs="Calibri"/>
        <w:sz w:val="28"/>
        <w:szCs w:val="28"/>
      </w:rPr>
    </w:pPr>
    <w:r w:rsidRPr="00221895">
      <w:rPr>
        <w:rFonts w:ascii="Calibri" w:hAnsi="Calibri" w:cs="Calibri"/>
        <w:sz w:val="28"/>
        <w:szCs w:val="28"/>
      </w:rPr>
      <w:fldChar w:fldCharType="begin"/>
    </w:r>
    <w:r w:rsidRPr="00221895">
      <w:rPr>
        <w:rFonts w:ascii="Calibri" w:hAnsi="Calibri" w:cs="Calibri"/>
        <w:sz w:val="28"/>
        <w:szCs w:val="28"/>
      </w:rPr>
      <w:instrText>PAGE   \* MERGEFORMAT</w:instrText>
    </w:r>
    <w:r w:rsidRPr="00221895">
      <w:rPr>
        <w:rFonts w:ascii="Calibri" w:hAnsi="Calibri" w:cs="Calibri"/>
        <w:sz w:val="28"/>
        <w:szCs w:val="28"/>
      </w:rPr>
      <w:fldChar w:fldCharType="separate"/>
    </w:r>
    <w:r w:rsidR="00C41409">
      <w:rPr>
        <w:rFonts w:ascii="Calibri" w:hAnsi="Calibri" w:cs="Calibri"/>
        <w:noProof/>
        <w:sz w:val="28"/>
        <w:szCs w:val="28"/>
      </w:rPr>
      <w:t>1</w:t>
    </w:r>
    <w:r w:rsidRPr="00221895">
      <w:rPr>
        <w:rFonts w:ascii="Calibri" w:hAnsi="Calibri" w:cs="Calibri"/>
        <w:sz w:val="28"/>
        <w:szCs w:val="28"/>
      </w:rPr>
      <w:fldChar w:fldCharType="end"/>
    </w:r>
  </w:p>
  <w:p w:rsidR="005665F6" w:rsidRDefault="005665F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2F" w:rsidRDefault="007B072F" w:rsidP="00B71216">
      <w:r>
        <w:separator/>
      </w:r>
    </w:p>
  </w:footnote>
  <w:footnote w:type="continuationSeparator" w:id="0">
    <w:p w:rsidR="007B072F" w:rsidRDefault="007B072F" w:rsidP="00B71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F6" w:rsidRDefault="007B072F">
    <w:pPr>
      <w:pStyle w:val="a6"/>
      <w:framePr w:h="216" w:wrap="none" w:vAnchor="text" w:hAnchor="page" w:x="1320" w:y="981"/>
      <w:shd w:val="clear" w:color="auto" w:fill="auto"/>
      <w:jc w:val="center"/>
    </w:pPr>
    <w:r>
      <w:fldChar w:fldCharType="begin"/>
    </w:r>
    <w:r>
      <w:instrText xml:space="preserve"> PAGE \* MER</w:instrText>
    </w:r>
    <w:r>
      <w:instrText xml:space="preserve">GEFORMAT </w:instrText>
    </w:r>
    <w:r>
      <w:fldChar w:fldCharType="separate"/>
    </w:r>
    <w:r w:rsidR="005665F6" w:rsidRPr="00F04C16">
      <w:rPr>
        <w:rStyle w:val="100"/>
      </w:rPr>
      <w:t>12</w:t>
    </w:r>
    <w:r>
      <w:rPr>
        <w:rStyle w:val="100"/>
      </w:rPr>
      <w:fldChar w:fldCharType="end"/>
    </w:r>
  </w:p>
  <w:p w:rsidR="005665F6" w:rsidRDefault="005665F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B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23441E5"/>
    <w:multiLevelType w:val="multilevel"/>
    <w:tmpl w:val="50621206"/>
    <w:lvl w:ilvl="0">
      <w:start w:val="2"/>
      <w:numFmt w:val="decimal"/>
      <w:lvlText w:val="%1."/>
      <w:lvlJc w:val="left"/>
      <w:pPr>
        <w:tabs>
          <w:tab w:val="num" w:pos="750"/>
        </w:tabs>
        <w:ind w:left="750" w:hanging="39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600"/>
        </w:tabs>
        <w:ind w:left="360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680"/>
        </w:tabs>
        <w:ind w:left="4680" w:hanging="180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2">
    <w:nsid w:val="10716018"/>
    <w:multiLevelType w:val="multilevel"/>
    <w:tmpl w:val="CE52C70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1CF5F69"/>
    <w:multiLevelType w:val="hybridMultilevel"/>
    <w:tmpl w:val="B4860F2E"/>
    <w:lvl w:ilvl="0" w:tplc="FC86499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3F25E70"/>
    <w:multiLevelType w:val="multilevel"/>
    <w:tmpl w:val="5A60A3C0"/>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A9468B"/>
    <w:multiLevelType w:val="multilevel"/>
    <w:tmpl w:val="0422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8A7E2D"/>
    <w:multiLevelType w:val="multilevel"/>
    <w:tmpl w:val="CE52C70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0813708"/>
    <w:multiLevelType w:val="multilevel"/>
    <w:tmpl w:val="5186F0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995"/>
        </w:tabs>
        <w:ind w:left="1995" w:hanging="720"/>
      </w:pPr>
      <w:rPr>
        <w:rFonts w:ascii="Times New Roman" w:eastAsia="Times New Roman" w:hAnsi="Times New Roman" w:cs="Times New Roman"/>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000"/>
        </w:tabs>
        <w:ind w:left="12000" w:hanging="1800"/>
      </w:pPr>
      <w:rPr>
        <w:rFonts w:hint="default"/>
      </w:rPr>
    </w:lvl>
  </w:abstractNum>
  <w:abstractNum w:abstractNumId="8">
    <w:nsid w:val="231F1571"/>
    <w:multiLevelType w:val="hybridMultilevel"/>
    <w:tmpl w:val="A5065910"/>
    <w:lvl w:ilvl="0" w:tplc="0419000F">
      <w:start w:val="1"/>
      <w:numFmt w:val="decimal"/>
      <w:lvlText w:val="%1."/>
      <w:lvlJc w:val="left"/>
      <w:pPr>
        <w:ind w:left="645"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29FE23F0"/>
    <w:multiLevelType w:val="multilevel"/>
    <w:tmpl w:val="D2B4F810"/>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1800"/>
        </w:tabs>
        <w:ind w:left="1800" w:hanging="1800"/>
      </w:pPr>
      <w:rPr>
        <w:rFonts w:hint="default"/>
        <w:color w:val="auto"/>
      </w:rPr>
    </w:lvl>
  </w:abstractNum>
  <w:abstractNum w:abstractNumId="10">
    <w:nsid w:val="2DC75422"/>
    <w:multiLevelType w:val="singleLevel"/>
    <w:tmpl w:val="7FA680AC"/>
    <w:lvl w:ilvl="0">
      <w:start w:val="1"/>
      <w:numFmt w:val="bullet"/>
      <w:lvlText w:val=""/>
      <w:lvlJc w:val="left"/>
      <w:pPr>
        <w:tabs>
          <w:tab w:val="num" w:pos="360"/>
        </w:tabs>
        <w:ind w:left="360" w:hanging="360"/>
      </w:pPr>
      <w:rPr>
        <w:rFonts w:ascii="Symbol" w:hAnsi="Symbol" w:hint="default"/>
      </w:rPr>
    </w:lvl>
  </w:abstractNum>
  <w:abstractNum w:abstractNumId="11">
    <w:nsid w:val="40E71E40"/>
    <w:multiLevelType w:val="hybridMultilevel"/>
    <w:tmpl w:val="844827A4"/>
    <w:lvl w:ilvl="0" w:tplc="A55E81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7CC2D32"/>
    <w:multiLevelType w:val="hybridMultilevel"/>
    <w:tmpl w:val="4934D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3A3AFF"/>
    <w:multiLevelType w:val="hybridMultilevel"/>
    <w:tmpl w:val="EB942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0C0513"/>
    <w:multiLevelType w:val="multilevel"/>
    <w:tmpl w:val="CE52C70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547B2EF2"/>
    <w:multiLevelType w:val="multilevel"/>
    <w:tmpl w:val="D2B4F810"/>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1800"/>
        </w:tabs>
        <w:ind w:left="1800" w:hanging="1800"/>
      </w:pPr>
      <w:rPr>
        <w:rFonts w:hint="default"/>
        <w:color w:val="auto"/>
      </w:rPr>
    </w:lvl>
  </w:abstractNum>
  <w:abstractNum w:abstractNumId="16">
    <w:nsid w:val="61F371F0"/>
    <w:multiLevelType w:val="hybridMultilevel"/>
    <w:tmpl w:val="9622161A"/>
    <w:lvl w:ilvl="0" w:tplc="5E6E2344">
      <w:start w:val="1"/>
      <w:numFmt w:val="decimal"/>
      <w:lvlText w:val="%1."/>
      <w:lvlJc w:val="right"/>
      <w:pPr>
        <w:tabs>
          <w:tab w:val="num" w:pos="737"/>
        </w:tabs>
        <w:ind w:left="2381" w:hanging="18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674795"/>
    <w:multiLevelType w:val="hybridMultilevel"/>
    <w:tmpl w:val="D71283C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64E04277"/>
    <w:multiLevelType w:val="hybridMultilevel"/>
    <w:tmpl w:val="CFB4E3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369D5"/>
    <w:multiLevelType w:val="hybridMultilevel"/>
    <w:tmpl w:val="B36CC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D958F1"/>
    <w:multiLevelType w:val="hybridMultilevel"/>
    <w:tmpl w:val="C896AF52"/>
    <w:lvl w:ilvl="0" w:tplc="3AC28A1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16D2591"/>
    <w:multiLevelType w:val="hybridMultilevel"/>
    <w:tmpl w:val="F6FE107C"/>
    <w:lvl w:ilvl="0" w:tplc="90C6896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76FF6355"/>
    <w:multiLevelType w:val="multilevel"/>
    <w:tmpl w:val="CE52C70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7A6719D5"/>
    <w:multiLevelType w:val="hybridMultilevel"/>
    <w:tmpl w:val="8648D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7B00E9"/>
    <w:multiLevelType w:val="hybridMultilevel"/>
    <w:tmpl w:val="3EA24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7D3F0F"/>
    <w:multiLevelType w:val="multilevel"/>
    <w:tmpl w:val="51A0F4BE"/>
    <w:lvl w:ilvl="0">
      <w:start w:val="1"/>
      <w:numFmt w:val="decimal"/>
      <w:lvlText w:val="%1."/>
      <w:lvlJc w:val="left"/>
      <w:pPr>
        <w:tabs>
          <w:tab w:val="num" w:pos="1070"/>
        </w:tabs>
        <w:ind w:left="1070" w:hanging="360"/>
      </w:pPr>
      <w:rPr>
        <w:rFonts w:hint="default"/>
      </w:rPr>
    </w:lvl>
    <w:lvl w:ilvl="1">
      <w:start w:val="5"/>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num w:numId="1">
    <w:abstractNumId w:val="9"/>
  </w:num>
  <w:num w:numId="2">
    <w:abstractNumId w:val="5"/>
  </w:num>
  <w:num w:numId="3">
    <w:abstractNumId w:val="11"/>
  </w:num>
  <w:num w:numId="4">
    <w:abstractNumId w:val="20"/>
  </w:num>
  <w:num w:numId="5">
    <w:abstractNumId w:val="18"/>
  </w:num>
  <w:num w:numId="6">
    <w:abstractNumId w:val="6"/>
  </w:num>
  <w:num w:numId="7">
    <w:abstractNumId w:val="16"/>
  </w:num>
  <w:num w:numId="8">
    <w:abstractNumId w:val="3"/>
  </w:num>
  <w:num w:numId="9">
    <w:abstractNumId w:val="21"/>
  </w:num>
  <w:num w:numId="10">
    <w:abstractNumId w:val="12"/>
  </w:num>
  <w:num w:numId="11">
    <w:abstractNumId w:val="8"/>
  </w:num>
  <w:num w:numId="12">
    <w:abstractNumId w:val="15"/>
  </w:num>
  <w:num w:numId="13">
    <w:abstractNumId w:val="17"/>
  </w:num>
  <w:num w:numId="14">
    <w:abstractNumId w:val="1"/>
  </w:num>
  <w:num w:numId="15">
    <w:abstractNumId w:val="22"/>
  </w:num>
  <w:num w:numId="16">
    <w:abstractNumId w:val="2"/>
  </w:num>
  <w:num w:numId="17">
    <w:abstractNumId w:val="14"/>
  </w:num>
  <w:num w:numId="18">
    <w:abstractNumId w:val="19"/>
  </w:num>
  <w:num w:numId="19">
    <w:abstractNumId w:val="13"/>
  </w:num>
  <w:num w:numId="20">
    <w:abstractNumId w:val="23"/>
  </w:num>
  <w:num w:numId="21">
    <w:abstractNumId w:val="24"/>
  </w:num>
  <w:num w:numId="22">
    <w:abstractNumId w:val="10"/>
  </w:num>
  <w:num w:numId="23">
    <w:abstractNumId w:val="0"/>
  </w:num>
  <w:num w:numId="24">
    <w:abstractNumId w:val="25"/>
  </w:num>
  <w:num w:numId="25">
    <w:abstractNumId w:val="7"/>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C2"/>
    <w:rsid w:val="000009A3"/>
    <w:rsid w:val="00001C09"/>
    <w:rsid w:val="00042F30"/>
    <w:rsid w:val="000437DB"/>
    <w:rsid w:val="00047EBA"/>
    <w:rsid w:val="00071ECA"/>
    <w:rsid w:val="0007639A"/>
    <w:rsid w:val="00087922"/>
    <w:rsid w:val="00090257"/>
    <w:rsid w:val="000A1329"/>
    <w:rsid w:val="000A6205"/>
    <w:rsid w:val="000B0FCE"/>
    <w:rsid w:val="000C180F"/>
    <w:rsid w:val="000D56F0"/>
    <w:rsid w:val="000D6BAD"/>
    <w:rsid w:val="000D787D"/>
    <w:rsid w:val="000E6CED"/>
    <w:rsid w:val="000E7273"/>
    <w:rsid w:val="00104CF2"/>
    <w:rsid w:val="001069C6"/>
    <w:rsid w:val="00121D89"/>
    <w:rsid w:val="00136FB1"/>
    <w:rsid w:val="00137DE2"/>
    <w:rsid w:val="001470C5"/>
    <w:rsid w:val="001541DC"/>
    <w:rsid w:val="00155A99"/>
    <w:rsid w:val="001723CD"/>
    <w:rsid w:val="001728C2"/>
    <w:rsid w:val="00177204"/>
    <w:rsid w:val="00180668"/>
    <w:rsid w:val="00182C50"/>
    <w:rsid w:val="001A1991"/>
    <w:rsid w:val="001A75AF"/>
    <w:rsid w:val="001B6B31"/>
    <w:rsid w:val="001F19B7"/>
    <w:rsid w:val="002017B8"/>
    <w:rsid w:val="00202827"/>
    <w:rsid w:val="0020738B"/>
    <w:rsid w:val="00215FC7"/>
    <w:rsid w:val="00216158"/>
    <w:rsid w:val="00221895"/>
    <w:rsid w:val="00230864"/>
    <w:rsid w:val="00236DD0"/>
    <w:rsid w:val="00242C65"/>
    <w:rsid w:val="002467ED"/>
    <w:rsid w:val="00247187"/>
    <w:rsid w:val="00251ACC"/>
    <w:rsid w:val="00253220"/>
    <w:rsid w:val="00273AE4"/>
    <w:rsid w:val="0027757D"/>
    <w:rsid w:val="0028548A"/>
    <w:rsid w:val="00293855"/>
    <w:rsid w:val="002A09C6"/>
    <w:rsid w:val="002B2F24"/>
    <w:rsid w:val="002B5498"/>
    <w:rsid w:val="002C0132"/>
    <w:rsid w:val="002D595D"/>
    <w:rsid w:val="002E236B"/>
    <w:rsid w:val="002E4F84"/>
    <w:rsid w:val="002E5106"/>
    <w:rsid w:val="002F04C0"/>
    <w:rsid w:val="002F23AF"/>
    <w:rsid w:val="00300228"/>
    <w:rsid w:val="00300B5D"/>
    <w:rsid w:val="00301F4C"/>
    <w:rsid w:val="00304607"/>
    <w:rsid w:val="003050EA"/>
    <w:rsid w:val="00312CF9"/>
    <w:rsid w:val="00327F7D"/>
    <w:rsid w:val="003339E5"/>
    <w:rsid w:val="00340D47"/>
    <w:rsid w:val="003418B3"/>
    <w:rsid w:val="00343D11"/>
    <w:rsid w:val="0034521B"/>
    <w:rsid w:val="00347595"/>
    <w:rsid w:val="00365474"/>
    <w:rsid w:val="00374BFB"/>
    <w:rsid w:val="00390A17"/>
    <w:rsid w:val="00392D39"/>
    <w:rsid w:val="00393CF2"/>
    <w:rsid w:val="00396E7C"/>
    <w:rsid w:val="003A3E16"/>
    <w:rsid w:val="003B761B"/>
    <w:rsid w:val="003C443E"/>
    <w:rsid w:val="003C5843"/>
    <w:rsid w:val="003C6F54"/>
    <w:rsid w:val="003C75B5"/>
    <w:rsid w:val="003D160D"/>
    <w:rsid w:val="003D594A"/>
    <w:rsid w:val="003D7DAB"/>
    <w:rsid w:val="003F7BEE"/>
    <w:rsid w:val="00402790"/>
    <w:rsid w:val="00413B79"/>
    <w:rsid w:val="00422BE8"/>
    <w:rsid w:val="00423B9B"/>
    <w:rsid w:val="0042644F"/>
    <w:rsid w:val="00435AC8"/>
    <w:rsid w:val="004378F3"/>
    <w:rsid w:val="004412EE"/>
    <w:rsid w:val="00443C8C"/>
    <w:rsid w:val="00445940"/>
    <w:rsid w:val="00445CB6"/>
    <w:rsid w:val="00446A76"/>
    <w:rsid w:val="0045614C"/>
    <w:rsid w:val="00466C14"/>
    <w:rsid w:val="00471F25"/>
    <w:rsid w:val="00474FCF"/>
    <w:rsid w:val="004853C2"/>
    <w:rsid w:val="00490599"/>
    <w:rsid w:val="004A174B"/>
    <w:rsid w:val="004B6FAC"/>
    <w:rsid w:val="004C225C"/>
    <w:rsid w:val="004C7936"/>
    <w:rsid w:val="004D239A"/>
    <w:rsid w:val="004D6891"/>
    <w:rsid w:val="004D7354"/>
    <w:rsid w:val="004E3BC5"/>
    <w:rsid w:val="004E6A96"/>
    <w:rsid w:val="004E6BD3"/>
    <w:rsid w:val="004E7664"/>
    <w:rsid w:val="00506093"/>
    <w:rsid w:val="00514669"/>
    <w:rsid w:val="00525EA4"/>
    <w:rsid w:val="005400C4"/>
    <w:rsid w:val="00546AAF"/>
    <w:rsid w:val="005665F6"/>
    <w:rsid w:val="00570213"/>
    <w:rsid w:val="00581D09"/>
    <w:rsid w:val="0058644D"/>
    <w:rsid w:val="005B22B2"/>
    <w:rsid w:val="005B3EC8"/>
    <w:rsid w:val="005C10FC"/>
    <w:rsid w:val="005C5E65"/>
    <w:rsid w:val="005D3DFC"/>
    <w:rsid w:val="005D6EB0"/>
    <w:rsid w:val="005E2BA7"/>
    <w:rsid w:val="005E55E0"/>
    <w:rsid w:val="005E72D0"/>
    <w:rsid w:val="00612799"/>
    <w:rsid w:val="006143A3"/>
    <w:rsid w:val="00617843"/>
    <w:rsid w:val="00623A18"/>
    <w:rsid w:val="00623DDC"/>
    <w:rsid w:val="00630BE2"/>
    <w:rsid w:val="0063168E"/>
    <w:rsid w:val="0063405E"/>
    <w:rsid w:val="00647231"/>
    <w:rsid w:val="0065460A"/>
    <w:rsid w:val="0065603D"/>
    <w:rsid w:val="0067708C"/>
    <w:rsid w:val="006774EF"/>
    <w:rsid w:val="00684A59"/>
    <w:rsid w:val="00695474"/>
    <w:rsid w:val="006A78A6"/>
    <w:rsid w:val="006B0756"/>
    <w:rsid w:val="006B14E2"/>
    <w:rsid w:val="006C1130"/>
    <w:rsid w:val="006C5F2C"/>
    <w:rsid w:val="006D40E1"/>
    <w:rsid w:val="006D5405"/>
    <w:rsid w:val="006E1FD7"/>
    <w:rsid w:val="006E6DBA"/>
    <w:rsid w:val="006F26CB"/>
    <w:rsid w:val="006F6EB2"/>
    <w:rsid w:val="007044B0"/>
    <w:rsid w:val="00707E65"/>
    <w:rsid w:val="0071126F"/>
    <w:rsid w:val="0072250E"/>
    <w:rsid w:val="007316C0"/>
    <w:rsid w:val="00735B06"/>
    <w:rsid w:val="007368D4"/>
    <w:rsid w:val="00750523"/>
    <w:rsid w:val="00761BBF"/>
    <w:rsid w:val="00763E11"/>
    <w:rsid w:val="00793CE9"/>
    <w:rsid w:val="00794729"/>
    <w:rsid w:val="00797684"/>
    <w:rsid w:val="007A11C8"/>
    <w:rsid w:val="007A1F09"/>
    <w:rsid w:val="007A2930"/>
    <w:rsid w:val="007A674A"/>
    <w:rsid w:val="007B0420"/>
    <w:rsid w:val="007B072F"/>
    <w:rsid w:val="007C06C8"/>
    <w:rsid w:val="007C0716"/>
    <w:rsid w:val="007E3B31"/>
    <w:rsid w:val="007E46EE"/>
    <w:rsid w:val="007F43A1"/>
    <w:rsid w:val="00807A5B"/>
    <w:rsid w:val="0081142E"/>
    <w:rsid w:val="00815FB1"/>
    <w:rsid w:val="00820CF7"/>
    <w:rsid w:val="00833E0A"/>
    <w:rsid w:val="008347E0"/>
    <w:rsid w:val="008376D7"/>
    <w:rsid w:val="00842CC4"/>
    <w:rsid w:val="00862AD4"/>
    <w:rsid w:val="0086350C"/>
    <w:rsid w:val="008666BC"/>
    <w:rsid w:val="008679B7"/>
    <w:rsid w:val="00871436"/>
    <w:rsid w:val="008735BD"/>
    <w:rsid w:val="0087430B"/>
    <w:rsid w:val="008807D7"/>
    <w:rsid w:val="00885911"/>
    <w:rsid w:val="008A4C72"/>
    <w:rsid w:val="008E63B7"/>
    <w:rsid w:val="008F705E"/>
    <w:rsid w:val="0090136D"/>
    <w:rsid w:val="0090392D"/>
    <w:rsid w:val="00906338"/>
    <w:rsid w:val="0091394A"/>
    <w:rsid w:val="009221DA"/>
    <w:rsid w:val="009230DA"/>
    <w:rsid w:val="0092456F"/>
    <w:rsid w:val="00926FA1"/>
    <w:rsid w:val="0092730D"/>
    <w:rsid w:val="00932D7D"/>
    <w:rsid w:val="00935B41"/>
    <w:rsid w:val="00944C07"/>
    <w:rsid w:val="00944FE2"/>
    <w:rsid w:val="0094612A"/>
    <w:rsid w:val="009648D5"/>
    <w:rsid w:val="00965428"/>
    <w:rsid w:val="00965884"/>
    <w:rsid w:val="0097322F"/>
    <w:rsid w:val="009962A2"/>
    <w:rsid w:val="009A0113"/>
    <w:rsid w:val="009A03A2"/>
    <w:rsid w:val="009A182E"/>
    <w:rsid w:val="009C6FA8"/>
    <w:rsid w:val="009D009B"/>
    <w:rsid w:val="009D34B9"/>
    <w:rsid w:val="009D356D"/>
    <w:rsid w:val="009D7286"/>
    <w:rsid w:val="009E0F71"/>
    <w:rsid w:val="009E17F7"/>
    <w:rsid w:val="009E1959"/>
    <w:rsid w:val="009E411A"/>
    <w:rsid w:val="009F4D4A"/>
    <w:rsid w:val="00A07EE1"/>
    <w:rsid w:val="00A104A6"/>
    <w:rsid w:val="00A26282"/>
    <w:rsid w:val="00A3404C"/>
    <w:rsid w:val="00A356EF"/>
    <w:rsid w:val="00A37CCA"/>
    <w:rsid w:val="00A44877"/>
    <w:rsid w:val="00A5619D"/>
    <w:rsid w:val="00A62B79"/>
    <w:rsid w:val="00A76120"/>
    <w:rsid w:val="00A77B4F"/>
    <w:rsid w:val="00A80CA3"/>
    <w:rsid w:val="00A82DE6"/>
    <w:rsid w:val="00A82E2C"/>
    <w:rsid w:val="00A852D0"/>
    <w:rsid w:val="00A858EB"/>
    <w:rsid w:val="00A901E5"/>
    <w:rsid w:val="00A9241A"/>
    <w:rsid w:val="00A97399"/>
    <w:rsid w:val="00A97424"/>
    <w:rsid w:val="00AA2BC0"/>
    <w:rsid w:val="00AB7D36"/>
    <w:rsid w:val="00AC017E"/>
    <w:rsid w:val="00AD1575"/>
    <w:rsid w:val="00AD1697"/>
    <w:rsid w:val="00AD1EDC"/>
    <w:rsid w:val="00AD3B37"/>
    <w:rsid w:val="00AE2000"/>
    <w:rsid w:val="00AE3E7E"/>
    <w:rsid w:val="00AE52CA"/>
    <w:rsid w:val="00AE549D"/>
    <w:rsid w:val="00AF678D"/>
    <w:rsid w:val="00AF6979"/>
    <w:rsid w:val="00B20DEB"/>
    <w:rsid w:val="00B3168A"/>
    <w:rsid w:val="00B31D23"/>
    <w:rsid w:val="00B34FA9"/>
    <w:rsid w:val="00B35F8C"/>
    <w:rsid w:val="00B36E28"/>
    <w:rsid w:val="00B415B7"/>
    <w:rsid w:val="00B536BC"/>
    <w:rsid w:val="00B614BC"/>
    <w:rsid w:val="00B634CE"/>
    <w:rsid w:val="00B71216"/>
    <w:rsid w:val="00B76892"/>
    <w:rsid w:val="00B816F6"/>
    <w:rsid w:val="00B87807"/>
    <w:rsid w:val="00B93E48"/>
    <w:rsid w:val="00BA0438"/>
    <w:rsid w:val="00BA1B90"/>
    <w:rsid w:val="00BA73BD"/>
    <w:rsid w:val="00BB0985"/>
    <w:rsid w:val="00BB410D"/>
    <w:rsid w:val="00BB5C20"/>
    <w:rsid w:val="00BB5C6D"/>
    <w:rsid w:val="00BC5ED3"/>
    <w:rsid w:val="00BC60D9"/>
    <w:rsid w:val="00BD5E80"/>
    <w:rsid w:val="00BF35BF"/>
    <w:rsid w:val="00BF3D66"/>
    <w:rsid w:val="00BF6EA7"/>
    <w:rsid w:val="00C06DF6"/>
    <w:rsid w:val="00C140BC"/>
    <w:rsid w:val="00C159FC"/>
    <w:rsid w:val="00C15AD4"/>
    <w:rsid w:val="00C171B9"/>
    <w:rsid w:val="00C249B5"/>
    <w:rsid w:val="00C34138"/>
    <w:rsid w:val="00C41409"/>
    <w:rsid w:val="00C47CF5"/>
    <w:rsid w:val="00C528FC"/>
    <w:rsid w:val="00C534DB"/>
    <w:rsid w:val="00C54064"/>
    <w:rsid w:val="00C65526"/>
    <w:rsid w:val="00C66B5F"/>
    <w:rsid w:val="00C7178F"/>
    <w:rsid w:val="00C80413"/>
    <w:rsid w:val="00C95471"/>
    <w:rsid w:val="00CA0B30"/>
    <w:rsid w:val="00CA1E2F"/>
    <w:rsid w:val="00CA1EC4"/>
    <w:rsid w:val="00CC6A9B"/>
    <w:rsid w:val="00CD029D"/>
    <w:rsid w:val="00CD4A52"/>
    <w:rsid w:val="00CD62CB"/>
    <w:rsid w:val="00CD7E58"/>
    <w:rsid w:val="00CE647E"/>
    <w:rsid w:val="00CF1BA8"/>
    <w:rsid w:val="00CF75E0"/>
    <w:rsid w:val="00D07726"/>
    <w:rsid w:val="00D1630F"/>
    <w:rsid w:val="00D16C60"/>
    <w:rsid w:val="00D25E85"/>
    <w:rsid w:val="00D47381"/>
    <w:rsid w:val="00D51B7D"/>
    <w:rsid w:val="00D53811"/>
    <w:rsid w:val="00D562F8"/>
    <w:rsid w:val="00D575E3"/>
    <w:rsid w:val="00D66EA4"/>
    <w:rsid w:val="00D80F2F"/>
    <w:rsid w:val="00D95DA7"/>
    <w:rsid w:val="00D96FA5"/>
    <w:rsid w:val="00DA3D23"/>
    <w:rsid w:val="00DB64DB"/>
    <w:rsid w:val="00DC1BA8"/>
    <w:rsid w:val="00DD62B2"/>
    <w:rsid w:val="00DE56D3"/>
    <w:rsid w:val="00DE7885"/>
    <w:rsid w:val="00DF4626"/>
    <w:rsid w:val="00E033DE"/>
    <w:rsid w:val="00E067C2"/>
    <w:rsid w:val="00E0735B"/>
    <w:rsid w:val="00E16A14"/>
    <w:rsid w:val="00E2129C"/>
    <w:rsid w:val="00E25855"/>
    <w:rsid w:val="00E47AFF"/>
    <w:rsid w:val="00E55852"/>
    <w:rsid w:val="00E56169"/>
    <w:rsid w:val="00E61542"/>
    <w:rsid w:val="00E61B71"/>
    <w:rsid w:val="00E66E04"/>
    <w:rsid w:val="00E6793C"/>
    <w:rsid w:val="00E72F74"/>
    <w:rsid w:val="00E74564"/>
    <w:rsid w:val="00E83D47"/>
    <w:rsid w:val="00E85CCA"/>
    <w:rsid w:val="00E87CE9"/>
    <w:rsid w:val="00EA22D4"/>
    <w:rsid w:val="00EA61E3"/>
    <w:rsid w:val="00EB1459"/>
    <w:rsid w:val="00EB333E"/>
    <w:rsid w:val="00EB6F65"/>
    <w:rsid w:val="00EC6FD7"/>
    <w:rsid w:val="00ED1BEB"/>
    <w:rsid w:val="00ED3AEE"/>
    <w:rsid w:val="00ED7512"/>
    <w:rsid w:val="00EE492A"/>
    <w:rsid w:val="00EF08D5"/>
    <w:rsid w:val="00EF56F7"/>
    <w:rsid w:val="00EF6F0E"/>
    <w:rsid w:val="00F01030"/>
    <w:rsid w:val="00F07959"/>
    <w:rsid w:val="00F15A65"/>
    <w:rsid w:val="00F164E6"/>
    <w:rsid w:val="00F2635B"/>
    <w:rsid w:val="00F33708"/>
    <w:rsid w:val="00F347D3"/>
    <w:rsid w:val="00F519FD"/>
    <w:rsid w:val="00F6598A"/>
    <w:rsid w:val="00F764A9"/>
    <w:rsid w:val="00F841EE"/>
    <w:rsid w:val="00F935EB"/>
    <w:rsid w:val="00FA7369"/>
    <w:rsid w:val="00FB11C6"/>
    <w:rsid w:val="00FB524E"/>
    <w:rsid w:val="00FC4CD3"/>
    <w:rsid w:val="00FD4672"/>
    <w:rsid w:val="00FD492D"/>
    <w:rsid w:val="00FE0E84"/>
    <w:rsid w:val="00FF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BC5"/>
    <w:rPr>
      <w:sz w:val="24"/>
      <w:szCs w:val="24"/>
    </w:rPr>
  </w:style>
  <w:style w:type="paragraph" w:styleId="1">
    <w:name w:val="heading 1"/>
    <w:basedOn w:val="a"/>
    <w:next w:val="a"/>
    <w:link w:val="10"/>
    <w:qFormat/>
    <w:rsid w:val="00750523"/>
    <w:pPr>
      <w:keepNext/>
      <w:widowControl w:val="0"/>
      <w:spacing w:before="240" w:after="60"/>
      <w:outlineLvl w:val="0"/>
    </w:pPr>
    <w:rPr>
      <w:rFonts w:ascii="Arial" w:hAnsi="Arial"/>
      <w:b/>
      <w:kern w:val="28"/>
      <w:sz w:val="28"/>
      <w:szCs w:val="20"/>
    </w:rPr>
  </w:style>
  <w:style w:type="paragraph" w:styleId="2">
    <w:name w:val="heading 2"/>
    <w:basedOn w:val="a"/>
    <w:next w:val="a"/>
    <w:link w:val="20"/>
    <w:qFormat/>
    <w:rsid w:val="00750523"/>
    <w:pPr>
      <w:keepNext/>
      <w:widowControl w:val="0"/>
      <w:spacing w:before="240" w:after="60"/>
      <w:outlineLvl w:val="1"/>
    </w:pPr>
    <w:rPr>
      <w:rFonts w:ascii="Arial" w:hAnsi="Arial"/>
      <w:b/>
      <w:i/>
      <w:szCs w:val="20"/>
    </w:rPr>
  </w:style>
  <w:style w:type="paragraph" w:styleId="3">
    <w:name w:val="heading 3"/>
    <w:basedOn w:val="a"/>
    <w:next w:val="a"/>
    <w:link w:val="30"/>
    <w:qFormat/>
    <w:rsid w:val="00750523"/>
    <w:pPr>
      <w:keepNext/>
      <w:widowControl w:val="0"/>
      <w:spacing w:before="240" w:after="60"/>
      <w:outlineLvl w:val="2"/>
    </w:pPr>
    <w:rPr>
      <w:rFonts w:ascii="Arial" w:hAnsi="Arial"/>
      <w:szCs w:val="20"/>
    </w:rPr>
  </w:style>
  <w:style w:type="paragraph" w:styleId="4">
    <w:name w:val="heading 4"/>
    <w:basedOn w:val="a"/>
    <w:next w:val="a"/>
    <w:link w:val="40"/>
    <w:qFormat/>
    <w:rsid w:val="00750523"/>
    <w:pPr>
      <w:keepNext/>
      <w:widowControl w:val="0"/>
      <w:ind w:firstLine="567"/>
      <w:jc w:val="both"/>
      <w:outlineLvl w:val="3"/>
    </w:pPr>
    <w:rPr>
      <w:sz w:val="26"/>
      <w:szCs w:val="20"/>
    </w:rPr>
  </w:style>
  <w:style w:type="paragraph" w:styleId="5">
    <w:name w:val="heading 5"/>
    <w:basedOn w:val="a"/>
    <w:next w:val="a"/>
    <w:link w:val="50"/>
    <w:qFormat/>
    <w:rsid w:val="00750523"/>
    <w:pPr>
      <w:keepNext/>
      <w:widowControl w:val="0"/>
      <w:ind w:firstLine="567"/>
      <w:outlineLvl w:val="4"/>
    </w:pPr>
    <w:rPr>
      <w:sz w:val="26"/>
      <w:szCs w:val="20"/>
    </w:rPr>
  </w:style>
  <w:style w:type="paragraph" w:styleId="6">
    <w:name w:val="heading 6"/>
    <w:basedOn w:val="a"/>
    <w:next w:val="a"/>
    <w:link w:val="60"/>
    <w:qFormat/>
    <w:rsid w:val="00750523"/>
    <w:pPr>
      <w:keepNext/>
      <w:widowControl w:val="0"/>
      <w:jc w:val="center"/>
      <w:outlineLvl w:val="5"/>
    </w:pPr>
    <w:rPr>
      <w:b/>
      <w:sz w:val="28"/>
      <w:szCs w:val="20"/>
    </w:rPr>
  </w:style>
  <w:style w:type="paragraph" w:styleId="7">
    <w:name w:val="heading 7"/>
    <w:basedOn w:val="a"/>
    <w:next w:val="a"/>
    <w:link w:val="70"/>
    <w:qFormat/>
    <w:rsid w:val="00750523"/>
    <w:pPr>
      <w:keepNext/>
      <w:spacing w:before="60" w:after="60"/>
      <w:jc w:val="center"/>
      <w:outlineLvl w:val="6"/>
    </w:pPr>
    <w:rPr>
      <w:rFonts w:ascii="Times New Roman CYR" w:hAnsi="Times New Roman CYR"/>
      <w:szCs w:val="20"/>
    </w:rPr>
  </w:style>
  <w:style w:type="paragraph" w:styleId="8">
    <w:name w:val="heading 8"/>
    <w:basedOn w:val="a"/>
    <w:next w:val="a"/>
    <w:link w:val="80"/>
    <w:qFormat/>
    <w:rsid w:val="001541DC"/>
    <w:pPr>
      <w:keepNext/>
      <w:spacing w:before="120" w:line="288" w:lineRule="auto"/>
      <w:ind w:left="720"/>
      <w:outlineLvl w:val="7"/>
    </w:pPr>
    <w:rPr>
      <w:b/>
      <w:i/>
      <w:sz w:val="26"/>
      <w:szCs w:val="20"/>
      <w:lang w:val="uk-UA"/>
    </w:rPr>
  </w:style>
  <w:style w:type="paragraph" w:styleId="9">
    <w:name w:val="heading 9"/>
    <w:basedOn w:val="a"/>
    <w:next w:val="a"/>
    <w:link w:val="90"/>
    <w:qFormat/>
    <w:rsid w:val="001541DC"/>
    <w:pPr>
      <w:keepNext/>
      <w:spacing w:before="60" w:line="288" w:lineRule="auto"/>
      <w:ind w:left="720"/>
      <w:outlineLvl w:val="8"/>
    </w:pPr>
    <w:rPr>
      <w:rFonts w:ascii="Pragmatica" w:hAnsi="Pragmatica"/>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
    <w:name w:val="ab"/>
    <w:basedOn w:val="a"/>
    <w:rsid w:val="004853C2"/>
    <w:pPr>
      <w:spacing w:before="100" w:beforeAutospacing="1" w:after="100" w:afterAutospacing="1"/>
    </w:pPr>
  </w:style>
  <w:style w:type="paragraph" w:customStyle="1" w:styleId="af2">
    <w:name w:val="af2"/>
    <w:basedOn w:val="a"/>
    <w:rsid w:val="004853C2"/>
    <w:pPr>
      <w:spacing w:before="100" w:beforeAutospacing="1" w:after="100" w:afterAutospacing="1"/>
    </w:pPr>
  </w:style>
  <w:style w:type="character" w:styleId="a3">
    <w:name w:val="Hyperlink"/>
    <w:rsid w:val="00750523"/>
    <w:rPr>
      <w:rFonts w:cs="Times New Roman"/>
      <w:color w:val="000080"/>
      <w:u w:val="single"/>
    </w:rPr>
  </w:style>
  <w:style w:type="character" w:customStyle="1" w:styleId="31">
    <w:name w:val="Заголовок №3_"/>
    <w:link w:val="310"/>
    <w:uiPriority w:val="99"/>
    <w:locked/>
    <w:rsid w:val="00750523"/>
    <w:rPr>
      <w:b/>
      <w:bCs/>
      <w:spacing w:val="-10"/>
      <w:sz w:val="30"/>
      <w:szCs w:val="30"/>
      <w:shd w:val="clear" w:color="auto" w:fill="FFFFFF"/>
    </w:rPr>
  </w:style>
  <w:style w:type="character" w:customStyle="1" w:styleId="32">
    <w:name w:val="Заголовок №3"/>
    <w:uiPriority w:val="99"/>
    <w:rsid w:val="00750523"/>
  </w:style>
  <w:style w:type="character" w:customStyle="1" w:styleId="a4">
    <w:name w:val="Основний текст_"/>
    <w:link w:val="11"/>
    <w:uiPriority w:val="99"/>
    <w:locked/>
    <w:rsid w:val="00750523"/>
    <w:rPr>
      <w:sz w:val="25"/>
      <w:szCs w:val="25"/>
      <w:shd w:val="clear" w:color="auto" w:fill="FFFFFF"/>
    </w:rPr>
  </w:style>
  <w:style w:type="character" w:customStyle="1" w:styleId="51">
    <w:name w:val="Основний текст5"/>
    <w:uiPriority w:val="99"/>
    <w:rsid w:val="00750523"/>
  </w:style>
  <w:style w:type="character" w:customStyle="1" w:styleId="a5">
    <w:name w:val="Колонтитул_"/>
    <w:link w:val="a6"/>
    <w:uiPriority w:val="99"/>
    <w:locked/>
    <w:rsid w:val="00750523"/>
    <w:rPr>
      <w:noProof/>
      <w:shd w:val="clear" w:color="auto" w:fill="FFFFFF"/>
    </w:rPr>
  </w:style>
  <w:style w:type="character" w:customStyle="1" w:styleId="100">
    <w:name w:val="Колонтитул + 10"/>
    <w:aliases w:val="5 pt"/>
    <w:uiPriority w:val="99"/>
    <w:rsid w:val="00750523"/>
    <w:rPr>
      <w:noProof/>
      <w:sz w:val="21"/>
      <w:szCs w:val="21"/>
      <w:shd w:val="clear" w:color="auto" w:fill="FFFFFF"/>
    </w:rPr>
  </w:style>
  <w:style w:type="character" w:customStyle="1" w:styleId="41">
    <w:name w:val="Основний текст (4)_"/>
    <w:link w:val="42"/>
    <w:uiPriority w:val="99"/>
    <w:locked/>
    <w:rsid w:val="00750523"/>
    <w:rPr>
      <w:b/>
      <w:bCs/>
      <w:spacing w:val="10"/>
      <w:sz w:val="25"/>
      <w:szCs w:val="25"/>
      <w:shd w:val="clear" w:color="auto" w:fill="FFFFFF"/>
    </w:rPr>
  </w:style>
  <w:style w:type="character" w:customStyle="1" w:styleId="4pt">
    <w:name w:val="Основний текст + Інтервал 4 pt"/>
    <w:uiPriority w:val="99"/>
    <w:rsid w:val="00750523"/>
    <w:rPr>
      <w:spacing w:val="80"/>
      <w:sz w:val="25"/>
      <w:szCs w:val="25"/>
      <w:shd w:val="clear" w:color="auto" w:fill="FFFFFF"/>
    </w:rPr>
  </w:style>
  <w:style w:type="character" w:customStyle="1" w:styleId="7pt">
    <w:name w:val="Основний текст + Інтервал 7 pt"/>
    <w:uiPriority w:val="99"/>
    <w:rsid w:val="00750523"/>
    <w:rPr>
      <w:spacing w:val="140"/>
      <w:sz w:val="25"/>
      <w:szCs w:val="25"/>
      <w:shd w:val="clear" w:color="auto" w:fill="FFFFFF"/>
    </w:rPr>
  </w:style>
  <w:style w:type="character" w:customStyle="1" w:styleId="2pt">
    <w:name w:val="Основний текст + Інтервал 2 pt"/>
    <w:uiPriority w:val="99"/>
    <w:rsid w:val="00750523"/>
    <w:rPr>
      <w:spacing w:val="40"/>
      <w:sz w:val="25"/>
      <w:szCs w:val="25"/>
      <w:shd w:val="clear" w:color="auto" w:fill="FFFFFF"/>
    </w:rPr>
  </w:style>
  <w:style w:type="character" w:customStyle="1" w:styleId="61">
    <w:name w:val="Основний текст (6)_"/>
    <w:link w:val="62"/>
    <w:uiPriority w:val="99"/>
    <w:locked/>
    <w:rsid w:val="00750523"/>
    <w:rPr>
      <w:noProof/>
      <w:sz w:val="13"/>
      <w:szCs w:val="13"/>
      <w:shd w:val="clear" w:color="auto" w:fill="FFFFFF"/>
    </w:rPr>
  </w:style>
  <w:style w:type="paragraph" w:customStyle="1" w:styleId="310">
    <w:name w:val="Заголовок №31"/>
    <w:basedOn w:val="a"/>
    <w:link w:val="31"/>
    <w:uiPriority w:val="99"/>
    <w:rsid w:val="00750523"/>
    <w:pPr>
      <w:shd w:val="clear" w:color="auto" w:fill="FFFFFF"/>
      <w:spacing w:after="420" w:line="240" w:lineRule="atLeast"/>
      <w:outlineLvl w:val="2"/>
    </w:pPr>
    <w:rPr>
      <w:b/>
      <w:bCs/>
      <w:spacing w:val="-10"/>
      <w:sz w:val="30"/>
      <w:szCs w:val="30"/>
    </w:rPr>
  </w:style>
  <w:style w:type="paragraph" w:customStyle="1" w:styleId="11">
    <w:name w:val="Основний текст1"/>
    <w:basedOn w:val="a"/>
    <w:link w:val="a4"/>
    <w:uiPriority w:val="99"/>
    <w:rsid w:val="00750523"/>
    <w:pPr>
      <w:shd w:val="clear" w:color="auto" w:fill="FFFFFF"/>
      <w:spacing w:before="240" w:line="240" w:lineRule="atLeast"/>
    </w:pPr>
    <w:rPr>
      <w:sz w:val="25"/>
      <w:szCs w:val="25"/>
    </w:rPr>
  </w:style>
  <w:style w:type="paragraph" w:customStyle="1" w:styleId="a6">
    <w:name w:val="Колонтитул"/>
    <w:basedOn w:val="a"/>
    <w:link w:val="a5"/>
    <w:uiPriority w:val="99"/>
    <w:rsid w:val="00750523"/>
    <w:pPr>
      <w:shd w:val="clear" w:color="auto" w:fill="FFFFFF"/>
    </w:pPr>
    <w:rPr>
      <w:noProof/>
      <w:sz w:val="20"/>
      <w:szCs w:val="20"/>
    </w:rPr>
  </w:style>
  <w:style w:type="paragraph" w:customStyle="1" w:styleId="42">
    <w:name w:val="Основний текст (4)"/>
    <w:basedOn w:val="a"/>
    <w:link w:val="41"/>
    <w:uiPriority w:val="99"/>
    <w:rsid w:val="00750523"/>
    <w:pPr>
      <w:shd w:val="clear" w:color="auto" w:fill="FFFFFF"/>
      <w:spacing w:before="3060" w:after="240" w:line="320" w:lineRule="exact"/>
      <w:jc w:val="center"/>
    </w:pPr>
    <w:rPr>
      <w:b/>
      <w:bCs/>
      <w:spacing w:val="10"/>
      <w:sz w:val="25"/>
      <w:szCs w:val="25"/>
    </w:rPr>
  </w:style>
  <w:style w:type="paragraph" w:customStyle="1" w:styleId="62">
    <w:name w:val="Основний текст (6)"/>
    <w:basedOn w:val="a"/>
    <w:link w:val="61"/>
    <w:uiPriority w:val="99"/>
    <w:rsid w:val="00750523"/>
    <w:pPr>
      <w:shd w:val="clear" w:color="auto" w:fill="FFFFFF"/>
      <w:spacing w:before="480" w:line="240" w:lineRule="atLeast"/>
    </w:pPr>
    <w:rPr>
      <w:noProof/>
      <w:sz w:val="13"/>
      <w:szCs w:val="13"/>
    </w:rPr>
  </w:style>
  <w:style w:type="character" w:customStyle="1" w:styleId="10">
    <w:name w:val="Заголовок 1 Знак"/>
    <w:link w:val="1"/>
    <w:rsid w:val="00750523"/>
    <w:rPr>
      <w:rFonts w:ascii="Arial" w:hAnsi="Arial"/>
      <w:b/>
      <w:kern w:val="28"/>
      <w:sz w:val="28"/>
    </w:rPr>
  </w:style>
  <w:style w:type="character" w:customStyle="1" w:styleId="20">
    <w:name w:val="Заголовок 2 Знак"/>
    <w:link w:val="2"/>
    <w:rsid w:val="00750523"/>
    <w:rPr>
      <w:rFonts w:ascii="Arial" w:hAnsi="Arial"/>
      <w:b/>
      <w:i/>
      <w:sz w:val="24"/>
    </w:rPr>
  </w:style>
  <w:style w:type="character" w:customStyle="1" w:styleId="30">
    <w:name w:val="Заголовок 3 Знак"/>
    <w:link w:val="3"/>
    <w:rsid w:val="00750523"/>
    <w:rPr>
      <w:rFonts w:ascii="Arial" w:hAnsi="Arial"/>
      <w:sz w:val="24"/>
    </w:rPr>
  </w:style>
  <w:style w:type="character" w:customStyle="1" w:styleId="40">
    <w:name w:val="Заголовок 4 Знак"/>
    <w:link w:val="4"/>
    <w:rsid w:val="00750523"/>
    <w:rPr>
      <w:sz w:val="26"/>
    </w:rPr>
  </w:style>
  <w:style w:type="character" w:customStyle="1" w:styleId="50">
    <w:name w:val="Заголовок 5 Знак"/>
    <w:link w:val="5"/>
    <w:rsid w:val="00750523"/>
    <w:rPr>
      <w:sz w:val="26"/>
    </w:rPr>
  </w:style>
  <w:style w:type="character" w:customStyle="1" w:styleId="60">
    <w:name w:val="Заголовок 6 Знак"/>
    <w:link w:val="6"/>
    <w:rsid w:val="00750523"/>
    <w:rPr>
      <w:b/>
      <w:sz w:val="28"/>
    </w:rPr>
  </w:style>
  <w:style w:type="character" w:customStyle="1" w:styleId="70">
    <w:name w:val="Заголовок 7 Знак"/>
    <w:link w:val="7"/>
    <w:rsid w:val="00750523"/>
    <w:rPr>
      <w:rFonts w:ascii="Times New Roman CYR" w:hAnsi="Times New Roman CYR"/>
      <w:sz w:val="24"/>
    </w:rPr>
  </w:style>
  <w:style w:type="paragraph" w:styleId="a7">
    <w:name w:val="List"/>
    <w:basedOn w:val="a"/>
    <w:rsid w:val="00750523"/>
    <w:pPr>
      <w:widowControl w:val="0"/>
      <w:ind w:left="360" w:hanging="360"/>
    </w:pPr>
    <w:rPr>
      <w:sz w:val="20"/>
      <w:szCs w:val="20"/>
      <w:lang w:val="uk-UA" w:eastAsia="uk-UA"/>
    </w:rPr>
  </w:style>
  <w:style w:type="paragraph" w:styleId="21">
    <w:name w:val="List 2"/>
    <w:basedOn w:val="a"/>
    <w:rsid w:val="00750523"/>
    <w:pPr>
      <w:widowControl w:val="0"/>
      <w:ind w:left="720" w:hanging="360"/>
    </w:pPr>
    <w:rPr>
      <w:sz w:val="20"/>
      <w:szCs w:val="20"/>
      <w:lang w:val="uk-UA" w:eastAsia="uk-UA"/>
    </w:rPr>
  </w:style>
  <w:style w:type="paragraph" w:styleId="33">
    <w:name w:val="List 3"/>
    <w:basedOn w:val="a"/>
    <w:rsid w:val="00750523"/>
    <w:pPr>
      <w:widowControl w:val="0"/>
      <w:ind w:left="1080" w:hanging="360"/>
    </w:pPr>
    <w:rPr>
      <w:sz w:val="20"/>
      <w:szCs w:val="20"/>
      <w:lang w:val="uk-UA" w:eastAsia="uk-UA"/>
    </w:rPr>
  </w:style>
  <w:style w:type="paragraph" w:styleId="43">
    <w:name w:val="List 4"/>
    <w:basedOn w:val="a"/>
    <w:rsid w:val="00750523"/>
    <w:pPr>
      <w:widowControl w:val="0"/>
      <w:ind w:left="1440" w:hanging="360"/>
    </w:pPr>
    <w:rPr>
      <w:sz w:val="20"/>
      <w:szCs w:val="20"/>
      <w:lang w:val="uk-UA" w:eastAsia="uk-UA"/>
    </w:rPr>
  </w:style>
  <w:style w:type="paragraph" w:styleId="22">
    <w:name w:val="List Bullet 2"/>
    <w:basedOn w:val="a"/>
    <w:rsid w:val="00750523"/>
    <w:pPr>
      <w:widowControl w:val="0"/>
      <w:ind w:left="720" w:hanging="360"/>
    </w:pPr>
    <w:rPr>
      <w:sz w:val="20"/>
      <w:szCs w:val="20"/>
      <w:lang w:val="uk-UA" w:eastAsia="uk-UA"/>
    </w:rPr>
  </w:style>
  <w:style w:type="paragraph" w:styleId="52">
    <w:name w:val="List Bullet 5"/>
    <w:basedOn w:val="a"/>
    <w:rsid w:val="00750523"/>
    <w:pPr>
      <w:widowControl w:val="0"/>
      <w:ind w:left="1800" w:hanging="360"/>
    </w:pPr>
    <w:rPr>
      <w:sz w:val="20"/>
      <w:szCs w:val="20"/>
      <w:lang w:val="uk-UA" w:eastAsia="uk-UA"/>
    </w:rPr>
  </w:style>
  <w:style w:type="paragraph" w:styleId="53">
    <w:name w:val="List Continue 5"/>
    <w:basedOn w:val="a"/>
    <w:rsid w:val="00750523"/>
    <w:pPr>
      <w:widowControl w:val="0"/>
      <w:spacing w:after="120"/>
      <w:ind w:left="1800"/>
    </w:pPr>
    <w:rPr>
      <w:sz w:val="20"/>
      <w:szCs w:val="20"/>
      <w:lang w:val="uk-UA" w:eastAsia="uk-UA"/>
    </w:rPr>
  </w:style>
  <w:style w:type="paragraph" w:styleId="a8">
    <w:name w:val="Body Text"/>
    <w:basedOn w:val="a"/>
    <w:link w:val="a9"/>
    <w:rsid w:val="00750523"/>
    <w:pPr>
      <w:widowControl w:val="0"/>
      <w:spacing w:after="120"/>
    </w:pPr>
    <w:rPr>
      <w:sz w:val="20"/>
      <w:szCs w:val="20"/>
      <w:lang w:val="uk-UA" w:eastAsia="uk-UA"/>
    </w:rPr>
  </w:style>
  <w:style w:type="character" w:customStyle="1" w:styleId="a9">
    <w:name w:val="Основний текст Знак"/>
    <w:basedOn w:val="a0"/>
    <w:link w:val="a8"/>
    <w:rsid w:val="00750523"/>
  </w:style>
  <w:style w:type="paragraph" w:styleId="aa">
    <w:name w:val="Body Text Indent"/>
    <w:basedOn w:val="a"/>
    <w:link w:val="ac"/>
    <w:rsid w:val="00750523"/>
    <w:pPr>
      <w:widowControl w:val="0"/>
      <w:spacing w:after="120"/>
      <w:ind w:left="360"/>
    </w:pPr>
    <w:rPr>
      <w:sz w:val="20"/>
      <w:szCs w:val="20"/>
      <w:lang w:val="uk-UA" w:eastAsia="uk-UA"/>
    </w:rPr>
  </w:style>
  <w:style w:type="character" w:customStyle="1" w:styleId="ac">
    <w:name w:val="Основний текст з відступом Знак"/>
    <w:basedOn w:val="a0"/>
    <w:link w:val="aa"/>
    <w:rsid w:val="00750523"/>
  </w:style>
  <w:style w:type="paragraph" w:customStyle="1" w:styleId="311">
    <w:name w:val="Основной текст 31"/>
    <w:basedOn w:val="aa"/>
    <w:rsid w:val="00750523"/>
  </w:style>
  <w:style w:type="paragraph" w:styleId="ad">
    <w:name w:val="footer"/>
    <w:basedOn w:val="a"/>
    <w:link w:val="ae"/>
    <w:rsid w:val="00750523"/>
    <w:pPr>
      <w:widowControl w:val="0"/>
      <w:tabs>
        <w:tab w:val="center" w:pos="4320"/>
        <w:tab w:val="right" w:pos="8640"/>
      </w:tabs>
    </w:pPr>
    <w:rPr>
      <w:sz w:val="20"/>
      <w:szCs w:val="20"/>
      <w:lang w:val="uk-UA" w:eastAsia="uk-UA"/>
    </w:rPr>
  </w:style>
  <w:style w:type="character" w:customStyle="1" w:styleId="ae">
    <w:name w:val="Нижній колонтитул Знак"/>
    <w:basedOn w:val="a0"/>
    <w:link w:val="ad"/>
    <w:rsid w:val="00750523"/>
  </w:style>
  <w:style w:type="character" w:styleId="af">
    <w:name w:val="page number"/>
    <w:rsid w:val="00750523"/>
    <w:rPr>
      <w:sz w:val="20"/>
    </w:rPr>
  </w:style>
  <w:style w:type="paragraph" w:styleId="23">
    <w:name w:val="Body Text Indent 2"/>
    <w:basedOn w:val="a"/>
    <w:link w:val="24"/>
    <w:rsid w:val="00750523"/>
    <w:pPr>
      <w:widowControl w:val="0"/>
      <w:ind w:firstLine="567"/>
      <w:jc w:val="both"/>
    </w:pPr>
    <w:rPr>
      <w:sz w:val="26"/>
      <w:szCs w:val="20"/>
    </w:rPr>
  </w:style>
  <w:style w:type="character" w:customStyle="1" w:styleId="24">
    <w:name w:val="Основний текст з відступом 2 Знак"/>
    <w:link w:val="23"/>
    <w:rsid w:val="00750523"/>
    <w:rPr>
      <w:sz w:val="26"/>
    </w:rPr>
  </w:style>
  <w:style w:type="paragraph" w:styleId="af0">
    <w:name w:val="header"/>
    <w:basedOn w:val="a"/>
    <w:link w:val="af1"/>
    <w:rsid w:val="00750523"/>
    <w:pPr>
      <w:widowControl w:val="0"/>
      <w:tabs>
        <w:tab w:val="center" w:pos="4153"/>
        <w:tab w:val="right" w:pos="8306"/>
      </w:tabs>
    </w:pPr>
    <w:rPr>
      <w:sz w:val="20"/>
      <w:szCs w:val="20"/>
      <w:lang w:val="uk-UA" w:eastAsia="uk-UA"/>
    </w:rPr>
  </w:style>
  <w:style w:type="character" w:customStyle="1" w:styleId="af1">
    <w:name w:val="Верхній колонтитул Знак"/>
    <w:basedOn w:val="a0"/>
    <w:link w:val="af0"/>
    <w:rsid w:val="00750523"/>
  </w:style>
  <w:style w:type="paragraph" w:styleId="af3">
    <w:name w:val="Plain Text"/>
    <w:basedOn w:val="a"/>
    <w:link w:val="af4"/>
    <w:rsid w:val="00750523"/>
    <w:rPr>
      <w:rFonts w:ascii="Courier New" w:eastAsia="MS Mincho" w:hAnsi="Courier New"/>
      <w:sz w:val="20"/>
      <w:szCs w:val="20"/>
    </w:rPr>
  </w:style>
  <w:style w:type="character" w:customStyle="1" w:styleId="af4">
    <w:name w:val="Текст Знак"/>
    <w:link w:val="af3"/>
    <w:rsid w:val="00750523"/>
    <w:rPr>
      <w:rFonts w:ascii="Courier New" w:eastAsia="MS Mincho" w:hAnsi="Courier New" w:cs="Courier New"/>
      <w:lang w:val="ru-RU"/>
    </w:rPr>
  </w:style>
  <w:style w:type="paragraph" w:customStyle="1" w:styleId="aa0">
    <w:name w:val="aa"/>
    <w:basedOn w:val="a"/>
    <w:rsid w:val="00750523"/>
    <w:pPr>
      <w:spacing w:before="100" w:beforeAutospacing="1" w:after="100" w:afterAutospacing="1"/>
    </w:pPr>
  </w:style>
  <w:style w:type="character" w:customStyle="1" w:styleId="spelle">
    <w:name w:val="spelle"/>
    <w:rsid w:val="00750523"/>
  </w:style>
  <w:style w:type="paragraph" w:styleId="af5">
    <w:name w:val="Balloon Text"/>
    <w:basedOn w:val="a"/>
    <w:link w:val="af6"/>
    <w:rsid w:val="00750523"/>
    <w:rPr>
      <w:rFonts w:ascii="Tahoma" w:eastAsia="Calibri" w:hAnsi="Tahoma"/>
      <w:sz w:val="16"/>
      <w:szCs w:val="16"/>
      <w:lang w:eastAsia="en-US"/>
    </w:rPr>
  </w:style>
  <w:style w:type="character" w:customStyle="1" w:styleId="af6">
    <w:name w:val="Текст у виносці Знак"/>
    <w:link w:val="af5"/>
    <w:rsid w:val="00750523"/>
    <w:rPr>
      <w:rFonts w:ascii="Tahoma" w:eastAsia="Calibri" w:hAnsi="Tahoma" w:cs="Tahoma"/>
      <w:sz w:val="16"/>
      <w:szCs w:val="16"/>
      <w:lang w:eastAsia="en-US"/>
    </w:rPr>
  </w:style>
  <w:style w:type="paragraph" w:styleId="34">
    <w:name w:val="Body Text 3"/>
    <w:basedOn w:val="aa"/>
    <w:link w:val="35"/>
    <w:uiPriority w:val="99"/>
    <w:rsid w:val="00750523"/>
    <w:rPr>
      <w:rFonts w:eastAsia="Calibri"/>
    </w:rPr>
  </w:style>
  <w:style w:type="character" w:customStyle="1" w:styleId="35">
    <w:name w:val="Основний текст 3 Знак"/>
    <w:link w:val="34"/>
    <w:uiPriority w:val="99"/>
    <w:rsid w:val="00750523"/>
    <w:rPr>
      <w:rFonts w:eastAsia="Calibri"/>
    </w:rPr>
  </w:style>
  <w:style w:type="paragraph" w:styleId="af7">
    <w:name w:val="No Spacing"/>
    <w:qFormat/>
    <w:rsid w:val="00750523"/>
    <w:rPr>
      <w:rFonts w:ascii="Calibri" w:hAnsi="Calibri"/>
      <w:sz w:val="22"/>
      <w:szCs w:val="22"/>
    </w:rPr>
  </w:style>
  <w:style w:type="paragraph" w:customStyle="1" w:styleId="312">
    <w:name w:val="Основной текст 31"/>
    <w:basedOn w:val="aa"/>
    <w:rsid w:val="00750523"/>
  </w:style>
  <w:style w:type="paragraph" w:styleId="af8">
    <w:name w:val="List Paragraph"/>
    <w:basedOn w:val="a"/>
    <w:uiPriority w:val="34"/>
    <w:qFormat/>
    <w:rsid w:val="00750523"/>
    <w:pPr>
      <w:spacing w:after="200" w:line="276" w:lineRule="auto"/>
      <w:ind w:left="720"/>
      <w:contextualSpacing/>
    </w:pPr>
    <w:rPr>
      <w:rFonts w:ascii="Calibri" w:hAnsi="Calibri"/>
      <w:sz w:val="22"/>
      <w:szCs w:val="22"/>
      <w:lang w:val="uk-UA" w:eastAsia="uk-UA"/>
    </w:rPr>
  </w:style>
  <w:style w:type="character" w:styleId="af9">
    <w:name w:val="Emphasis"/>
    <w:qFormat/>
    <w:rsid w:val="00750523"/>
    <w:rPr>
      <w:i/>
      <w:iCs/>
    </w:rPr>
  </w:style>
  <w:style w:type="paragraph" w:styleId="afa">
    <w:name w:val="Document Map"/>
    <w:basedOn w:val="a"/>
    <w:link w:val="afb"/>
    <w:rsid w:val="00750523"/>
    <w:pPr>
      <w:widowControl w:val="0"/>
    </w:pPr>
    <w:rPr>
      <w:rFonts w:ascii="Tahoma" w:hAnsi="Tahoma"/>
      <w:sz w:val="16"/>
      <w:szCs w:val="16"/>
    </w:rPr>
  </w:style>
  <w:style w:type="character" w:customStyle="1" w:styleId="afb">
    <w:name w:val="Схема документа Знак"/>
    <w:link w:val="afa"/>
    <w:rsid w:val="00750523"/>
    <w:rPr>
      <w:rFonts w:ascii="Tahoma" w:hAnsi="Tahoma" w:cs="Tahoma"/>
      <w:sz w:val="16"/>
      <w:szCs w:val="16"/>
    </w:rPr>
  </w:style>
  <w:style w:type="paragraph" w:styleId="afc">
    <w:name w:val="Title"/>
    <w:basedOn w:val="a"/>
    <w:link w:val="afd"/>
    <w:qFormat/>
    <w:rsid w:val="003C5843"/>
    <w:pPr>
      <w:spacing w:before="240" w:after="60"/>
      <w:jc w:val="center"/>
      <w:outlineLvl w:val="0"/>
    </w:pPr>
    <w:rPr>
      <w:rFonts w:ascii="Arial" w:eastAsia="MS Mincho" w:hAnsi="Arial"/>
      <w:b/>
      <w:kern w:val="28"/>
      <w:sz w:val="32"/>
      <w:szCs w:val="20"/>
    </w:rPr>
  </w:style>
  <w:style w:type="character" w:customStyle="1" w:styleId="afd">
    <w:name w:val="Назва Знак"/>
    <w:link w:val="afc"/>
    <w:rsid w:val="003C5843"/>
    <w:rPr>
      <w:rFonts w:ascii="Arial" w:eastAsia="MS Mincho" w:hAnsi="Arial"/>
      <w:b/>
      <w:kern w:val="28"/>
      <w:sz w:val="32"/>
      <w:lang w:eastAsia="ru-RU"/>
    </w:rPr>
  </w:style>
  <w:style w:type="paragraph" w:customStyle="1" w:styleId="FR1">
    <w:name w:val="FR1"/>
    <w:rsid w:val="003C5843"/>
    <w:pPr>
      <w:widowControl w:val="0"/>
      <w:spacing w:before="40" w:line="300" w:lineRule="auto"/>
      <w:ind w:left="1840" w:right="1800"/>
      <w:jc w:val="center"/>
    </w:pPr>
    <w:rPr>
      <w:rFonts w:eastAsia="MS Mincho"/>
      <w:snapToGrid w:val="0"/>
      <w:sz w:val="32"/>
      <w:lang w:val="uk-UA"/>
    </w:rPr>
  </w:style>
  <w:style w:type="paragraph" w:customStyle="1" w:styleId="FR2">
    <w:name w:val="FR2"/>
    <w:rsid w:val="003C5843"/>
    <w:pPr>
      <w:widowControl w:val="0"/>
      <w:spacing w:line="300" w:lineRule="auto"/>
      <w:ind w:left="4000"/>
    </w:pPr>
    <w:rPr>
      <w:rFonts w:eastAsia="MS Mincho"/>
      <w:snapToGrid w:val="0"/>
      <w:sz w:val="24"/>
      <w:lang w:val="uk-UA"/>
    </w:rPr>
  </w:style>
  <w:style w:type="paragraph" w:customStyle="1" w:styleId="FR3">
    <w:name w:val="FR3"/>
    <w:rsid w:val="003C5843"/>
    <w:pPr>
      <w:widowControl w:val="0"/>
      <w:spacing w:before="140" w:line="360" w:lineRule="auto"/>
      <w:ind w:left="3400" w:right="3400"/>
      <w:jc w:val="center"/>
    </w:pPr>
    <w:rPr>
      <w:rFonts w:ascii="Arial" w:eastAsia="MS Mincho" w:hAnsi="Arial"/>
      <w:b/>
      <w:i/>
      <w:snapToGrid w:val="0"/>
      <w:sz w:val="24"/>
      <w:lang w:val="uk-UA"/>
    </w:rPr>
  </w:style>
  <w:style w:type="character" w:customStyle="1" w:styleId="12">
    <w:name w:val="Заголовок №1_"/>
    <w:link w:val="110"/>
    <w:uiPriority w:val="99"/>
    <w:locked/>
    <w:rsid w:val="00BB410D"/>
    <w:rPr>
      <w:b/>
      <w:bCs/>
      <w:spacing w:val="150"/>
      <w:sz w:val="51"/>
      <w:szCs w:val="51"/>
      <w:shd w:val="clear" w:color="auto" w:fill="FFFFFF"/>
    </w:rPr>
  </w:style>
  <w:style w:type="character" w:customStyle="1" w:styleId="13">
    <w:name w:val="Заголовок №1"/>
    <w:basedOn w:val="12"/>
    <w:uiPriority w:val="99"/>
    <w:rsid w:val="00BB410D"/>
    <w:rPr>
      <w:b/>
      <w:bCs/>
      <w:spacing w:val="150"/>
      <w:sz w:val="51"/>
      <w:szCs w:val="51"/>
      <w:shd w:val="clear" w:color="auto" w:fill="FFFFFF"/>
    </w:rPr>
  </w:style>
  <w:style w:type="character" w:customStyle="1" w:styleId="30pt">
    <w:name w:val="Заголовок №3 + Інтервал 0 pt"/>
    <w:uiPriority w:val="99"/>
    <w:rsid w:val="00BB410D"/>
    <w:rPr>
      <w:rFonts w:ascii="Times New Roman" w:hAnsi="Times New Roman" w:cs="Times New Roman"/>
      <w:b/>
      <w:bCs/>
      <w:spacing w:val="0"/>
      <w:sz w:val="30"/>
      <w:szCs w:val="30"/>
      <w:shd w:val="clear" w:color="auto" w:fill="FFFFFF"/>
    </w:rPr>
  </w:style>
  <w:style w:type="paragraph" w:customStyle="1" w:styleId="110">
    <w:name w:val="Заголовок №11"/>
    <w:basedOn w:val="a"/>
    <w:link w:val="12"/>
    <w:uiPriority w:val="99"/>
    <w:rsid w:val="00BB410D"/>
    <w:pPr>
      <w:shd w:val="clear" w:color="auto" w:fill="FFFFFF"/>
      <w:spacing w:before="420" w:after="420" w:line="240" w:lineRule="atLeast"/>
      <w:outlineLvl w:val="0"/>
    </w:pPr>
    <w:rPr>
      <w:b/>
      <w:bCs/>
      <w:spacing w:val="150"/>
      <w:sz w:val="51"/>
      <w:szCs w:val="51"/>
    </w:rPr>
  </w:style>
  <w:style w:type="paragraph" w:customStyle="1" w:styleId="14">
    <w:name w:val="Колонтитул1"/>
    <w:basedOn w:val="a"/>
    <w:uiPriority w:val="99"/>
    <w:rsid w:val="00BB410D"/>
    <w:pPr>
      <w:shd w:val="clear" w:color="auto" w:fill="FFFFFF"/>
    </w:pPr>
    <w:rPr>
      <w:rFonts w:eastAsia="Arial Unicode MS"/>
      <w:noProof/>
      <w:sz w:val="20"/>
      <w:szCs w:val="20"/>
      <w:lang w:val="uk-UA"/>
    </w:rPr>
  </w:style>
  <w:style w:type="table" w:styleId="afe">
    <w:name w:val="Table Grid"/>
    <w:basedOn w:val="a1"/>
    <w:rsid w:val="00435AC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Normal (Web)"/>
    <w:basedOn w:val="a"/>
    <w:uiPriority w:val="99"/>
    <w:unhideWhenUsed/>
    <w:rsid w:val="00BD5E80"/>
    <w:pPr>
      <w:spacing w:before="100" w:beforeAutospacing="1" w:after="100" w:afterAutospacing="1"/>
    </w:pPr>
  </w:style>
  <w:style w:type="paragraph" w:customStyle="1" w:styleId="15">
    <w:name w:val="Абзац списку1"/>
    <w:basedOn w:val="a"/>
    <w:uiPriority w:val="34"/>
    <w:qFormat/>
    <w:rsid w:val="001069C6"/>
    <w:pPr>
      <w:spacing w:after="200" w:line="276" w:lineRule="auto"/>
      <w:ind w:left="720"/>
      <w:contextualSpacing/>
    </w:pPr>
    <w:rPr>
      <w:rFonts w:ascii="Calibri" w:hAnsi="Calibri"/>
      <w:sz w:val="22"/>
      <w:szCs w:val="22"/>
    </w:rPr>
  </w:style>
  <w:style w:type="character" w:customStyle="1" w:styleId="16">
    <w:name w:val="Основной шрифт абзаца1"/>
    <w:semiHidden/>
    <w:rsid w:val="00423B9B"/>
    <w:rPr>
      <w:sz w:val="20"/>
    </w:rPr>
  </w:style>
  <w:style w:type="paragraph" w:styleId="25">
    <w:name w:val="Body Text 2"/>
    <w:basedOn w:val="a"/>
    <w:link w:val="26"/>
    <w:rsid w:val="00423B9B"/>
    <w:pPr>
      <w:widowControl w:val="0"/>
      <w:spacing w:after="120" w:line="480" w:lineRule="auto"/>
    </w:pPr>
    <w:rPr>
      <w:sz w:val="20"/>
      <w:szCs w:val="20"/>
    </w:rPr>
  </w:style>
  <w:style w:type="character" w:customStyle="1" w:styleId="26">
    <w:name w:val="Основний текст 2 Знак"/>
    <w:basedOn w:val="a0"/>
    <w:link w:val="25"/>
    <w:rsid w:val="00423B9B"/>
  </w:style>
  <w:style w:type="paragraph" w:customStyle="1" w:styleId="17">
    <w:name w:val="Абзац списка1"/>
    <w:basedOn w:val="a"/>
    <w:link w:val="ListParagraph"/>
    <w:rsid w:val="009A0113"/>
    <w:pPr>
      <w:spacing w:after="200" w:line="276" w:lineRule="auto"/>
      <w:ind w:left="720"/>
      <w:contextualSpacing/>
    </w:pPr>
    <w:rPr>
      <w:rFonts w:ascii="Calibri" w:hAnsi="Calibri"/>
      <w:sz w:val="22"/>
      <w:szCs w:val="22"/>
      <w:lang w:eastAsia="en-US"/>
    </w:rPr>
  </w:style>
  <w:style w:type="character" w:customStyle="1" w:styleId="ListParagraph">
    <w:name w:val="List Paragraph Знак"/>
    <w:basedOn w:val="a0"/>
    <w:link w:val="17"/>
    <w:rsid w:val="009A0113"/>
    <w:rPr>
      <w:rFonts w:ascii="Calibri" w:hAnsi="Calibri"/>
      <w:sz w:val="22"/>
      <w:szCs w:val="22"/>
      <w:lang w:eastAsia="en-US"/>
    </w:rPr>
  </w:style>
  <w:style w:type="character" w:customStyle="1" w:styleId="80">
    <w:name w:val="Заголовок 8 Знак"/>
    <w:basedOn w:val="a0"/>
    <w:link w:val="8"/>
    <w:rsid w:val="001541DC"/>
    <w:rPr>
      <w:b/>
      <w:i/>
      <w:sz w:val="26"/>
      <w:lang w:val="uk-UA"/>
    </w:rPr>
  </w:style>
  <w:style w:type="character" w:customStyle="1" w:styleId="90">
    <w:name w:val="Заголовок 9 Знак"/>
    <w:basedOn w:val="a0"/>
    <w:link w:val="9"/>
    <w:rsid w:val="001541DC"/>
    <w:rPr>
      <w:rFonts w:ascii="Pragmatica" w:hAnsi="Pragmatica"/>
      <w:sz w:val="24"/>
      <w:lang w:val="uk-UA"/>
    </w:rPr>
  </w:style>
  <w:style w:type="character" w:styleId="aff0">
    <w:name w:val="endnote reference"/>
    <w:basedOn w:val="a0"/>
    <w:rsid w:val="001541DC"/>
    <w:rPr>
      <w:rFonts w:ascii="Journal" w:hAnsi="Journal"/>
      <w:vertAlign w:val="superscript"/>
    </w:rPr>
  </w:style>
  <w:style w:type="paragraph" w:styleId="aff1">
    <w:name w:val="Subtitle"/>
    <w:basedOn w:val="a"/>
    <w:link w:val="aff2"/>
    <w:qFormat/>
    <w:rsid w:val="001541DC"/>
    <w:pPr>
      <w:spacing w:after="60" w:line="288" w:lineRule="auto"/>
      <w:jc w:val="center"/>
    </w:pPr>
    <w:rPr>
      <w:i/>
      <w:szCs w:val="20"/>
      <w:lang w:val="uk-UA"/>
    </w:rPr>
  </w:style>
  <w:style w:type="character" w:customStyle="1" w:styleId="aff2">
    <w:name w:val="Підзаголовок Знак"/>
    <w:basedOn w:val="a0"/>
    <w:link w:val="aff1"/>
    <w:rsid w:val="001541DC"/>
    <w:rPr>
      <w:i/>
      <w:sz w:val="24"/>
      <w:lang w:val="uk-UA"/>
    </w:rPr>
  </w:style>
  <w:style w:type="paragraph" w:styleId="aff3">
    <w:name w:val="toa heading"/>
    <w:basedOn w:val="a"/>
    <w:next w:val="a"/>
    <w:rsid w:val="001541DC"/>
    <w:pPr>
      <w:spacing w:before="120" w:line="288" w:lineRule="auto"/>
      <w:jc w:val="both"/>
    </w:pPr>
    <w:rPr>
      <w:rFonts w:ascii="Pragmatica" w:hAnsi="Pragmatica"/>
      <w:b/>
      <w:szCs w:val="20"/>
      <w:lang w:val="uk-UA"/>
    </w:rPr>
  </w:style>
  <w:style w:type="paragraph" w:customStyle="1" w:styleId="wfxRecipient">
    <w:name w:val="wfxRecipient"/>
    <w:basedOn w:val="a"/>
    <w:rsid w:val="001541DC"/>
    <w:pPr>
      <w:spacing w:line="288" w:lineRule="auto"/>
      <w:jc w:val="both"/>
    </w:pPr>
    <w:rPr>
      <w:sz w:val="26"/>
      <w:szCs w:val="20"/>
      <w:lang w:val="uk-UA"/>
    </w:rPr>
  </w:style>
  <w:style w:type="character" w:styleId="aff4">
    <w:name w:val="annotation reference"/>
    <w:basedOn w:val="a0"/>
    <w:rsid w:val="001541DC"/>
    <w:rPr>
      <w:rFonts w:ascii="UkrainianKudriashov" w:hAnsi="UkrainianKudriashov"/>
      <w:sz w:val="16"/>
    </w:rPr>
  </w:style>
  <w:style w:type="character" w:styleId="aff5">
    <w:name w:val="footnote reference"/>
    <w:basedOn w:val="a0"/>
    <w:rsid w:val="001541DC"/>
    <w:rPr>
      <w:rFonts w:ascii="UkrainianKudriashov" w:hAnsi="UkrainianKudriashov"/>
      <w:vertAlign w:val="superscript"/>
    </w:rPr>
  </w:style>
  <w:style w:type="paragraph" w:customStyle="1" w:styleId="18">
    <w:name w:val="Об_1_№"/>
    <w:basedOn w:val="a"/>
    <w:next w:val="a"/>
    <w:rsid w:val="001541DC"/>
    <w:pPr>
      <w:spacing w:line="288" w:lineRule="auto"/>
      <w:ind w:firstLine="567"/>
      <w:jc w:val="both"/>
    </w:pPr>
    <w:rPr>
      <w:sz w:val="26"/>
      <w:szCs w:val="20"/>
      <w:lang w:val="en-US"/>
    </w:rPr>
  </w:style>
  <w:style w:type="paragraph" w:customStyle="1" w:styleId="-----">
    <w:name w:val="Об_-----"/>
    <w:basedOn w:val="a"/>
    <w:rsid w:val="001541DC"/>
    <w:pPr>
      <w:spacing w:line="288" w:lineRule="auto"/>
      <w:ind w:firstLine="567"/>
      <w:jc w:val="both"/>
    </w:pPr>
    <w:rPr>
      <w:sz w:val="26"/>
      <w:szCs w:val="20"/>
      <w:lang w:val="en-US"/>
    </w:rPr>
  </w:style>
  <w:style w:type="paragraph" w:customStyle="1" w:styleId="aff6">
    <w:name w:val="Об"/>
    <w:basedOn w:val="a"/>
    <w:rsid w:val="001541DC"/>
    <w:pPr>
      <w:spacing w:line="288" w:lineRule="auto"/>
      <w:ind w:firstLine="567"/>
      <w:jc w:val="both"/>
    </w:pPr>
    <w:rPr>
      <w:sz w:val="26"/>
      <w:szCs w:val="20"/>
      <w:lang w:val="en-US"/>
    </w:rPr>
  </w:style>
  <w:style w:type="character" w:styleId="aff7">
    <w:name w:val="FollowedHyperlink"/>
    <w:basedOn w:val="a0"/>
    <w:rsid w:val="001541DC"/>
    <w:rPr>
      <w:color w:val="800080"/>
      <w:u w:val="single"/>
    </w:rPr>
  </w:style>
  <w:style w:type="paragraph" w:customStyle="1" w:styleId="aff8">
    <w:name w:val="Знак"/>
    <w:basedOn w:val="a"/>
    <w:rsid w:val="001541DC"/>
    <w:rPr>
      <w:rFonts w:ascii="Verdana" w:hAnsi="Verdana" w:cs="Verdana"/>
      <w:sz w:val="20"/>
      <w:szCs w:val="20"/>
      <w:lang w:val="en-US" w:eastAsia="en-US"/>
    </w:rPr>
  </w:style>
  <w:style w:type="paragraph" w:customStyle="1" w:styleId="aff9">
    <w:name w:val="Знак Знак Знак Знак"/>
    <w:basedOn w:val="a"/>
    <w:rsid w:val="001541DC"/>
    <w:rPr>
      <w:rFonts w:ascii="Verdana" w:hAnsi="Verdana" w:cs="Verdana"/>
      <w:sz w:val="20"/>
      <w:szCs w:val="20"/>
      <w:lang w:val="en-US" w:eastAsia="en-US"/>
    </w:rPr>
  </w:style>
  <w:style w:type="paragraph" w:customStyle="1" w:styleId="313">
    <w:name w:val="Знак Знак3 Знак Знак Знак Знак1 Знак Знак Знак Знак Знак Знак Знак Знак Знак Знак Знак Знак Знак Знак Знак Знак Знак Знак Знак"/>
    <w:basedOn w:val="a"/>
    <w:rsid w:val="001541DC"/>
    <w:rPr>
      <w:rFonts w:ascii="Verdana" w:hAnsi="Verdana" w:cs="Verdana"/>
      <w:sz w:val="20"/>
      <w:szCs w:val="20"/>
      <w:lang w:val="en-US" w:eastAsia="en-US"/>
    </w:rPr>
  </w:style>
  <w:style w:type="paragraph" w:styleId="36">
    <w:name w:val="Body Text Indent 3"/>
    <w:basedOn w:val="a"/>
    <w:link w:val="37"/>
    <w:rsid w:val="001541DC"/>
    <w:pPr>
      <w:spacing w:after="120"/>
      <w:ind w:left="283"/>
    </w:pPr>
    <w:rPr>
      <w:sz w:val="16"/>
      <w:szCs w:val="16"/>
      <w:lang w:val="uk-UA"/>
    </w:rPr>
  </w:style>
  <w:style w:type="character" w:customStyle="1" w:styleId="37">
    <w:name w:val="Основний текст з відступом 3 Знак"/>
    <w:basedOn w:val="a0"/>
    <w:link w:val="36"/>
    <w:rsid w:val="001541DC"/>
    <w:rPr>
      <w:sz w:val="16"/>
      <w:szCs w:val="16"/>
      <w:lang w:val="uk-UA"/>
    </w:rPr>
  </w:style>
  <w:style w:type="paragraph" w:customStyle="1" w:styleId="1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1541DC"/>
    <w:rPr>
      <w:rFonts w:ascii="Verdana" w:hAnsi="Verdana" w:cs="Verdana"/>
      <w:sz w:val="20"/>
      <w:szCs w:val="20"/>
      <w:lang w:val="en-US" w:eastAsia="en-US"/>
    </w:rPr>
  </w:style>
  <w:style w:type="paragraph" w:customStyle="1" w:styleId="19">
    <w:name w:val="Знак1 Знак Знак Знак"/>
    <w:basedOn w:val="a"/>
    <w:rsid w:val="001541DC"/>
    <w:pPr>
      <w:autoSpaceDE w:val="0"/>
      <w:autoSpaceDN w:val="0"/>
      <w:spacing w:after="160" w:line="240" w:lineRule="exact"/>
    </w:pPr>
    <w:rPr>
      <w:rFonts w:ascii="Arial" w:hAnsi="Arial" w:cs="Arial"/>
      <w:sz w:val="20"/>
      <w:szCs w:val="20"/>
      <w:lang w:val="en-US" w:eastAsia="en-US"/>
    </w:rPr>
  </w:style>
  <w:style w:type="paragraph" w:customStyle="1" w:styleId="1a">
    <w:name w:val="Знак Знак Знак Знак Знак Знак1"/>
    <w:basedOn w:val="a"/>
    <w:rsid w:val="001541DC"/>
    <w:rPr>
      <w:sz w:val="20"/>
      <w:szCs w:val="20"/>
      <w:lang w:val="en-US" w:eastAsia="en-US"/>
    </w:rPr>
  </w:style>
  <w:style w:type="paragraph" w:customStyle="1" w:styleId="affa">
    <w:name w:val="Знак Знак Знак Знак Знак Знак Знак Знак"/>
    <w:basedOn w:val="a"/>
    <w:rsid w:val="001541DC"/>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BC5"/>
    <w:rPr>
      <w:sz w:val="24"/>
      <w:szCs w:val="24"/>
    </w:rPr>
  </w:style>
  <w:style w:type="paragraph" w:styleId="1">
    <w:name w:val="heading 1"/>
    <w:basedOn w:val="a"/>
    <w:next w:val="a"/>
    <w:link w:val="10"/>
    <w:qFormat/>
    <w:rsid w:val="00750523"/>
    <w:pPr>
      <w:keepNext/>
      <w:widowControl w:val="0"/>
      <w:spacing w:before="240" w:after="60"/>
      <w:outlineLvl w:val="0"/>
    </w:pPr>
    <w:rPr>
      <w:rFonts w:ascii="Arial" w:hAnsi="Arial"/>
      <w:b/>
      <w:kern w:val="28"/>
      <w:sz w:val="28"/>
      <w:szCs w:val="20"/>
    </w:rPr>
  </w:style>
  <w:style w:type="paragraph" w:styleId="2">
    <w:name w:val="heading 2"/>
    <w:basedOn w:val="a"/>
    <w:next w:val="a"/>
    <w:link w:val="20"/>
    <w:qFormat/>
    <w:rsid w:val="00750523"/>
    <w:pPr>
      <w:keepNext/>
      <w:widowControl w:val="0"/>
      <w:spacing w:before="240" w:after="60"/>
      <w:outlineLvl w:val="1"/>
    </w:pPr>
    <w:rPr>
      <w:rFonts w:ascii="Arial" w:hAnsi="Arial"/>
      <w:b/>
      <w:i/>
      <w:szCs w:val="20"/>
    </w:rPr>
  </w:style>
  <w:style w:type="paragraph" w:styleId="3">
    <w:name w:val="heading 3"/>
    <w:basedOn w:val="a"/>
    <w:next w:val="a"/>
    <w:link w:val="30"/>
    <w:qFormat/>
    <w:rsid w:val="00750523"/>
    <w:pPr>
      <w:keepNext/>
      <w:widowControl w:val="0"/>
      <w:spacing w:before="240" w:after="60"/>
      <w:outlineLvl w:val="2"/>
    </w:pPr>
    <w:rPr>
      <w:rFonts w:ascii="Arial" w:hAnsi="Arial"/>
      <w:szCs w:val="20"/>
    </w:rPr>
  </w:style>
  <w:style w:type="paragraph" w:styleId="4">
    <w:name w:val="heading 4"/>
    <w:basedOn w:val="a"/>
    <w:next w:val="a"/>
    <w:link w:val="40"/>
    <w:qFormat/>
    <w:rsid w:val="00750523"/>
    <w:pPr>
      <w:keepNext/>
      <w:widowControl w:val="0"/>
      <w:ind w:firstLine="567"/>
      <w:jc w:val="both"/>
      <w:outlineLvl w:val="3"/>
    </w:pPr>
    <w:rPr>
      <w:sz w:val="26"/>
      <w:szCs w:val="20"/>
    </w:rPr>
  </w:style>
  <w:style w:type="paragraph" w:styleId="5">
    <w:name w:val="heading 5"/>
    <w:basedOn w:val="a"/>
    <w:next w:val="a"/>
    <w:link w:val="50"/>
    <w:qFormat/>
    <w:rsid w:val="00750523"/>
    <w:pPr>
      <w:keepNext/>
      <w:widowControl w:val="0"/>
      <w:ind w:firstLine="567"/>
      <w:outlineLvl w:val="4"/>
    </w:pPr>
    <w:rPr>
      <w:sz w:val="26"/>
      <w:szCs w:val="20"/>
    </w:rPr>
  </w:style>
  <w:style w:type="paragraph" w:styleId="6">
    <w:name w:val="heading 6"/>
    <w:basedOn w:val="a"/>
    <w:next w:val="a"/>
    <w:link w:val="60"/>
    <w:qFormat/>
    <w:rsid w:val="00750523"/>
    <w:pPr>
      <w:keepNext/>
      <w:widowControl w:val="0"/>
      <w:jc w:val="center"/>
      <w:outlineLvl w:val="5"/>
    </w:pPr>
    <w:rPr>
      <w:b/>
      <w:sz w:val="28"/>
      <w:szCs w:val="20"/>
    </w:rPr>
  </w:style>
  <w:style w:type="paragraph" w:styleId="7">
    <w:name w:val="heading 7"/>
    <w:basedOn w:val="a"/>
    <w:next w:val="a"/>
    <w:link w:val="70"/>
    <w:qFormat/>
    <w:rsid w:val="00750523"/>
    <w:pPr>
      <w:keepNext/>
      <w:spacing w:before="60" w:after="60"/>
      <w:jc w:val="center"/>
      <w:outlineLvl w:val="6"/>
    </w:pPr>
    <w:rPr>
      <w:rFonts w:ascii="Times New Roman CYR" w:hAnsi="Times New Roman CYR"/>
      <w:szCs w:val="20"/>
    </w:rPr>
  </w:style>
  <w:style w:type="paragraph" w:styleId="8">
    <w:name w:val="heading 8"/>
    <w:basedOn w:val="a"/>
    <w:next w:val="a"/>
    <w:link w:val="80"/>
    <w:qFormat/>
    <w:rsid w:val="001541DC"/>
    <w:pPr>
      <w:keepNext/>
      <w:spacing w:before="120" w:line="288" w:lineRule="auto"/>
      <w:ind w:left="720"/>
      <w:outlineLvl w:val="7"/>
    </w:pPr>
    <w:rPr>
      <w:b/>
      <w:i/>
      <w:sz w:val="26"/>
      <w:szCs w:val="20"/>
      <w:lang w:val="uk-UA"/>
    </w:rPr>
  </w:style>
  <w:style w:type="paragraph" w:styleId="9">
    <w:name w:val="heading 9"/>
    <w:basedOn w:val="a"/>
    <w:next w:val="a"/>
    <w:link w:val="90"/>
    <w:qFormat/>
    <w:rsid w:val="001541DC"/>
    <w:pPr>
      <w:keepNext/>
      <w:spacing w:before="60" w:line="288" w:lineRule="auto"/>
      <w:ind w:left="720"/>
      <w:outlineLvl w:val="8"/>
    </w:pPr>
    <w:rPr>
      <w:rFonts w:ascii="Pragmatica" w:hAnsi="Pragmatica"/>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
    <w:name w:val="ab"/>
    <w:basedOn w:val="a"/>
    <w:rsid w:val="004853C2"/>
    <w:pPr>
      <w:spacing w:before="100" w:beforeAutospacing="1" w:after="100" w:afterAutospacing="1"/>
    </w:pPr>
  </w:style>
  <w:style w:type="paragraph" w:customStyle="1" w:styleId="af2">
    <w:name w:val="af2"/>
    <w:basedOn w:val="a"/>
    <w:rsid w:val="004853C2"/>
    <w:pPr>
      <w:spacing w:before="100" w:beforeAutospacing="1" w:after="100" w:afterAutospacing="1"/>
    </w:pPr>
  </w:style>
  <w:style w:type="character" w:styleId="a3">
    <w:name w:val="Hyperlink"/>
    <w:rsid w:val="00750523"/>
    <w:rPr>
      <w:rFonts w:cs="Times New Roman"/>
      <w:color w:val="000080"/>
      <w:u w:val="single"/>
    </w:rPr>
  </w:style>
  <w:style w:type="character" w:customStyle="1" w:styleId="31">
    <w:name w:val="Заголовок №3_"/>
    <w:link w:val="310"/>
    <w:uiPriority w:val="99"/>
    <w:locked/>
    <w:rsid w:val="00750523"/>
    <w:rPr>
      <w:b/>
      <w:bCs/>
      <w:spacing w:val="-10"/>
      <w:sz w:val="30"/>
      <w:szCs w:val="30"/>
      <w:shd w:val="clear" w:color="auto" w:fill="FFFFFF"/>
    </w:rPr>
  </w:style>
  <w:style w:type="character" w:customStyle="1" w:styleId="32">
    <w:name w:val="Заголовок №3"/>
    <w:uiPriority w:val="99"/>
    <w:rsid w:val="00750523"/>
  </w:style>
  <w:style w:type="character" w:customStyle="1" w:styleId="a4">
    <w:name w:val="Основний текст_"/>
    <w:link w:val="11"/>
    <w:uiPriority w:val="99"/>
    <w:locked/>
    <w:rsid w:val="00750523"/>
    <w:rPr>
      <w:sz w:val="25"/>
      <w:szCs w:val="25"/>
      <w:shd w:val="clear" w:color="auto" w:fill="FFFFFF"/>
    </w:rPr>
  </w:style>
  <w:style w:type="character" w:customStyle="1" w:styleId="51">
    <w:name w:val="Основний текст5"/>
    <w:uiPriority w:val="99"/>
    <w:rsid w:val="00750523"/>
  </w:style>
  <w:style w:type="character" w:customStyle="1" w:styleId="a5">
    <w:name w:val="Колонтитул_"/>
    <w:link w:val="a6"/>
    <w:uiPriority w:val="99"/>
    <w:locked/>
    <w:rsid w:val="00750523"/>
    <w:rPr>
      <w:noProof/>
      <w:shd w:val="clear" w:color="auto" w:fill="FFFFFF"/>
    </w:rPr>
  </w:style>
  <w:style w:type="character" w:customStyle="1" w:styleId="100">
    <w:name w:val="Колонтитул + 10"/>
    <w:aliases w:val="5 pt"/>
    <w:uiPriority w:val="99"/>
    <w:rsid w:val="00750523"/>
    <w:rPr>
      <w:noProof/>
      <w:sz w:val="21"/>
      <w:szCs w:val="21"/>
      <w:shd w:val="clear" w:color="auto" w:fill="FFFFFF"/>
    </w:rPr>
  </w:style>
  <w:style w:type="character" w:customStyle="1" w:styleId="41">
    <w:name w:val="Основний текст (4)_"/>
    <w:link w:val="42"/>
    <w:uiPriority w:val="99"/>
    <w:locked/>
    <w:rsid w:val="00750523"/>
    <w:rPr>
      <w:b/>
      <w:bCs/>
      <w:spacing w:val="10"/>
      <w:sz w:val="25"/>
      <w:szCs w:val="25"/>
      <w:shd w:val="clear" w:color="auto" w:fill="FFFFFF"/>
    </w:rPr>
  </w:style>
  <w:style w:type="character" w:customStyle="1" w:styleId="4pt">
    <w:name w:val="Основний текст + Інтервал 4 pt"/>
    <w:uiPriority w:val="99"/>
    <w:rsid w:val="00750523"/>
    <w:rPr>
      <w:spacing w:val="80"/>
      <w:sz w:val="25"/>
      <w:szCs w:val="25"/>
      <w:shd w:val="clear" w:color="auto" w:fill="FFFFFF"/>
    </w:rPr>
  </w:style>
  <w:style w:type="character" w:customStyle="1" w:styleId="7pt">
    <w:name w:val="Основний текст + Інтервал 7 pt"/>
    <w:uiPriority w:val="99"/>
    <w:rsid w:val="00750523"/>
    <w:rPr>
      <w:spacing w:val="140"/>
      <w:sz w:val="25"/>
      <w:szCs w:val="25"/>
      <w:shd w:val="clear" w:color="auto" w:fill="FFFFFF"/>
    </w:rPr>
  </w:style>
  <w:style w:type="character" w:customStyle="1" w:styleId="2pt">
    <w:name w:val="Основний текст + Інтервал 2 pt"/>
    <w:uiPriority w:val="99"/>
    <w:rsid w:val="00750523"/>
    <w:rPr>
      <w:spacing w:val="40"/>
      <w:sz w:val="25"/>
      <w:szCs w:val="25"/>
      <w:shd w:val="clear" w:color="auto" w:fill="FFFFFF"/>
    </w:rPr>
  </w:style>
  <w:style w:type="character" w:customStyle="1" w:styleId="61">
    <w:name w:val="Основний текст (6)_"/>
    <w:link w:val="62"/>
    <w:uiPriority w:val="99"/>
    <w:locked/>
    <w:rsid w:val="00750523"/>
    <w:rPr>
      <w:noProof/>
      <w:sz w:val="13"/>
      <w:szCs w:val="13"/>
      <w:shd w:val="clear" w:color="auto" w:fill="FFFFFF"/>
    </w:rPr>
  </w:style>
  <w:style w:type="paragraph" w:customStyle="1" w:styleId="310">
    <w:name w:val="Заголовок №31"/>
    <w:basedOn w:val="a"/>
    <w:link w:val="31"/>
    <w:uiPriority w:val="99"/>
    <w:rsid w:val="00750523"/>
    <w:pPr>
      <w:shd w:val="clear" w:color="auto" w:fill="FFFFFF"/>
      <w:spacing w:after="420" w:line="240" w:lineRule="atLeast"/>
      <w:outlineLvl w:val="2"/>
    </w:pPr>
    <w:rPr>
      <w:b/>
      <w:bCs/>
      <w:spacing w:val="-10"/>
      <w:sz w:val="30"/>
      <w:szCs w:val="30"/>
    </w:rPr>
  </w:style>
  <w:style w:type="paragraph" w:customStyle="1" w:styleId="11">
    <w:name w:val="Основний текст1"/>
    <w:basedOn w:val="a"/>
    <w:link w:val="a4"/>
    <w:uiPriority w:val="99"/>
    <w:rsid w:val="00750523"/>
    <w:pPr>
      <w:shd w:val="clear" w:color="auto" w:fill="FFFFFF"/>
      <w:spacing w:before="240" w:line="240" w:lineRule="atLeast"/>
    </w:pPr>
    <w:rPr>
      <w:sz w:val="25"/>
      <w:szCs w:val="25"/>
    </w:rPr>
  </w:style>
  <w:style w:type="paragraph" w:customStyle="1" w:styleId="a6">
    <w:name w:val="Колонтитул"/>
    <w:basedOn w:val="a"/>
    <w:link w:val="a5"/>
    <w:uiPriority w:val="99"/>
    <w:rsid w:val="00750523"/>
    <w:pPr>
      <w:shd w:val="clear" w:color="auto" w:fill="FFFFFF"/>
    </w:pPr>
    <w:rPr>
      <w:noProof/>
      <w:sz w:val="20"/>
      <w:szCs w:val="20"/>
    </w:rPr>
  </w:style>
  <w:style w:type="paragraph" w:customStyle="1" w:styleId="42">
    <w:name w:val="Основний текст (4)"/>
    <w:basedOn w:val="a"/>
    <w:link w:val="41"/>
    <w:uiPriority w:val="99"/>
    <w:rsid w:val="00750523"/>
    <w:pPr>
      <w:shd w:val="clear" w:color="auto" w:fill="FFFFFF"/>
      <w:spacing w:before="3060" w:after="240" w:line="320" w:lineRule="exact"/>
      <w:jc w:val="center"/>
    </w:pPr>
    <w:rPr>
      <w:b/>
      <w:bCs/>
      <w:spacing w:val="10"/>
      <w:sz w:val="25"/>
      <w:szCs w:val="25"/>
    </w:rPr>
  </w:style>
  <w:style w:type="paragraph" w:customStyle="1" w:styleId="62">
    <w:name w:val="Основний текст (6)"/>
    <w:basedOn w:val="a"/>
    <w:link w:val="61"/>
    <w:uiPriority w:val="99"/>
    <w:rsid w:val="00750523"/>
    <w:pPr>
      <w:shd w:val="clear" w:color="auto" w:fill="FFFFFF"/>
      <w:spacing w:before="480" w:line="240" w:lineRule="atLeast"/>
    </w:pPr>
    <w:rPr>
      <w:noProof/>
      <w:sz w:val="13"/>
      <w:szCs w:val="13"/>
    </w:rPr>
  </w:style>
  <w:style w:type="character" w:customStyle="1" w:styleId="10">
    <w:name w:val="Заголовок 1 Знак"/>
    <w:link w:val="1"/>
    <w:rsid w:val="00750523"/>
    <w:rPr>
      <w:rFonts w:ascii="Arial" w:hAnsi="Arial"/>
      <w:b/>
      <w:kern w:val="28"/>
      <w:sz w:val="28"/>
    </w:rPr>
  </w:style>
  <w:style w:type="character" w:customStyle="1" w:styleId="20">
    <w:name w:val="Заголовок 2 Знак"/>
    <w:link w:val="2"/>
    <w:rsid w:val="00750523"/>
    <w:rPr>
      <w:rFonts w:ascii="Arial" w:hAnsi="Arial"/>
      <w:b/>
      <w:i/>
      <w:sz w:val="24"/>
    </w:rPr>
  </w:style>
  <w:style w:type="character" w:customStyle="1" w:styleId="30">
    <w:name w:val="Заголовок 3 Знак"/>
    <w:link w:val="3"/>
    <w:rsid w:val="00750523"/>
    <w:rPr>
      <w:rFonts w:ascii="Arial" w:hAnsi="Arial"/>
      <w:sz w:val="24"/>
    </w:rPr>
  </w:style>
  <w:style w:type="character" w:customStyle="1" w:styleId="40">
    <w:name w:val="Заголовок 4 Знак"/>
    <w:link w:val="4"/>
    <w:rsid w:val="00750523"/>
    <w:rPr>
      <w:sz w:val="26"/>
    </w:rPr>
  </w:style>
  <w:style w:type="character" w:customStyle="1" w:styleId="50">
    <w:name w:val="Заголовок 5 Знак"/>
    <w:link w:val="5"/>
    <w:rsid w:val="00750523"/>
    <w:rPr>
      <w:sz w:val="26"/>
    </w:rPr>
  </w:style>
  <w:style w:type="character" w:customStyle="1" w:styleId="60">
    <w:name w:val="Заголовок 6 Знак"/>
    <w:link w:val="6"/>
    <w:rsid w:val="00750523"/>
    <w:rPr>
      <w:b/>
      <w:sz w:val="28"/>
    </w:rPr>
  </w:style>
  <w:style w:type="character" w:customStyle="1" w:styleId="70">
    <w:name w:val="Заголовок 7 Знак"/>
    <w:link w:val="7"/>
    <w:rsid w:val="00750523"/>
    <w:rPr>
      <w:rFonts w:ascii="Times New Roman CYR" w:hAnsi="Times New Roman CYR"/>
      <w:sz w:val="24"/>
    </w:rPr>
  </w:style>
  <w:style w:type="paragraph" w:styleId="a7">
    <w:name w:val="List"/>
    <w:basedOn w:val="a"/>
    <w:rsid w:val="00750523"/>
    <w:pPr>
      <w:widowControl w:val="0"/>
      <w:ind w:left="360" w:hanging="360"/>
    </w:pPr>
    <w:rPr>
      <w:sz w:val="20"/>
      <w:szCs w:val="20"/>
      <w:lang w:val="uk-UA" w:eastAsia="uk-UA"/>
    </w:rPr>
  </w:style>
  <w:style w:type="paragraph" w:styleId="21">
    <w:name w:val="List 2"/>
    <w:basedOn w:val="a"/>
    <w:rsid w:val="00750523"/>
    <w:pPr>
      <w:widowControl w:val="0"/>
      <w:ind w:left="720" w:hanging="360"/>
    </w:pPr>
    <w:rPr>
      <w:sz w:val="20"/>
      <w:szCs w:val="20"/>
      <w:lang w:val="uk-UA" w:eastAsia="uk-UA"/>
    </w:rPr>
  </w:style>
  <w:style w:type="paragraph" w:styleId="33">
    <w:name w:val="List 3"/>
    <w:basedOn w:val="a"/>
    <w:rsid w:val="00750523"/>
    <w:pPr>
      <w:widowControl w:val="0"/>
      <w:ind w:left="1080" w:hanging="360"/>
    </w:pPr>
    <w:rPr>
      <w:sz w:val="20"/>
      <w:szCs w:val="20"/>
      <w:lang w:val="uk-UA" w:eastAsia="uk-UA"/>
    </w:rPr>
  </w:style>
  <w:style w:type="paragraph" w:styleId="43">
    <w:name w:val="List 4"/>
    <w:basedOn w:val="a"/>
    <w:rsid w:val="00750523"/>
    <w:pPr>
      <w:widowControl w:val="0"/>
      <w:ind w:left="1440" w:hanging="360"/>
    </w:pPr>
    <w:rPr>
      <w:sz w:val="20"/>
      <w:szCs w:val="20"/>
      <w:lang w:val="uk-UA" w:eastAsia="uk-UA"/>
    </w:rPr>
  </w:style>
  <w:style w:type="paragraph" w:styleId="22">
    <w:name w:val="List Bullet 2"/>
    <w:basedOn w:val="a"/>
    <w:rsid w:val="00750523"/>
    <w:pPr>
      <w:widowControl w:val="0"/>
      <w:ind w:left="720" w:hanging="360"/>
    </w:pPr>
    <w:rPr>
      <w:sz w:val="20"/>
      <w:szCs w:val="20"/>
      <w:lang w:val="uk-UA" w:eastAsia="uk-UA"/>
    </w:rPr>
  </w:style>
  <w:style w:type="paragraph" w:styleId="52">
    <w:name w:val="List Bullet 5"/>
    <w:basedOn w:val="a"/>
    <w:rsid w:val="00750523"/>
    <w:pPr>
      <w:widowControl w:val="0"/>
      <w:ind w:left="1800" w:hanging="360"/>
    </w:pPr>
    <w:rPr>
      <w:sz w:val="20"/>
      <w:szCs w:val="20"/>
      <w:lang w:val="uk-UA" w:eastAsia="uk-UA"/>
    </w:rPr>
  </w:style>
  <w:style w:type="paragraph" w:styleId="53">
    <w:name w:val="List Continue 5"/>
    <w:basedOn w:val="a"/>
    <w:rsid w:val="00750523"/>
    <w:pPr>
      <w:widowControl w:val="0"/>
      <w:spacing w:after="120"/>
      <w:ind w:left="1800"/>
    </w:pPr>
    <w:rPr>
      <w:sz w:val="20"/>
      <w:szCs w:val="20"/>
      <w:lang w:val="uk-UA" w:eastAsia="uk-UA"/>
    </w:rPr>
  </w:style>
  <w:style w:type="paragraph" w:styleId="a8">
    <w:name w:val="Body Text"/>
    <w:basedOn w:val="a"/>
    <w:link w:val="a9"/>
    <w:rsid w:val="00750523"/>
    <w:pPr>
      <w:widowControl w:val="0"/>
      <w:spacing w:after="120"/>
    </w:pPr>
    <w:rPr>
      <w:sz w:val="20"/>
      <w:szCs w:val="20"/>
      <w:lang w:val="uk-UA" w:eastAsia="uk-UA"/>
    </w:rPr>
  </w:style>
  <w:style w:type="character" w:customStyle="1" w:styleId="a9">
    <w:name w:val="Основний текст Знак"/>
    <w:basedOn w:val="a0"/>
    <w:link w:val="a8"/>
    <w:rsid w:val="00750523"/>
  </w:style>
  <w:style w:type="paragraph" w:styleId="aa">
    <w:name w:val="Body Text Indent"/>
    <w:basedOn w:val="a"/>
    <w:link w:val="ac"/>
    <w:rsid w:val="00750523"/>
    <w:pPr>
      <w:widowControl w:val="0"/>
      <w:spacing w:after="120"/>
      <w:ind w:left="360"/>
    </w:pPr>
    <w:rPr>
      <w:sz w:val="20"/>
      <w:szCs w:val="20"/>
      <w:lang w:val="uk-UA" w:eastAsia="uk-UA"/>
    </w:rPr>
  </w:style>
  <w:style w:type="character" w:customStyle="1" w:styleId="ac">
    <w:name w:val="Основний текст з відступом Знак"/>
    <w:basedOn w:val="a0"/>
    <w:link w:val="aa"/>
    <w:rsid w:val="00750523"/>
  </w:style>
  <w:style w:type="paragraph" w:customStyle="1" w:styleId="311">
    <w:name w:val="Основной текст 31"/>
    <w:basedOn w:val="aa"/>
    <w:rsid w:val="00750523"/>
  </w:style>
  <w:style w:type="paragraph" w:styleId="ad">
    <w:name w:val="footer"/>
    <w:basedOn w:val="a"/>
    <w:link w:val="ae"/>
    <w:rsid w:val="00750523"/>
    <w:pPr>
      <w:widowControl w:val="0"/>
      <w:tabs>
        <w:tab w:val="center" w:pos="4320"/>
        <w:tab w:val="right" w:pos="8640"/>
      </w:tabs>
    </w:pPr>
    <w:rPr>
      <w:sz w:val="20"/>
      <w:szCs w:val="20"/>
      <w:lang w:val="uk-UA" w:eastAsia="uk-UA"/>
    </w:rPr>
  </w:style>
  <w:style w:type="character" w:customStyle="1" w:styleId="ae">
    <w:name w:val="Нижній колонтитул Знак"/>
    <w:basedOn w:val="a0"/>
    <w:link w:val="ad"/>
    <w:rsid w:val="00750523"/>
  </w:style>
  <w:style w:type="character" w:styleId="af">
    <w:name w:val="page number"/>
    <w:rsid w:val="00750523"/>
    <w:rPr>
      <w:sz w:val="20"/>
    </w:rPr>
  </w:style>
  <w:style w:type="paragraph" w:styleId="23">
    <w:name w:val="Body Text Indent 2"/>
    <w:basedOn w:val="a"/>
    <w:link w:val="24"/>
    <w:rsid w:val="00750523"/>
    <w:pPr>
      <w:widowControl w:val="0"/>
      <w:ind w:firstLine="567"/>
      <w:jc w:val="both"/>
    </w:pPr>
    <w:rPr>
      <w:sz w:val="26"/>
      <w:szCs w:val="20"/>
    </w:rPr>
  </w:style>
  <w:style w:type="character" w:customStyle="1" w:styleId="24">
    <w:name w:val="Основний текст з відступом 2 Знак"/>
    <w:link w:val="23"/>
    <w:rsid w:val="00750523"/>
    <w:rPr>
      <w:sz w:val="26"/>
    </w:rPr>
  </w:style>
  <w:style w:type="paragraph" w:styleId="af0">
    <w:name w:val="header"/>
    <w:basedOn w:val="a"/>
    <w:link w:val="af1"/>
    <w:rsid w:val="00750523"/>
    <w:pPr>
      <w:widowControl w:val="0"/>
      <w:tabs>
        <w:tab w:val="center" w:pos="4153"/>
        <w:tab w:val="right" w:pos="8306"/>
      </w:tabs>
    </w:pPr>
    <w:rPr>
      <w:sz w:val="20"/>
      <w:szCs w:val="20"/>
      <w:lang w:val="uk-UA" w:eastAsia="uk-UA"/>
    </w:rPr>
  </w:style>
  <w:style w:type="character" w:customStyle="1" w:styleId="af1">
    <w:name w:val="Верхній колонтитул Знак"/>
    <w:basedOn w:val="a0"/>
    <w:link w:val="af0"/>
    <w:rsid w:val="00750523"/>
  </w:style>
  <w:style w:type="paragraph" w:styleId="af3">
    <w:name w:val="Plain Text"/>
    <w:basedOn w:val="a"/>
    <w:link w:val="af4"/>
    <w:rsid w:val="00750523"/>
    <w:rPr>
      <w:rFonts w:ascii="Courier New" w:eastAsia="MS Mincho" w:hAnsi="Courier New"/>
      <w:sz w:val="20"/>
      <w:szCs w:val="20"/>
    </w:rPr>
  </w:style>
  <w:style w:type="character" w:customStyle="1" w:styleId="af4">
    <w:name w:val="Текст Знак"/>
    <w:link w:val="af3"/>
    <w:rsid w:val="00750523"/>
    <w:rPr>
      <w:rFonts w:ascii="Courier New" w:eastAsia="MS Mincho" w:hAnsi="Courier New" w:cs="Courier New"/>
      <w:lang w:val="ru-RU"/>
    </w:rPr>
  </w:style>
  <w:style w:type="paragraph" w:customStyle="1" w:styleId="aa0">
    <w:name w:val="aa"/>
    <w:basedOn w:val="a"/>
    <w:rsid w:val="00750523"/>
    <w:pPr>
      <w:spacing w:before="100" w:beforeAutospacing="1" w:after="100" w:afterAutospacing="1"/>
    </w:pPr>
  </w:style>
  <w:style w:type="character" w:customStyle="1" w:styleId="spelle">
    <w:name w:val="spelle"/>
    <w:rsid w:val="00750523"/>
  </w:style>
  <w:style w:type="paragraph" w:styleId="af5">
    <w:name w:val="Balloon Text"/>
    <w:basedOn w:val="a"/>
    <w:link w:val="af6"/>
    <w:rsid w:val="00750523"/>
    <w:rPr>
      <w:rFonts w:ascii="Tahoma" w:eastAsia="Calibri" w:hAnsi="Tahoma"/>
      <w:sz w:val="16"/>
      <w:szCs w:val="16"/>
      <w:lang w:eastAsia="en-US"/>
    </w:rPr>
  </w:style>
  <w:style w:type="character" w:customStyle="1" w:styleId="af6">
    <w:name w:val="Текст у виносці Знак"/>
    <w:link w:val="af5"/>
    <w:rsid w:val="00750523"/>
    <w:rPr>
      <w:rFonts w:ascii="Tahoma" w:eastAsia="Calibri" w:hAnsi="Tahoma" w:cs="Tahoma"/>
      <w:sz w:val="16"/>
      <w:szCs w:val="16"/>
      <w:lang w:eastAsia="en-US"/>
    </w:rPr>
  </w:style>
  <w:style w:type="paragraph" w:styleId="34">
    <w:name w:val="Body Text 3"/>
    <w:basedOn w:val="aa"/>
    <w:link w:val="35"/>
    <w:uiPriority w:val="99"/>
    <w:rsid w:val="00750523"/>
    <w:rPr>
      <w:rFonts w:eastAsia="Calibri"/>
    </w:rPr>
  </w:style>
  <w:style w:type="character" w:customStyle="1" w:styleId="35">
    <w:name w:val="Основний текст 3 Знак"/>
    <w:link w:val="34"/>
    <w:uiPriority w:val="99"/>
    <w:rsid w:val="00750523"/>
    <w:rPr>
      <w:rFonts w:eastAsia="Calibri"/>
    </w:rPr>
  </w:style>
  <w:style w:type="paragraph" w:styleId="af7">
    <w:name w:val="No Spacing"/>
    <w:qFormat/>
    <w:rsid w:val="00750523"/>
    <w:rPr>
      <w:rFonts w:ascii="Calibri" w:hAnsi="Calibri"/>
      <w:sz w:val="22"/>
      <w:szCs w:val="22"/>
    </w:rPr>
  </w:style>
  <w:style w:type="paragraph" w:customStyle="1" w:styleId="312">
    <w:name w:val="Основной текст 31"/>
    <w:basedOn w:val="aa"/>
    <w:rsid w:val="00750523"/>
  </w:style>
  <w:style w:type="paragraph" w:styleId="af8">
    <w:name w:val="List Paragraph"/>
    <w:basedOn w:val="a"/>
    <w:uiPriority w:val="34"/>
    <w:qFormat/>
    <w:rsid w:val="00750523"/>
    <w:pPr>
      <w:spacing w:after="200" w:line="276" w:lineRule="auto"/>
      <w:ind w:left="720"/>
      <w:contextualSpacing/>
    </w:pPr>
    <w:rPr>
      <w:rFonts w:ascii="Calibri" w:hAnsi="Calibri"/>
      <w:sz w:val="22"/>
      <w:szCs w:val="22"/>
      <w:lang w:val="uk-UA" w:eastAsia="uk-UA"/>
    </w:rPr>
  </w:style>
  <w:style w:type="character" w:styleId="af9">
    <w:name w:val="Emphasis"/>
    <w:qFormat/>
    <w:rsid w:val="00750523"/>
    <w:rPr>
      <w:i/>
      <w:iCs/>
    </w:rPr>
  </w:style>
  <w:style w:type="paragraph" w:styleId="afa">
    <w:name w:val="Document Map"/>
    <w:basedOn w:val="a"/>
    <w:link w:val="afb"/>
    <w:rsid w:val="00750523"/>
    <w:pPr>
      <w:widowControl w:val="0"/>
    </w:pPr>
    <w:rPr>
      <w:rFonts w:ascii="Tahoma" w:hAnsi="Tahoma"/>
      <w:sz w:val="16"/>
      <w:szCs w:val="16"/>
    </w:rPr>
  </w:style>
  <w:style w:type="character" w:customStyle="1" w:styleId="afb">
    <w:name w:val="Схема документа Знак"/>
    <w:link w:val="afa"/>
    <w:rsid w:val="00750523"/>
    <w:rPr>
      <w:rFonts w:ascii="Tahoma" w:hAnsi="Tahoma" w:cs="Tahoma"/>
      <w:sz w:val="16"/>
      <w:szCs w:val="16"/>
    </w:rPr>
  </w:style>
  <w:style w:type="paragraph" w:styleId="afc">
    <w:name w:val="Title"/>
    <w:basedOn w:val="a"/>
    <w:link w:val="afd"/>
    <w:qFormat/>
    <w:rsid w:val="003C5843"/>
    <w:pPr>
      <w:spacing w:before="240" w:after="60"/>
      <w:jc w:val="center"/>
      <w:outlineLvl w:val="0"/>
    </w:pPr>
    <w:rPr>
      <w:rFonts w:ascii="Arial" w:eastAsia="MS Mincho" w:hAnsi="Arial"/>
      <w:b/>
      <w:kern w:val="28"/>
      <w:sz w:val="32"/>
      <w:szCs w:val="20"/>
    </w:rPr>
  </w:style>
  <w:style w:type="character" w:customStyle="1" w:styleId="afd">
    <w:name w:val="Назва Знак"/>
    <w:link w:val="afc"/>
    <w:rsid w:val="003C5843"/>
    <w:rPr>
      <w:rFonts w:ascii="Arial" w:eastAsia="MS Mincho" w:hAnsi="Arial"/>
      <w:b/>
      <w:kern w:val="28"/>
      <w:sz w:val="32"/>
      <w:lang w:eastAsia="ru-RU"/>
    </w:rPr>
  </w:style>
  <w:style w:type="paragraph" w:customStyle="1" w:styleId="FR1">
    <w:name w:val="FR1"/>
    <w:rsid w:val="003C5843"/>
    <w:pPr>
      <w:widowControl w:val="0"/>
      <w:spacing w:before="40" w:line="300" w:lineRule="auto"/>
      <w:ind w:left="1840" w:right="1800"/>
      <w:jc w:val="center"/>
    </w:pPr>
    <w:rPr>
      <w:rFonts w:eastAsia="MS Mincho"/>
      <w:snapToGrid w:val="0"/>
      <w:sz w:val="32"/>
      <w:lang w:val="uk-UA"/>
    </w:rPr>
  </w:style>
  <w:style w:type="paragraph" w:customStyle="1" w:styleId="FR2">
    <w:name w:val="FR2"/>
    <w:rsid w:val="003C5843"/>
    <w:pPr>
      <w:widowControl w:val="0"/>
      <w:spacing w:line="300" w:lineRule="auto"/>
      <w:ind w:left="4000"/>
    </w:pPr>
    <w:rPr>
      <w:rFonts w:eastAsia="MS Mincho"/>
      <w:snapToGrid w:val="0"/>
      <w:sz w:val="24"/>
      <w:lang w:val="uk-UA"/>
    </w:rPr>
  </w:style>
  <w:style w:type="paragraph" w:customStyle="1" w:styleId="FR3">
    <w:name w:val="FR3"/>
    <w:rsid w:val="003C5843"/>
    <w:pPr>
      <w:widowControl w:val="0"/>
      <w:spacing w:before="140" w:line="360" w:lineRule="auto"/>
      <w:ind w:left="3400" w:right="3400"/>
      <w:jc w:val="center"/>
    </w:pPr>
    <w:rPr>
      <w:rFonts w:ascii="Arial" w:eastAsia="MS Mincho" w:hAnsi="Arial"/>
      <w:b/>
      <w:i/>
      <w:snapToGrid w:val="0"/>
      <w:sz w:val="24"/>
      <w:lang w:val="uk-UA"/>
    </w:rPr>
  </w:style>
  <w:style w:type="character" w:customStyle="1" w:styleId="12">
    <w:name w:val="Заголовок №1_"/>
    <w:link w:val="110"/>
    <w:uiPriority w:val="99"/>
    <w:locked/>
    <w:rsid w:val="00BB410D"/>
    <w:rPr>
      <w:b/>
      <w:bCs/>
      <w:spacing w:val="150"/>
      <w:sz w:val="51"/>
      <w:szCs w:val="51"/>
      <w:shd w:val="clear" w:color="auto" w:fill="FFFFFF"/>
    </w:rPr>
  </w:style>
  <w:style w:type="character" w:customStyle="1" w:styleId="13">
    <w:name w:val="Заголовок №1"/>
    <w:basedOn w:val="12"/>
    <w:uiPriority w:val="99"/>
    <w:rsid w:val="00BB410D"/>
    <w:rPr>
      <w:b/>
      <w:bCs/>
      <w:spacing w:val="150"/>
      <w:sz w:val="51"/>
      <w:szCs w:val="51"/>
      <w:shd w:val="clear" w:color="auto" w:fill="FFFFFF"/>
    </w:rPr>
  </w:style>
  <w:style w:type="character" w:customStyle="1" w:styleId="30pt">
    <w:name w:val="Заголовок №3 + Інтервал 0 pt"/>
    <w:uiPriority w:val="99"/>
    <w:rsid w:val="00BB410D"/>
    <w:rPr>
      <w:rFonts w:ascii="Times New Roman" w:hAnsi="Times New Roman" w:cs="Times New Roman"/>
      <w:b/>
      <w:bCs/>
      <w:spacing w:val="0"/>
      <w:sz w:val="30"/>
      <w:szCs w:val="30"/>
      <w:shd w:val="clear" w:color="auto" w:fill="FFFFFF"/>
    </w:rPr>
  </w:style>
  <w:style w:type="paragraph" w:customStyle="1" w:styleId="110">
    <w:name w:val="Заголовок №11"/>
    <w:basedOn w:val="a"/>
    <w:link w:val="12"/>
    <w:uiPriority w:val="99"/>
    <w:rsid w:val="00BB410D"/>
    <w:pPr>
      <w:shd w:val="clear" w:color="auto" w:fill="FFFFFF"/>
      <w:spacing w:before="420" w:after="420" w:line="240" w:lineRule="atLeast"/>
      <w:outlineLvl w:val="0"/>
    </w:pPr>
    <w:rPr>
      <w:b/>
      <w:bCs/>
      <w:spacing w:val="150"/>
      <w:sz w:val="51"/>
      <w:szCs w:val="51"/>
    </w:rPr>
  </w:style>
  <w:style w:type="paragraph" w:customStyle="1" w:styleId="14">
    <w:name w:val="Колонтитул1"/>
    <w:basedOn w:val="a"/>
    <w:uiPriority w:val="99"/>
    <w:rsid w:val="00BB410D"/>
    <w:pPr>
      <w:shd w:val="clear" w:color="auto" w:fill="FFFFFF"/>
    </w:pPr>
    <w:rPr>
      <w:rFonts w:eastAsia="Arial Unicode MS"/>
      <w:noProof/>
      <w:sz w:val="20"/>
      <w:szCs w:val="20"/>
      <w:lang w:val="uk-UA"/>
    </w:rPr>
  </w:style>
  <w:style w:type="table" w:styleId="afe">
    <w:name w:val="Table Grid"/>
    <w:basedOn w:val="a1"/>
    <w:rsid w:val="00435AC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Normal (Web)"/>
    <w:basedOn w:val="a"/>
    <w:uiPriority w:val="99"/>
    <w:unhideWhenUsed/>
    <w:rsid w:val="00BD5E80"/>
    <w:pPr>
      <w:spacing w:before="100" w:beforeAutospacing="1" w:after="100" w:afterAutospacing="1"/>
    </w:pPr>
  </w:style>
  <w:style w:type="paragraph" w:customStyle="1" w:styleId="15">
    <w:name w:val="Абзац списку1"/>
    <w:basedOn w:val="a"/>
    <w:uiPriority w:val="34"/>
    <w:qFormat/>
    <w:rsid w:val="001069C6"/>
    <w:pPr>
      <w:spacing w:after="200" w:line="276" w:lineRule="auto"/>
      <w:ind w:left="720"/>
      <w:contextualSpacing/>
    </w:pPr>
    <w:rPr>
      <w:rFonts w:ascii="Calibri" w:hAnsi="Calibri"/>
      <w:sz w:val="22"/>
      <w:szCs w:val="22"/>
    </w:rPr>
  </w:style>
  <w:style w:type="character" w:customStyle="1" w:styleId="16">
    <w:name w:val="Основной шрифт абзаца1"/>
    <w:semiHidden/>
    <w:rsid w:val="00423B9B"/>
    <w:rPr>
      <w:sz w:val="20"/>
    </w:rPr>
  </w:style>
  <w:style w:type="paragraph" w:styleId="25">
    <w:name w:val="Body Text 2"/>
    <w:basedOn w:val="a"/>
    <w:link w:val="26"/>
    <w:rsid w:val="00423B9B"/>
    <w:pPr>
      <w:widowControl w:val="0"/>
      <w:spacing w:after="120" w:line="480" w:lineRule="auto"/>
    </w:pPr>
    <w:rPr>
      <w:sz w:val="20"/>
      <w:szCs w:val="20"/>
    </w:rPr>
  </w:style>
  <w:style w:type="character" w:customStyle="1" w:styleId="26">
    <w:name w:val="Основний текст 2 Знак"/>
    <w:basedOn w:val="a0"/>
    <w:link w:val="25"/>
    <w:rsid w:val="00423B9B"/>
  </w:style>
  <w:style w:type="paragraph" w:customStyle="1" w:styleId="17">
    <w:name w:val="Абзац списка1"/>
    <w:basedOn w:val="a"/>
    <w:link w:val="ListParagraph"/>
    <w:rsid w:val="009A0113"/>
    <w:pPr>
      <w:spacing w:after="200" w:line="276" w:lineRule="auto"/>
      <w:ind w:left="720"/>
      <w:contextualSpacing/>
    </w:pPr>
    <w:rPr>
      <w:rFonts w:ascii="Calibri" w:hAnsi="Calibri"/>
      <w:sz w:val="22"/>
      <w:szCs w:val="22"/>
      <w:lang w:eastAsia="en-US"/>
    </w:rPr>
  </w:style>
  <w:style w:type="character" w:customStyle="1" w:styleId="ListParagraph">
    <w:name w:val="List Paragraph Знак"/>
    <w:basedOn w:val="a0"/>
    <w:link w:val="17"/>
    <w:rsid w:val="009A0113"/>
    <w:rPr>
      <w:rFonts w:ascii="Calibri" w:hAnsi="Calibri"/>
      <w:sz w:val="22"/>
      <w:szCs w:val="22"/>
      <w:lang w:eastAsia="en-US"/>
    </w:rPr>
  </w:style>
  <w:style w:type="character" w:customStyle="1" w:styleId="80">
    <w:name w:val="Заголовок 8 Знак"/>
    <w:basedOn w:val="a0"/>
    <w:link w:val="8"/>
    <w:rsid w:val="001541DC"/>
    <w:rPr>
      <w:b/>
      <w:i/>
      <w:sz w:val="26"/>
      <w:lang w:val="uk-UA"/>
    </w:rPr>
  </w:style>
  <w:style w:type="character" w:customStyle="1" w:styleId="90">
    <w:name w:val="Заголовок 9 Знак"/>
    <w:basedOn w:val="a0"/>
    <w:link w:val="9"/>
    <w:rsid w:val="001541DC"/>
    <w:rPr>
      <w:rFonts w:ascii="Pragmatica" w:hAnsi="Pragmatica"/>
      <w:sz w:val="24"/>
      <w:lang w:val="uk-UA"/>
    </w:rPr>
  </w:style>
  <w:style w:type="character" w:styleId="aff0">
    <w:name w:val="endnote reference"/>
    <w:basedOn w:val="a0"/>
    <w:rsid w:val="001541DC"/>
    <w:rPr>
      <w:rFonts w:ascii="Journal" w:hAnsi="Journal"/>
      <w:vertAlign w:val="superscript"/>
    </w:rPr>
  </w:style>
  <w:style w:type="paragraph" w:styleId="aff1">
    <w:name w:val="Subtitle"/>
    <w:basedOn w:val="a"/>
    <w:link w:val="aff2"/>
    <w:qFormat/>
    <w:rsid w:val="001541DC"/>
    <w:pPr>
      <w:spacing w:after="60" w:line="288" w:lineRule="auto"/>
      <w:jc w:val="center"/>
    </w:pPr>
    <w:rPr>
      <w:i/>
      <w:szCs w:val="20"/>
      <w:lang w:val="uk-UA"/>
    </w:rPr>
  </w:style>
  <w:style w:type="character" w:customStyle="1" w:styleId="aff2">
    <w:name w:val="Підзаголовок Знак"/>
    <w:basedOn w:val="a0"/>
    <w:link w:val="aff1"/>
    <w:rsid w:val="001541DC"/>
    <w:rPr>
      <w:i/>
      <w:sz w:val="24"/>
      <w:lang w:val="uk-UA"/>
    </w:rPr>
  </w:style>
  <w:style w:type="paragraph" w:styleId="aff3">
    <w:name w:val="toa heading"/>
    <w:basedOn w:val="a"/>
    <w:next w:val="a"/>
    <w:rsid w:val="001541DC"/>
    <w:pPr>
      <w:spacing w:before="120" w:line="288" w:lineRule="auto"/>
      <w:jc w:val="both"/>
    </w:pPr>
    <w:rPr>
      <w:rFonts w:ascii="Pragmatica" w:hAnsi="Pragmatica"/>
      <w:b/>
      <w:szCs w:val="20"/>
      <w:lang w:val="uk-UA"/>
    </w:rPr>
  </w:style>
  <w:style w:type="paragraph" w:customStyle="1" w:styleId="wfxRecipient">
    <w:name w:val="wfxRecipient"/>
    <w:basedOn w:val="a"/>
    <w:rsid w:val="001541DC"/>
    <w:pPr>
      <w:spacing w:line="288" w:lineRule="auto"/>
      <w:jc w:val="both"/>
    </w:pPr>
    <w:rPr>
      <w:sz w:val="26"/>
      <w:szCs w:val="20"/>
      <w:lang w:val="uk-UA"/>
    </w:rPr>
  </w:style>
  <w:style w:type="character" w:styleId="aff4">
    <w:name w:val="annotation reference"/>
    <w:basedOn w:val="a0"/>
    <w:rsid w:val="001541DC"/>
    <w:rPr>
      <w:rFonts w:ascii="UkrainianKudriashov" w:hAnsi="UkrainianKudriashov"/>
      <w:sz w:val="16"/>
    </w:rPr>
  </w:style>
  <w:style w:type="character" w:styleId="aff5">
    <w:name w:val="footnote reference"/>
    <w:basedOn w:val="a0"/>
    <w:rsid w:val="001541DC"/>
    <w:rPr>
      <w:rFonts w:ascii="UkrainianKudriashov" w:hAnsi="UkrainianKudriashov"/>
      <w:vertAlign w:val="superscript"/>
    </w:rPr>
  </w:style>
  <w:style w:type="paragraph" w:customStyle="1" w:styleId="18">
    <w:name w:val="Об_1_№"/>
    <w:basedOn w:val="a"/>
    <w:next w:val="a"/>
    <w:rsid w:val="001541DC"/>
    <w:pPr>
      <w:spacing w:line="288" w:lineRule="auto"/>
      <w:ind w:firstLine="567"/>
      <w:jc w:val="both"/>
    </w:pPr>
    <w:rPr>
      <w:sz w:val="26"/>
      <w:szCs w:val="20"/>
      <w:lang w:val="en-US"/>
    </w:rPr>
  </w:style>
  <w:style w:type="paragraph" w:customStyle="1" w:styleId="-----">
    <w:name w:val="Об_-----"/>
    <w:basedOn w:val="a"/>
    <w:rsid w:val="001541DC"/>
    <w:pPr>
      <w:spacing w:line="288" w:lineRule="auto"/>
      <w:ind w:firstLine="567"/>
      <w:jc w:val="both"/>
    </w:pPr>
    <w:rPr>
      <w:sz w:val="26"/>
      <w:szCs w:val="20"/>
      <w:lang w:val="en-US"/>
    </w:rPr>
  </w:style>
  <w:style w:type="paragraph" w:customStyle="1" w:styleId="aff6">
    <w:name w:val="Об"/>
    <w:basedOn w:val="a"/>
    <w:rsid w:val="001541DC"/>
    <w:pPr>
      <w:spacing w:line="288" w:lineRule="auto"/>
      <w:ind w:firstLine="567"/>
      <w:jc w:val="both"/>
    </w:pPr>
    <w:rPr>
      <w:sz w:val="26"/>
      <w:szCs w:val="20"/>
      <w:lang w:val="en-US"/>
    </w:rPr>
  </w:style>
  <w:style w:type="character" w:styleId="aff7">
    <w:name w:val="FollowedHyperlink"/>
    <w:basedOn w:val="a0"/>
    <w:rsid w:val="001541DC"/>
    <w:rPr>
      <w:color w:val="800080"/>
      <w:u w:val="single"/>
    </w:rPr>
  </w:style>
  <w:style w:type="paragraph" w:customStyle="1" w:styleId="aff8">
    <w:name w:val="Знак"/>
    <w:basedOn w:val="a"/>
    <w:rsid w:val="001541DC"/>
    <w:rPr>
      <w:rFonts w:ascii="Verdana" w:hAnsi="Verdana" w:cs="Verdana"/>
      <w:sz w:val="20"/>
      <w:szCs w:val="20"/>
      <w:lang w:val="en-US" w:eastAsia="en-US"/>
    </w:rPr>
  </w:style>
  <w:style w:type="paragraph" w:customStyle="1" w:styleId="aff9">
    <w:name w:val="Знак Знак Знак Знак"/>
    <w:basedOn w:val="a"/>
    <w:rsid w:val="001541DC"/>
    <w:rPr>
      <w:rFonts w:ascii="Verdana" w:hAnsi="Verdana" w:cs="Verdana"/>
      <w:sz w:val="20"/>
      <w:szCs w:val="20"/>
      <w:lang w:val="en-US" w:eastAsia="en-US"/>
    </w:rPr>
  </w:style>
  <w:style w:type="paragraph" w:customStyle="1" w:styleId="313">
    <w:name w:val="Знак Знак3 Знак Знак Знак Знак1 Знак Знак Знак Знак Знак Знак Знак Знак Знак Знак Знак Знак Знак Знак Знак Знак Знак Знак Знак"/>
    <w:basedOn w:val="a"/>
    <w:rsid w:val="001541DC"/>
    <w:rPr>
      <w:rFonts w:ascii="Verdana" w:hAnsi="Verdana" w:cs="Verdana"/>
      <w:sz w:val="20"/>
      <w:szCs w:val="20"/>
      <w:lang w:val="en-US" w:eastAsia="en-US"/>
    </w:rPr>
  </w:style>
  <w:style w:type="paragraph" w:styleId="36">
    <w:name w:val="Body Text Indent 3"/>
    <w:basedOn w:val="a"/>
    <w:link w:val="37"/>
    <w:rsid w:val="001541DC"/>
    <w:pPr>
      <w:spacing w:after="120"/>
      <w:ind w:left="283"/>
    </w:pPr>
    <w:rPr>
      <w:sz w:val="16"/>
      <w:szCs w:val="16"/>
      <w:lang w:val="uk-UA"/>
    </w:rPr>
  </w:style>
  <w:style w:type="character" w:customStyle="1" w:styleId="37">
    <w:name w:val="Основний текст з відступом 3 Знак"/>
    <w:basedOn w:val="a0"/>
    <w:link w:val="36"/>
    <w:rsid w:val="001541DC"/>
    <w:rPr>
      <w:sz w:val="16"/>
      <w:szCs w:val="16"/>
      <w:lang w:val="uk-UA"/>
    </w:rPr>
  </w:style>
  <w:style w:type="paragraph" w:customStyle="1" w:styleId="1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1541DC"/>
    <w:rPr>
      <w:rFonts w:ascii="Verdana" w:hAnsi="Verdana" w:cs="Verdana"/>
      <w:sz w:val="20"/>
      <w:szCs w:val="20"/>
      <w:lang w:val="en-US" w:eastAsia="en-US"/>
    </w:rPr>
  </w:style>
  <w:style w:type="paragraph" w:customStyle="1" w:styleId="19">
    <w:name w:val="Знак1 Знак Знак Знак"/>
    <w:basedOn w:val="a"/>
    <w:rsid w:val="001541DC"/>
    <w:pPr>
      <w:autoSpaceDE w:val="0"/>
      <w:autoSpaceDN w:val="0"/>
      <w:spacing w:after="160" w:line="240" w:lineRule="exact"/>
    </w:pPr>
    <w:rPr>
      <w:rFonts w:ascii="Arial" w:hAnsi="Arial" w:cs="Arial"/>
      <w:sz w:val="20"/>
      <w:szCs w:val="20"/>
      <w:lang w:val="en-US" w:eastAsia="en-US"/>
    </w:rPr>
  </w:style>
  <w:style w:type="paragraph" w:customStyle="1" w:styleId="1a">
    <w:name w:val="Знак Знак Знак Знак Знак Знак1"/>
    <w:basedOn w:val="a"/>
    <w:rsid w:val="001541DC"/>
    <w:rPr>
      <w:sz w:val="20"/>
      <w:szCs w:val="20"/>
      <w:lang w:val="en-US" w:eastAsia="en-US"/>
    </w:rPr>
  </w:style>
  <w:style w:type="paragraph" w:customStyle="1" w:styleId="affa">
    <w:name w:val="Знак Знак Знак Знак Знак Знак Знак Знак"/>
    <w:basedOn w:val="a"/>
    <w:rsid w:val="001541DC"/>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082">
      <w:bodyDiv w:val="1"/>
      <w:marLeft w:val="0"/>
      <w:marRight w:val="0"/>
      <w:marTop w:val="0"/>
      <w:marBottom w:val="0"/>
      <w:divBdr>
        <w:top w:val="none" w:sz="0" w:space="0" w:color="auto"/>
        <w:left w:val="none" w:sz="0" w:space="0" w:color="auto"/>
        <w:bottom w:val="none" w:sz="0" w:space="0" w:color="auto"/>
        <w:right w:val="none" w:sz="0" w:space="0" w:color="auto"/>
      </w:divBdr>
    </w:div>
    <w:div w:id="122576990">
      <w:bodyDiv w:val="1"/>
      <w:marLeft w:val="0"/>
      <w:marRight w:val="0"/>
      <w:marTop w:val="0"/>
      <w:marBottom w:val="0"/>
      <w:divBdr>
        <w:top w:val="none" w:sz="0" w:space="0" w:color="auto"/>
        <w:left w:val="none" w:sz="0" w:space="0" w:color="auto"/>
        <w:bottom w:val="none" w:sz="0" w:space="0" w:color="auto"/>
        <w:right w:val="none" w:sz="0" w:space="0" w:color="auto"/>
      </w:divBdr>
    </w:div>
    <w:div w:id="231627279">
      <w:bodyDiv w:val="1"/>
      <w:marLeft w:val="0"/>
      <w:marRight w:val="0"/>
      <w:marTop w:val="0"/>
      <w:marBottom w:val="0"/>
      <w:divBdr>
        <w:top w:val="none" w:sz="0" w:space="0" w:color="auto"/>
        <w:left w:val="none" w:sz="0" w:space="0" w:color="auto"/>
        <w:bottom w:val="none" w:sz="0" w:space="0" w:color="auto"/>
        <w:right w:val="none" w:sz="0" w:space="0" w:color="auto"/>
      </w:divBdr>
    </w:div>
    <w:div w:id="440683241">
      <w:bodyDiv w:val="1"/>
      <w:marLeft w:val="0"/>
      <w:marRight w:val="0"/>
      <w:marTop w:val="0"/>
      <w:marBottom w:val="0"/>
      <w:divBdr>
        <w:top w:val="none" w:sz="0" w:space="0" w:color="auto"/>
        <w:left w:val="none" w:sz="0" w:space="0" w:color="auto"/>
        <w:bottom w:val="none" w:sz="0" w:space="0" w:color="auto"/>
        <w:right w:val="none" w:sz="0" w:space="0" w:color="auto"/>
      </w:divBdr>
    </w:div>
    <w:div w:id="539783625">
      <w:bodyDiv w:val="1"/>
      <w:marLeft w:val="0"/>
      <w:marRight w:val="0"/>
      <w:marTop w:val="0"/>
      <w:marBottom w:val="0"/>
      <w:divBdr>
        <w:top w:val="none" w:sz="0" w:space="0" w:color="auto"/>
        <w:left w:val="none" w:sz="0" w:space="0" w:color="auto"/>
        <w:bottom w:val="none" w:sz="0" w:space="0" w:color="auto"/>
        <w:right w:val="none" w:sz="0" w:space="0" w:color="auto"/>
      </w:divBdr>
    </w:div>
    <w:div w:id="1284381903">
      <w:bodyDiv w:val="1"/>
      <w:marLeft w:val="0"/>
      <w:marRight w:val="0"/>
      <w:marTop w:val="0"/>
      <w:marBottom w:val="0"/>
      <w:divBdr>
        <w:top w:val="none" w:sz="0" w:space="0" w:color="auto"/>
        <w:left w:val="none" w:sz="0" w:space="0" w:color="auto"/>
        <w:bottom w:val="none" w:sz="0" w:space="0" w:color="auto"/>
        <w:right w:val="none" w:sz="0" w:space="0" w:color="auto"/>
      </w:divBdr>
    </w:div>
    <w:div w:id="1341152726">
      <w:bodyDiv w:val="1"/>
      <w:marLeft w:val="0"/>
      <w:marRight w:val="0"/>
      <w:marTop w:val="0"/>
      <w:marBottom w:val="0"/>
      <w:divBdr>
        <w:top w:val="none" w:sz="0" w:space="0" w:color="auto"/>
        <w:left w:val="none" w:sz="0" w:space="0" w:color="auto"/>
        <w:bottom w:val="none" w:sz="0" w:space="0" w:color="auto"/>
        <w:right w:val="none" w:sz="0" w:space="0" w:color="auto"/>
      </w:divBdr>
    </w:div>
    <w:div w:id="1362585775">
      <w:bodyDiv w:val="1"/>
      <w:marLeft w:val="0"/>
      <w:marRight w:val="0"/>
      <w:marTop w:val="0"/>
      <w:marBottom w:val="0"/>
      <w:divBdr>
        <w:top w:val="none" w:sz="0" w:space="0" w:color="auto"/>
        <w:left w:val="none" w:sz="0" w:space="0" w:color="auto"/>
        <w:bottom w:val="none" w:sz="0" w:space="0" w:color="auto"/>
        <w:right w:val="none" w:sz="0" w:space="0" w:color="auto"/>
      </w:divBdr>
    </w:div>
    <w:div w:id="1660189780">
      <w:bodyDiv w:val="1"/>
      <w:marLeft w:val="0"/>
      <w:marRight w:val="0"/>
      <w:marTop w:val="0"/>
      <w:marBottom w:val="0"/>
      <w:divBdr>
        <w:top w:val="none" w:sz="0" w:space="0" w:color="auto"/>
        <w:left w:val="none" w:sz="0" w:space="0" w:color="auto"/>
        <w:bottom w:val="none" w:sz="0" w:space="0" w:color="auto"/>
        <w:right w:val="none" w:sz="0" w:space="0" w:color="auto"/>
      </w:divBdr>
    </w:div>
    <w:div w:id="1756173419">
      <w:bodyDiv w:val="1"/>
      <w:marLeft w:val="0"/>
      <w:marRight w:val="0"/>
      <w:marTop w:val="0"/>
      <w:marBottom w:val="0"/>
      <w:divBdr>
        <w:top w:val="none" w:sz="0" w:space="0" w:color="auto"/>
        <w:left w:val="none" w:sz="0" w:space="0" w:color="auto"/>
        <w:bottom w:val="none" w:sz="0" w:space="0" w:color="auto"/>
        <w:right w:val="none" w:sz="0" w:space="0" w:color="auto"/>
      </w:divBdr>
    </w:div>
    <w:div w:id="1783109895">
      <w:bodyDiv w:val="1"/>
      <w:marLeft w:val="0"/>
      <w:marRight w:val="0"/>
      <w:marTop w:val="0"/>
      <w:marBottom w:val="0"/>
      <w:divBdr>
        <w:top w:val="none" w:sz="0" w:space="0" w:color="auto"/>
        <w:left w:val="none" w:sz="0" w:space="0" w:color="auto"/>
        <w:bottom w:val="none" w:sz="0" w:space="0" w:color="auto"/>
        <w:right w:val="none" w:sz="0" w:space="0" w:color="auto"/>
      </w:divBdr>
    </w:div>
    <w:div w:id="1954552602">
      <w:bodyDiv w:val="1"/>
      <w:marLeft w:val="0"/>
      <w:marRight w:val="0"/>
      <w:marTop w:val="0"/>
      <w:marBottom w:val="0"/>
      <w:divBdr>
        <w:top w:val="none" w:sz="0" w:space="0" w:color="auto"/>
        <w:left w:val="none" w:sz="0" w:space="0" w:color="auto"/>
        <w:bottom w:val="none" w:sz="0" w:space="0" w:color="auto"/>
        <w:right w:val="none" w:sz="0" w:space="0" w:color="auto"/>
      </w:divBdr>
    </w:div>
    <w:div w:id="1958441132">
      <w:bodyDiv w:val="1"/>
      <w:marLeft w:val="0"/>
      <w:marRight w:val="0"/>
      <w:marTop w:val="0"/>
      <w:marBottom w:val="0"/>
      <w:divBdr>
        <w:top w:val="none" w:sz="0" w:space="0" w:color="auto"/>
        <w:left w:val="none" w:sz="0" w:space="0" w:color="auto"/>
        <w:bottom w:val="none" w:sz="0" w:space="0" w:color="auto"/>
        <w:right w:val="none" w:sz="0" w:space="0" w:color="auto"/>
      </w:divBdr>
    </w:div>
    <w:div w:id="2016610987">
      <w:bodyDiv w:val="1"/>
      <w:marLeft w:val="0"/>
      <w:marRight w:val="0"/>
      <w:marTop w:val="0"/>
      <w:marBottom w:val="0"/>
      <w:divBdr>
        <w:top w:val="none" w:sz="0" w:space="0" w:color="auto"/>
        <w:left w:val="none" w:sz="0" w:space="0" w:color="auto"/>
        <w:bottom w:val="none" w:sz="0" w:space="0" w:color="auto"/>
        <w:right w:val="none" w:sz="0" w:space="0" w:color="auto"/>
      </w:divBdr>
    </w:div>
    <w:div w:id="209304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3.xml"/><Relationship Id="rId34" Type="http://schemas.openxmlformats.org/officeDocument/2006/relationships/chart" Target="charts/chart25.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chart" Target="charts/chart45.xml"/><Relationship Id="rId63" Type="http://schemas.openxmlformats.org/officeDocument/2006/relationships/chart" Target="charts/chart53.xml"/><Relationship Id="rId68" Type="http://schemas.openxmlformats.org/officeDocument/2006/relationships/chart" Target="charts/chart58.xml"/><Relationship Id="rId76" Type="http://schemas.openxmlformats.org/officeDocument/2006/relationships/hyperlink" Target="mailto:Levenia.lviv@gmail.com" TargetMode="External"/><Relationship Id="rId7" Type="http://schemas.openxmlformats.org/officeDocument/2006/relationships/footnotes" Target="footnotes.xml"/><Relationship Id="rId71" Type="http://schemas.openxmlformats.org/officeDocument/2006/relationships/chart" Target="charts/chart61.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0.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image" Target="media/image2.jpeg"/><Relationship Id="rId45" Type="http://schemas.openxmlformats.org/officeDocument/2006/relationships/chart" Target="charts/chart35.xml"/><Relationship Id="rId53" Type="http://schemas.openxmlformats.org/officeDocument/2006/relationships/chart" Target="charts/chart43.xml"/><Relationship Id="rId58" Type="http://schemas.openxmlformats.org/officeDocument/2006/relationships/chart" Target="charts/chart48.xml"/><Relationship Id="rId66" Type="http://schemas.openxmlformats.org/officeDocument/2006/relationships/chart" Target="charts/chart56.xml"/><Relationship Id="rId74" Type="http://schemas.openxmlformats.org/officeDocument/2006/relationships/hyperlink" Target="mailto:rshdack@lpml.com.ua"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chart" Target="charts/chart5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chart" Target="charts/chart34.xml"/><Relationship Id="rId52" Type="http://schemas.openxmlformats.org/officeDocument/2006/relationships/chart" Target="charts/chart42.xml"/><Relationship Id="rId60" Type="http://schemas.openxmlformats.org/officeDocument/2006/relationships/chart" Target="charts/chart50.xml"/><Relationship Id="rId65" Type="http://schemas.openxmlformats.org/officeDocument/2006/relationships/chart" Target="charts/chart55.xml"/><Relationship Id="rId73" Type="http://schemas.openxmlformats.org/officeDocument/2006/relationships/hyperlink" Target="mailto:zmm2007@ukr.net" TargetMode="External"/><Relationship Id="rId78" Type="http://schemas.openxmlformats.org/officeDocument/2006/relationships/header" Target="header1.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chart" Target="charts/chart46.xml"/><Relationship Id="rId64" Type="http://schemas.openxmlformats.org/officeDocument/2006/relationships/chart" Target="charts/chart54.xml"/><Relationship Id="rId69" Type="http://schemas.openxmlformats.org/officeDocument/2006/relationships/chart" Target="charts/chart59.xml"/><Relationship Id="rId77" Type="http://schemas.openxmlformats.org/officeDocument/2006/relationships/hyperlink" Target="mailto:zmm2007@ukr.net" TargetMode="External"/><Relationship Id="rId8" Type="http://schemas.openxmlformats.org/officeDocument/2006/relationships/endnotes" Target="endnotes.xml"/><Relationship Id="rId51" Type="http://schemas.openxmlformats.org/officeDocument/2006/relationships/chart" Target="charts/chart41.xml"/><Relationship Id="rId72" Type="http://schemas.openxmlformats.org/officeDocument/2006/relationships/hyperlink" Target="mailto:kangaroo@lpml.com.ua"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1.png"/><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6.xml"/><Relationship Id="rId59" Type="http://schemas.openxmlformats.org/officeDocument/2006/relationships/chart" Target="charts/chart49.xml"/><Relationship Id="rId67" Type="http://schemas.openxmlformats.org/officeDocument/2006/relationships/chart" Target="charts/chart57.xml"/><Relationship Id="rId20" Type="http://schemas.openxmlformats.org/officeDocument/2006/relationships/chart" Target="charts/chart12.xml"/><Relationship Id="rId41" Type="http://schemas.openxmlformats.org/officeDocument/2006/relationships/chart" Target="charts/chart31.xml"/><Relationship Id="rId54" Type="http://schemas.openxmlformats.org/officeDocument/2006/relationships/chart" Target="charts/chart44.xml"/><Relationship Id="rId62" Type="http://schemas.openxmlformats.org/officeDocument/2006/relationships/chart" Target="charts/chart52.xml"/><Relationship Id="rId70" Type="http://schemas.openxmlformats.org/officeDocument/2006/relationships/chart" Target="charts/chart60.xml"/><Relationship Id="rId75" Type="http://schemas.openxmlformats.org/officeDocument/2006/relationships/hyperlink" Target="mailto:zmm2007@ukr.ne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9.xml"/><Relationship Id="rId57" Type="http://schemas.openxmlformats.org/officeDocument/2006/relationships/chart" Target="charts/chart47.xml"/></Relationships>
</file>

<file path=word/charts/_rels/chart1.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10%20&#1050;&#1077;&#1085;&#1075;&#1091;&#1088;&#1091;\2015%20&#1050;&#1077;&#1085;&#1075;&#1091;&#1088;&#1091;%20&#1074;&#1077;&#1089;&#1085;&#1072;\15%2005%20&#1050;&#1077;&#1085;&#1075;&#1091;&#1088;&#1091;%20&#1059;&#1082;&#1088;&#1072;&#1111;&#1085;&#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10%20&#1050;&#1077;&#1085;&#1075;&#1091;&#1088;&#1091;\2014%20&#1050;&#1077;&#1085;&#1075;&#1091;&#1088;&#1091;%20&#1086;&#1089;&#1110;&#1085;&#1100;\15%2002%20&#1050;&#1077;&#1085;&#1075;&#1091;&#1088;&#1091;%20&#1051;&#1100;&#1074;&#1110;&#1074;&#1097;&#1080;&#1085;&#1072;%202014%20&#1086;&#1089;&#1110;&#1085;&#110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10%20&#1050;&#1077;&#1085;&#1075;&#1091;&#1088;&#1091;\2015%20&#1050;&#1077;&#1085;&#1075;&#1091;&#1088;&#1091;%20&#1074;&#1077;&#1089;&#1085;&#1072;\15%2005%20&#1050;&#1077;&#1085;&#1075;&#1091;&#1088;&#1091;%20&#1051;&#1100;&#1074;&#1110;&#1074;&#1097;&#1080;&#1085;&#107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10%20&#1050;&#1077;&#1085;&#1075;&#1091;&#1088;&#1091;\2015%20&#1050;&#1077;&#1085;&#1075;&#1091;&#1088;&#1091;%20&#1074;&#1077;&#1089;&#1085;&#1072;\15%2005%20&#1050;&#1077;&#1085;&#1075;&#1091;&#1088;&#1091;%20&#1051;&#1100;&#1074;&#1110;&#1074;&#1097;&#1080;&#1085;&#107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10%20&#1050;&#1077;&#1085;&#1075;&#1091;&#1088;&#1091;\2015%20&#1050;&#1077;&#1085;&#1075;&#1091;&#1088;&#1091;%20&#1074;&#1077;&#1089;&#1085;&#1072;\15%2005%20&#1050;&#1077;&#1085;&#1075;&#1091;&#1088;&#1091;%20&#1051;&#1100;&#1074;&#1110;&#1074;&#1097;&#1080;&#1085;&#107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10%20&#1050;&#1077;&#1085;&#1075;&#1091;&#1088;&#1091;\2015%20&#1050;&#1077;&#1085;&#1075;&#1091;&#1088;&#1091;%20&#1074;&#1077;&#1089;&#1085;&#1072;\15%2005%20&#1050;&#1077;&#1085;&#1075;&#1091;&#1088;&#1091;%20&#1051;&#1100;&#1074;&#1110;&#1074;&#1097;&#1080;&#1085;&#107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10%20&#1050;&#1077;&#1085;&#1075;&#1091;&#1088;&#1091;\2014%20&#1050;&#1077;&#1085;&#1075;&#1091;&#1088;&#1091;%20&#1086;&#1089;&#1110;&#1085;&#1100;\15%2002%20&#1050;&#1077;&#1085;&#1075;&#1091;&#1088;&#1091;%20&#1051;&#1100;&#1074;&#1110;&#1074;&#1097;&#1080;&#1085;&#1072;%202014%20&#1086;&#1089;&#1110;&#1085;&#110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10%20&#1050;&#1077;&#1085;&#1075;&#1091;&#1088;&#1091;\2015%20&#1050;&#1077;&#1085;&#1075;&#1091;&#1088;&#1091;%20&#1074;&#1077;&#1089;&#1085;&#1072;\15%2005%20&#1050;&#1077;&#1085;&#1075;&#1091;&#1088;&#1091;%20&#1051;&#1100;&#1074;&#1110;&#1074;&#1097;&#1080;&#1085;&#107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20%20&#1050;&#1086;&#1083;&#1086;&#1089;&#1086;&#1082;\2015%20&#1050;&#1086;&#1083;&#1086;&#1089;&#1086;&#1082;%20&#1074;&#1077;&#1089;&#1085;&#1072;\15%2002%20&#1059;&#1082;&#1088;&#1072;&#1111;&#1085;&#1072;%20&#1050;&#1086;&#1083;&#1086;&#1089;&#1086;&#1082;-2015%20&#1074;&#1077;&#1089;&#1085;&#107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20%20&#1050;&#1086;&#1083;&#1086;&#1089;&#1086;&#1082;\2015%20&#1050;&#1086;&#1083;&#1086;&#1089;&#1086;&#1082;%20&#1074;&#1077;&#1089;&#1085;&#1072;\15%2002%20&#1059;&#1082;&#1088;&#1072;&#1111;&#1085;&#1072;%20&#1050;&#1086;&#1083;&#1086;&#1089;&#1086;&#1082;-2015%20&#1074;&#1077;&#1089;&#1085;&#107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20%20&#1050;&#1086;&#1083;&#1086;&#1089;&#1086;&#1082;\2015%20&#1050;&#1086;&#1083;&#1086;&#1089;&#1086;&#1082;%20&#1074;&#1077;&#1089;&#1085;&#1072;\15%2002%20&#1059;&#1082;&#1088;&#1072;&#1111;&#1085;&#1072;%20&#1050;&#1086;&#1083;&#1086;&#1089;&#1086;&#1082;-2015%20&#1074;&#1077;&#1089;&#1085;&#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10%20&#1050;&#1077;&#1085;&#1075;&#1091;&#1088;&#1091;\2015%20&#1050;&#1077;&#1085;&#1075;&#1091;&#1088;&#1091;%20&#1074;&#1077;&#1089;&#1085;&#1072;\15%2005%20&#1050;&#1077;&#1085;&#1075;&#1091;&#1088;&#1091;%20&#1059;&#1082;&#1088;&#1072;&#1111;&#1085;&#107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20%20&#1050;&#1086;&#1083;&#1086;&#1089;&#1086;&#1082;\2015%20&#1050;&#1086;&#1083;&#1086;&#1089;&#1086;&#1082;%20&#1074;&#1077;&#1089;&#1085;&#1072;\15%2002%20&#1059;&#1082;&#1088;&#1072;&#1111;&#1085;&#1072;%20&#1050;&#1086;&#1083;&#1086;&#1089;&#1086;&#1082;-2015%20&#1074;&#1077;&#1089;&#1085;&#107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20%20&#1050;&#1086;&#1083;&#1086;&#1089;&#1086;&#1082;\2015%20&#1050;&#1086;&#1083;&#1086;&#1089;&#1086;&#1082;%20&#1074;&#1077;&#1089;&#1085;&#1072;\15%2001%20&#1051;&#1100;&#1074;&#1110;&#1074;&#1097;&#1080;&#1085;&#1072;%20&#1050;&#1086;&#1083;&#1086;&#1089;&#1086;&#1082;-2015%20&#1074;&#1077;&#1089;&#1085;&#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20%20&#1050;&#1086;&#1083;&#1086;&#1089;&#1086;&#1082;\2015%20&#1050;&#1086;&#1083;&#1086;&#1089;&#1086;&#1082;%20&#1074;&#1077;&#1089;&#1085;&#1072;\15%2001%20&#1051;&#1100;&#1074;&#1110;&#1074;&#1097;&#1080;&#1085;&#1072;%20&#1050;&#1086;&#1083;&#1086;&#1089;&#1086;&#1082;-2015%20&#1074;&#1077;&#1089;&#1085;&#107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20%20&#1050;&#1086;&#1083;&#1086;&#1089;&#1086;&#1082;\2015%20&#1050;&#1086;&#1083;&#1086;&#1089;&#1086;&#1082;%20&#1074;&#1077;&#1089;&#1085;&#1072;\15%2001%20&#1051;&#1100;&#1074;&#1110;&#1074;&#1097;&#1080;&#1085;&#1072;%20&#1050;&#1086;&#1083;&#1086;&#1089;&#1086;&#1082;-2015%20&#1074;&#1077;&#1089;&#1085;&#107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20%20&#1050;&#1086;&#1083;&#1086;&#1089;&#1086;&#1082;\2015%20&#1050;&#1086;&#1083;&#1086;&#1089;&#1086;&#1082;%20&#1074;&#1077;&#1089;&#1085;&#1072;\15%2001%20&#1051;&#1100;&#1074;&#1110;&#1074;&#1097;&#1080;&#1085;&#1072;%20&#1050;&#1086;&#1083;&#1086;&#1089;&#1086;&#1082;-2015%20&#1074;&#1077;&#1089;&#1085;&#107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20%20&#1050;&#1086;&#1083;&#1086;&#1089;&#1086;&#1082;\2015%20&#1050;&#1086;&#1083;&#1086;&#1089;&#1086;&#1082;%20&#1074;&#1077;&#1089;&#1085;&#1072;\15%2001%20&#1051;&#1100;&#1074;&#1110;&#1074;&#1097;&#1080;&#1085;&#1072;%20&#1050;&#1086;&#1083;&#1086;&#1089;&#1086;&#1082;-2015%20&#1074;&#1077;&#1089;&#1085;&#107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20%20&#1050;&#1086;&#1083;&#1086;&#1089;&#1086;&#1082;\2015%20&#1050;&#1086;&#1083;&#1086;&#1089;&#1086;&#1082;%20&#1074;&#1077;&#1089;&#1085;&#1072;\15%2001%20&#1051;&#1100;&#1074;&#1110;&#1074;&#1097;&#1080;&#1085;&#1072;%20&#1050;&#1086;&#1083;&#1086;&#1089;&#1086;&#1082;-2015%20&#1074;&#1077;&#1089;&#1085;&#107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20%20&#1050;&#1086;&#1083;&#1086;&#1089;&#1086;&#1082;\2014%20&#1050;&#1086;&#1083;&#1086;&#1089;&#1086;&#1082;%20&#1086;&#1089;&#1110;&#1085;&#1100;\15%2002%20&#1050;&#1086;&#1083;&#1086;&#1089;&#1086;&#1082;%202014%20&#1086;&#1089;&#1110;&#1085;&#1100;%20&#1051;&#1100;&#1074;&#1110;&#1074;&#1097;&#1080;&#1085;&#1072;.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20%20&#1050;&#1086;&#1083;&#1086;&#1089;&#1086;&#1082;\2015%20&#1050;&#1086;&#1083;&#1086;&#1089;&#1086;&#1082;%20&#1074;&#1077;&#1089;&#1085;&#1072;\15%2001%20&#1051;&#1100;&#1074;&#1110;&#1074;&#1097;&#1080;&#1085;&#1072;%20&#1050;&#1086;&#1083;&#1086;&#1089;&#1086;&#1082;-2015%20&#1074;&#1077;&#1089;&#1085;&#1072;.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20%20&#1050;&#1086;&#1083;&#1086;&#1089;&#1086;&#1082;\2014%20&#1050;&#1086;&#1083;&#1086;&#1089;&#1086;&#1082;%20&#1086;&#1089;&#1110;&#1085;&#1100;\15%2002%20&#1050;&#1086;&#1083;&#1086;&#1089;&#1086;&#1082;%202014%20&#1086;&#1089;&#1110;&#1085;&#1100;%20&#1051;&#1100;&#1074;&#1110;&#1074;&#1097;&#1080;&#1085;&#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10%20&#1050;&#1077;&#1085;&#1075;&#1091;&#1088;&#1091;\2015%20&#1050;&#1077;&#1085;&#1075;&#1091;&#1088;&#1091;%20&#1074;&#1077;&#1089;&#1085;&#1072;\15%2005%20&#1050;&#1077;&#1085;&#1075;&#1091;&#1088;&#1091;%20&#1059;&#1082;&#1088;&#1072;&#1111;&#1085;&#1072;.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20%20&#1050;&#1086;&#1083;&#1086;&#1089;&#1086;&#1082;\2015%20&#1050;&#1086;&#1083;&#1086;&#1089;&#1086;&#1082;%20&#1074;&#1077;&#1089;&#1085;&#1072;\15%2001%20&#1051;&#1100;&#1074;&#1110;&#1074;&#1097;&#1080;&#1085;&#1072;%20&#1050;&#1086;&#1083;&#1086;&#1089;&#1086;&#1082;-2015%20&#1074;&#1077;&#1089;&#1085;&#1072;.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30%20&#1051;&#1077;&#1074;&#1077;&#1085;&#1103;\2015%20&#1051;&#1077;&#1074;&#1077;&#1085;&#1103;\&#1051;&#1077;&#1074;&#1077;&#1085;&#1103;%20&#1059;&#1082;&#1088;&#1072;&#1111;&#1085;&#1072;%20201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30%20&#1051;&#1077;&#1074;&#1077;&#1085;&#1103;\2015%20&#1051;&#1077;&#1074;&#1077;&#1085;&#1103;\&#1051;&#1077;&#1074;&#1077;&#1085;&#1103;%20&#1059;&#1082;&#1088;&#1072;&#1111;&#1085;&#1072;%20201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30%20&#1051;&#1077;&#1074;&#1077;&#1085;&#1103;\2015%20&#1051;&#1077;&#1074;&#1077;&#1085;&#1103;\&#1051;&#1077;&#1074;&#1077;&#1085;&#1103;%20&#1059;&#1082;&#1088;&#1072;&#1111;&#1085;&#1072;%20201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30%20&#1051;&#1077;&#1074;&#1077;&#1085;&#1103;\2015%20&#1051;&#1077;&#1074;&#1077;&#1085;&#1103;\&#1051;&#1077;&#1074;&#1077;&#1085;&#1103;%20&#1059;&#1082;&#1088;&#1072;&#1111;&#1085;&#1072;%202015.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30%20&#1051;&#1077;&#1074;&#1077;&#1085;&#1103;\2015%20&#1051;&#1077;&#1074;&#1077;&#1085;&#1103;\&#1051;&#1077;&#1074;&#1077;&#1085;&#1103;%20&#1051;&#1100;&#1074;&#1110;&#1074;%202015.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30%20&#1051;&#1077;&#1074;&#1077;&#1085;&#1103;\2015%20&#1051;&#1077;&#1074;&#1077;&#1085;&#1103;\&#1051;&#1077;&#1074;&#1077;&#1085;&#1103;%20&#1051;&#1100;&#1074;&#1110;&#1074;%202015.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30%20&#1051;&#1077;&#1074;&#1077;&#1085;&#1103;\2015%20&#1051;&#1077;&#1074;&#1077;&#1085;&#1103;\&#1051;&#1077;&#1074;&#1077;&#1085;&#1103;%20&#1051;&#1100;&#1074;&#1110;&#1074;%202015.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30%20&#1051;&#1077;&#1074;&#1077;&#1085;&#1103;\2015%20&#1051;&#1077;&#1074;&#1077;&#1085;&#1103;\&#1051;&#1077;&#1074;&#1077;&#1085;&#1103;%20&#1051;&#1100;&#1074;&#1110;&#1074;%202015.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30%20&#1051;&#1077;&#1074;&#1077;&#1085;&#1103;\2015%20&#1051;&#1077;&#1074;&#1077;&#1085;&#1103;\&#1051;&#1077;&#1074;&#1077;&#1085;&#1103;%20&#1051;&#1100;&#1074;&#1110;&#1074;%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10%20&#1050;&#1077;&#1085;&#1075;&#1091;&#1088;&#1091;\2015%20&#1050;&#1077;&#1085;&#1075;&#1091;&#1088;&#1091;%20&#1074;&#1077;&#1089;&#1085;&#1072;\15%2005%20&#1050;&#1077;&#1085;&#1075;&#1091;&#1088;&#1091;%20&#1059;&#1082;&#1088;&#1072;&#1111;&#1085;&#1072;.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30%20&#1051;&#1077;&#1074;&#1077;&#1085;&#1103;\2015%20&#1051;&#1077;&#1074;&#1077;&#1085;&#1103;\&#1051;&#1077;&#1074;&#1077;&#1085;&#1103;%20&#1051;&#1100;&#1074;&#1110;&#1074;%202015.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30%20&#1051;&#1077;&#1074;&#1077;&#1085;&#1103;\2015%20&#1051;&#1077;&#1074;&#1077;&#1085;&#1103;\&#1051;&#1077;&#1074;&#1077;&#1085;&#1103;%20&#1051;&#1100;&#1074;&#1110;&#1074;%202015.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30%20&#1051;&#1077;&#1074;&#1077;&#1085;&#1103;\2015%20&#1051;&#1077;&#1074;&#1077;&#1085;&#1103;\&#1051;&#1077;&#1074;&#1077;&#1085;&#1103;%20&#1051;&#1100;&#1074;&#1110;&#1074;%202015.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30%20&#1051;&#1077;&#1074;&#1077;&#1085;&#1103;\2015%20&#1051;&#1077;&#1074;&#1077;&#1085;&#1103;\&#1051;&#1077;&#1074;&#1077;&#1085;&#1103;%20&#1051;&#1100;&#1074;&#1110;&#1074;%202015.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30%20&#1051;&#1077;&#1074;&#1077;&#1085;&#1103;\2015%20&#1051;&#1077;&#1074;&#1077;&#1085;&#1103;\&#1051;&#1077;&#1074;&#1077;&#1085;&#1103;%20&#1051;&#1100;&#1074;&#1110;&#1074;%202015.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40%20&#1041;&#1086;&#1073;&#1077;&#1088;\2014%20&#1041;&#1086;&#1073;&#1077;&#1088;\&#1055;&#1110;&#1076;&#1089;&#1091;&#1084;&#1082;&#1080;%20&#1041;&#1086;&#1073;&#1077;&#1088;%20&#1059;&#1082;&#1088;&#1072;&#1111;&#1085;&#1072;%201%202014.xls"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40%20&#1041;&#1086;&#1073;&#1077;&#1088;\2014%20&#1041;&#1086;&#1073;&#1077;&#1088;\&#1055;&#1110;&#1076;&#1089;&#1091;&#1084;&#1082;&#1080;%20&#1041;&#1086;&#1073;&#1077;&#1088;%20&#1059;&#1082;&#1088;&#1072;&#1111;&#1085;&#1072;%201%202014.xls"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40%20&#1041;&#1086;&#1073;&#1077;&#1088;\2014%20&#1041;&#1086;&#1073;&#1077;&#1088;\&#1055;&#1110;&#1076;&#1089;&#1091;&#1084;&#1082;&#1080;%20&#1041;&#1086;&#1073;&#1077;&#1088;%20&#1059;&#1082;&#1088;&#1072;&#1111;&#1085;&#1072;%201%202014.xls"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40%20&#1041;&#1086;&#1073;&#1077;&#1088;\2014%20&#1041;&#1086;&#1073;&#1077;&#1088;\&#1055;&#1110;&#1076;&#1089;&#1091;&#1084;&#1082;&#1080;%20&#1041;&#1086;&#1073;&#1077;&#1088;%20&#1059;&#1082;&#1088;&#1072;&#1111;&#1085;&#1072;%201%202014.xls"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40%20&#1041;&#1086;&#1073;&#1077;&#1088;\2014%20&#1041;&#1086;&#1073;&#1077;&#1088;\14%2002%20&#1056;&#1077;&#1079;&#1091;&#1083;&#1100;&#1090;&#1072;&#1090;&#1080;%20&#1041;&#1086;&#1073;&#1088;&#1072;%202014%20&#1051;&#1100;&#1074;&#1110;&#1074;&#1089;&#1100;&#1082;&#107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10%20&#1050;&#1077;&#1085;&#1075;&#1091;&#1088;&#1091;\2015%20&#1050;&#1077;&#1085;&#1075;&#1091;&#1088;&#1091;%20&#1074;&#1077;&#1089;&#1085;&#1072;\15%2005%20&#1050;&#1077;&#1085;&#1075;&#1091;&#1088;&#1091;%20&#1059;&#1082;&#1088;&#1072;&#1111;&#1085;&#1072;.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40%20&#1041;&#1086;&#1073;&#1077;&#1088;\2014%20&#1041;&#1086;&#1073;&#1077;&#1088;\14%2002%20&#1056;&#1077;&#1079;&#1091;&#1083;&#1100;&#1090;&#1072;&#1090;&#1080;%20&#1041;&#1086;&#1073;&#1088;&#1072;%202014%20&#1051;&#1100;&#1074;&#1110;&#1074;&#1089;&#1100;&#1082;&#1072;.xls"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40%20&#1041;&#1086;&#1073;&#1077;&#1088;\2014%20&#1041;&#1086;&#1073;&#1077;&#1088;\14%2002%20&#1056;&#1077;&#1079;&#1091;&#1083;&#1100;&#1090;&#1072;&#1090;&#1080;%20&#1041;&#1086;&#1073;&#1088;&#1072;%202014%20&#1051;&#1100;&#1074;&#1110;&#1074;&#1089;&#1100;&#1082;&#1072;.xls"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40%20&#1041;&#1086;&#1073;&#1077;&#1088;\2014%20&#1041;&#1086;&#1073;&#1077;&#1088;\14%2002%20&#1056;&#1077;&#1079;&#1091;&#1083;&#1100;&#1090;&#1072;&#1090;&#1080;%20&#1041;&#1086;&#1073;&#1088;&#1072;%202014%20&#1051;&#1100;&#1074;&#1110;&#1074;&#1089;&#1100;&#1082;&#1072;.xls"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40%20&#1041;&#1086;&#1073;&#1077;&#1088;\2014%20&#1041;&#1086;&#1073;&#1077;&#1088;\14%2002%20&#1056;&#1077;&#1079;&#1091;&#1083;&#1100;&#1090;&#1072;&#1090;&#1080;%20&#1041;&#1086;&#1073;&#1088;&#1072;%202014%20&#1051;&#1100;&#1074;&#1110;&#1074;&#1089;&#1100;&#1082;&#1072;.xls"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40%20&#1041;&#1086;&#1073;&#1077;&#1088;\2014%20&#1041;&#1086;&#1073;&#1077;&#1088;\14%2002%20&#1056;&#1077;&#1079;&#1091;&#1083;&#1100;&#1090;&#1072;&#1090;&#1080;%20&#1041;&#1086;&#1073;&#1088;&#1072;%202014%20&#1051;&#1100;&#1074;&#1110;&#1074;&#1089;&#1100;&#1082;&#1072;.xls"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40%20&#1041;&#1086;&#1073;&#1077;&#1088;\2014%20&#1041;&#1086;&#1073;&#1077;&#1088;\14%2002%20&#1056;&#1077;&#1079;&#1091;&#1083;&#1100;&#1090;&#1072;&#1090;&#1080;%20&#1041;&#1086;&#1073;&#1088;&#1072;%202014%20&#1051;&#1100;&#1074;&#1110;&#1074;&#1089;&#1100;&#1082;&#1072;.xls"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40%20&#1041;&#1086;&#1073;&#1077;&#1088;\2014%20&#1041;&#1086;&#1073;&#1077;&#1088;\14%2002%20&#1056;&#1077;&#1079;&#1091;&#1083;&#1100;&#1090;&#1072;&#1090;&#1080;%20&#1041;&#1086;&#1073;&#1088;&#1072;%202014%20&#1051;&#1100;&#1074;&#1110;&#1074;&#1089;&#1100;&#1082;&#1072;.xls"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40%20&#1041;&#1086;&#1073;&#1077;&#1088;\2014%20&#1041;&#1086;&#1073;&#1077;&#1088;\14%2002%20&#1056;&#1077;&#1079;&#1091;&#1083;&#1100;&#1090;&#1072;&#1090;&#1080;%20&#1041;&#1086;&#1073;&#1088;&#1072;%202014%20&#1051;&#1100;&#1074;&#1110;&#1074;&#1089;&#1100;&#1082;&#1072;.xls"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40%20&#1041;&#1086;&#1073;&#1077;&#1088;\2014%20&#1041;&#1086;&#1073;&#1077;&#1088;\14%2002%20&#1056;&#1077;&#1079;&#1091;&#1083;&#1100;&#1090;&#1072;&#1090;&#1080;%20&#1041;&#1086;&#1073;&#1088;&#1072;%202014%20&#1051;&#1100;&#1074;&#1110;&#1074;&#1089;&#1100;&#1082;&#1072;.xls"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40%20&#1041;&#1086;&#1073;&#1077;&#1088;\2014%20&#1041;&#1086;&#1073;&#1077;&#1088;\14%2002%20&#1056;&#1077;&#1079;&#1091;&#1083;&#1100;&#1090;&#1072;&#1090;&#1080;%20&#1041;&#1086;&#1073;&#1088;&#1072;%202014%20&#1051;&#1100;&#1074;&#1110;&#1074;&#1089;&#1100;&#1082;&#107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10%20&#1050;&#1077;&#1085;&#1075;&#1091;&#1088;&#1091;\2015%20&#1050;&#1077;&#1085;&#1075;&#1091;&#1088;&#1091;%20&#1074;&#1077;&#1089;&#1085;&#1072;\15%2005%20&#1050;&#1077;&#1085;&#1075;&#1091;&#1088;&#1091;%20&#1059;&#1082;&#1088;&#1072;&#1111;&#1085;&#1072;.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40%20&#1041;&#1086;&#1073;&#1077;&#1088;\2014%20&#1041;&#1086;&#1073;&#1077;&#1088;\14%2002%20&#1056;&#1077;&#1079;&#1091;&#1083;&#1100;&#1090;&#1072;&#1090;&#1080;%20&#1041;&#1086;&#1073;&#1088;&#1072;%202014%20&#1051;&#1100;&#1074;&#1110;&#1074;&#1089;&#1100;&#1082;&#1072;.xls"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40%20&#1041;&#1086;&#1073;&#1077;&#1088;\2014%20&#1041;&#1086;&#1073;&#1077;&#1088;\14%2002%20&#1056;&#1077;&#1079;&#1091;&#1083;&#1100;&#1090;&#1072;&#1090;&#1080;%20&#1041;&#1086;&#1073;&#1088;&#1072;%202014%20&#1051;&#1100;&#1074;&#1110;&#1074;&#1089;&#1100;&#1082;&#107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10%20&#1050;&#1077;&#1085;&#1075;&#1091;&#1088;&#1091;\2015%20&#1050;&#1077;&#1085;&#1075;&#1091;&#1088;&#1091;%20&#1074;&#1077;&#1089;&#1085;&#1072;\15%2005%20&#1050;&#1077;&#1085;&#1075;&#1091;&#1088;&#1091;%20&#1051;&#1100;&#1074;&#1110;&#1074;&#1097;&#1080;&#1085;&#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10%20&#1050;&#1077;&#1085;&#1075;&#1091;&#1088;&#1091;\2015%20&#1050;&#1077;&#1085;&#1075;&#1091;&#1088;&#1091;%20&#1074;&#1077;&#1089;&#1085;&#1072;\15%2005%20&#1050;&#1077;&#1085;&#1075;&#1091;&#1088;&#1091;%20&#1051;&#1100;&#1074;&#1110;&#1074;&#1097;&#1080;&#1085;&#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1111\22222\16%20&#1030;&#1085;&#1090;&#1077;&#1083;&#1077;&#1082;&#1090;&#1091;&#1072;&#1083;&#1100;&#1085;&#1110;%20&#1082;&#1086;&#1085;&#1082;&#1091;&#1088;&#1089;&#1080;\010%20&#1050;&#1077;&#1085;&#1075;&#1091;&#1088;&#1091;\2014%20&#1050;&#1077;&#1085;&#1075;&#1091;&#1088;&#1091;%20&#1086;&#1089;&#1110;&#1085;&#1100;\15%2002%20&#1050;&#1077;&#1085;&#1075;&#1091;&#1088;&#1091;%20&#1051;&#1100;&#1074;&#1110;&#1074;&#1097;&#1080;&#1085;&#1072;%202014%20&#1086;&#1089;&#1110;&#1085;&#110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Кількість учасників Міжнародного математичного конкурсу "Кенгуру" в Україні</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'97..'!$B$33</c:f>
              <c:strCache>
                <c:ptCount val="1"/>
                <c:pt idx="0">
                  <c:v>Україна</c:v>
                </c:pt>
              </c:strCache>
            </c:strRef>
          </c:tx>
          <c:invertIfNegative val="0"/>
          <c:dPt>
            <c:idx val="16"/>
            <c:invertIfNegative val="0"/>
            <c:bubble3D val="0"/>
            <c:spPr>
              <a:solidFill>
                <a:srgbClr val="FFC000"/>
              </a:solidFill>
            </c:spPr>
          </c:dPt>
          <c:dPt>
            <c:idx val="18"/>
            <c:invertIfNegative val="0"/>
            <c:bubble3D val="0"/>
            <c:spPr>
              <a:solidFill>
                <a:srgbClr val="FFC000"/>
              </a:solidFill>
            </c:spPr>
          </c:dPt>
          <c:dPt>
            <c:idx val="20"/>
            <c:invertIfNegative val="0"/>
            <c:bubble3D val="0"/>
            <c:spPr>
              <a:solidFill>
                <a:srgbClr val="FFC000"/>
              </a:solidFill>
            </c:spPr>
          </c:dPt>
          <c:dLbls>
            <c:txPr>
              <a:bodyPr rot="-5400000" vert="horz"/>
              <a:lstStyle/>
              <a:p>
                <a:pPr>
                  <a:defRPr/>
                </a:pPr>
                <a:endParaRPr lang="uk-UA"/>
              </a:p>
            </c:txPr>
            <c:showLegendKey val="0"/>
            <c:showVal val="1"/>
            <c:showCatName val="0"/>
            <c:showSerName val="0"/>
            <c:showPercent val="0"/>
            <c:showBubbleSize val="0"/>
            <c:showLeaderLines val="0"/>
          </c:dLbls>
          <c:cat>
            <c:strRef>
              <c:f>'97..'!$C$32:$X$32</c:f>
              <c:strCache>
                <c:ptCount val="22"/>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2012 осінь</c:v>
                </c:pt>
                <c:pt idx="17">
                  <c:v>2013 весна</c:v>
                </c:pt>
                <c:pt idx="18">
                  <c:v>2013 осінь</c:v>
                </c:pt>
                <c:pt idx="19">
                  <c:v>2014 весна</c:v>
                </c:pt>
                <c:pt idx="20">
                  <c:v>2014 осінь</c:v>
                </c:pt>
                <c:pt idx="21">
                  <c:v>2015 весна</c:v>
                </c:pt>
              </c:strCache>
            </c:strRef>
          </c:cat>
          <c:val>
            <c:numRef>
              <c:f>'97..'!$C$33:$X$33</c:f>
              <c:numCache>
                <c:formatCode>General</c:formatCode>
                <c:ptCount val="22"/>
                <c:pt idx="0">
                  <c:v>400</c:v>
                </c:pt>
                <c:pt idx="1">
                  <c:v>5976</c:v>
                </c:pt>
                <c:pt idx="2">
                  <c:v>8869</c:v>
                </c:pt>
                <c:pt idx="3">
                  <c:v>13921</c:v>
                </c:pt>
                <c:pt idx="4">
                  <c:v>23746</c:v>
                </c:pt>
                <c:pt idx="5">
                  <c:v>37442</c:v>
                </c:pt>
                <c:pt idx="6">
                  <c:v>50321</c:v>
                </c:pt>
                <c:pt idx="7">
                  <c:v>74149</c:v>
                </c:pt>
                <c:pt idx="8">
                  <c:v>112876</c:v>
                </c:pt>
                <c:pt idx="9">
                  <c:v>170004</c:v>
                </c:pt>
                <c:pt idx="10">
                  <c:v>232245</c:v>
                </c:pt>
                <c:pt idx="11">
                  <c:v>303894</c:v>
                </c:pt>
                <c:pt idx="12">
                  <c:v>385068</c:v>
                </c:pt>
                <c:pt idx="13">
                  <c:v>469651</c:v>
                </c:pt>
                <c:pt idx="14">
                  <c:v>610951</c:v>
                </c:pt>
                <c:pt idx="15">
                  <c:v>657113</c:v>
                </c:pt>
                <c:pt idx="16">
                  <c:v>244736</c:v>
                </c:pt>
                <c:pt idx="17">
                  <c:v>574965</c:v>
                </c:pt>
                <c:pt idx="18">
                  <c:v>235565</c:v>
                </c:pt>
                <c:pt idx="19">
                  <c:v>587484</c:v>
                </c:pt>
                <c:pt idx="20">
                  <c:v>188427</c:v>
                </c:pt>
                <c:pt idx="21">
                  <c:v>400204</c:v>
                </c:pt>
              </c:numCache>
            </c:numRef>
          </c:val>
        </c:ser>
        <c:dLbls>
          <c:showLegendKey val="0"/>
          <c:showVal val="0"/>
          <c:showCatName val="0"/>
          <c:showSerName val="0"/>
          <c:showPercent val="0"/>
          <c:showBubbleSize val="0"/>
        </c:dLbls>
        <c:gapWidth val="150"/>
        <c:shape val="box"/>
        <c:axId val="396649984"/>
        <c:axId val="396651520"/>
        <c:axId val="0"/>
      </c:bar3DChart>
      <c:catAx>
        <c:axId val="396649984"/>
        <c:scaling>
          <c:orientation val="minMax"/>
        </c:scaling>
        <c:delete val="0"/>
        <c:axPos val="b"/>
        <c:majorTickMark val="out"/>
        <c:minorTickMark val="none"/>
        <c:tickLblPos val="nextTo"/>
        <c:crossAx val="396651520"/>
        <c:crosses val="autoZero"/>
        <c:auto val="1"/>
        <c:lblAlgn val="ctr"/>
        <c:lblOffset val="100"/>
        <c:noMultiLvlLbl val="0"/>
      </c:catAx>
      <c:valAx>
        <c:axId val="396651520"/>
        <c:scaling>
          <c:orientation val="minMax"/>
        </c:scaling>
        <c:delete val="0"/>
        <c:axPos val="l"/>
        <c:majorGridlines/>
        <c:numFmt formatCode="General" sourceLinked="1"/>
        <c:majorTickMark val="out"/>
        <c:minorTickMark val="none"/>
        <c:tickLblPos val="nextTo"/>
        <c:crossAx val="396649984"/>
        <c:crosses val="autoZero"/>
        <c:crossBetween val="between"/>
      </c:valAx>
    </c:plotArea>
    <c:plotVisOnly val="1"/>
    <c:dispBlanksAs val="gap"/>
    <c:showDLblsOverMax val="0"/>
  </c:chart>
  <c:txPr>
    <a:bodyPr/>
    <a:lstStyle/>
    <a:p>
      <a:pPr>
        <a:defRPr sz="1100" b="1">
          <a:latin typeface="Times New Roman" pitchFamily="18" charset="0"/>
          <a:cs typeface="Times New Roman" pitchFamily="18" charset="0"/>
        </a:defRPr>
      </a:pPr>
      <a:endParaRPr lang="uk-UA"/>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Частка учасників Всеукраїнського математичного конкурсу "Кенгуру-2014(осінь)" у регіонах Львівської області</a:t>
            </a:r>
          </a:p>
        </c:rich>
      </c:tx>
      <c:overlay val="0"/>
    </c:title>
    <c:autoTitleDeleted val="0"/>
    <c:plotArea>
      <c:layout/>
      <c:barChart>
        <c:barDir val="col"/>
        <c:grouping val="clustered"/>
        <c:varyColors val="0"/>
        <c:ser>
          <c:idx val="0"/>
          <c:order val="0"/>
          <c:tx>
            <c:strRef>
              <c:f>Ча!$L$3</c:f>
              <c:strCache>
                <c:ptCount val="1"/>
                <c:pt idx="0">
                  <c:v>Р</c:v>
                </c:pt>
              </c:strCache>
            </c:strRef>
          </c:tx>
          <c:spPr>
            <a:solidFill>
              <a:srgbClr val="FFFF00"/>
            </a:solidFill>
            <a:ln>
              <a:solidFill>
                <a:srgbClr val="FF0000"/>
              </a:solidFill>
            </a:ln>
          </c:spPr>
          <c:invertIfNegative val="0"/>
          <c:dPt>
            <c:idx val="0"/>
            <c:invertIfNegative val="0"/>
            <c:bubble3D val="0"/>
            <c:spPr>
              <a:solidFill>
                <a:schemeClr val="accent2">
                  <a:lumMod val="75000"/>
                </a:schemeClr>
              </a:solidFill>
              <a:ln>
                <a:solidFill>
                  <a:srgbClr val="FF0000"/>
                </a:solidFill>
              </a:ln>
            </c:spPr>
          </c:dPt>
          <c:dPt>
            <c:idx val="5"/>
            <c:invertIfNegative val="0"/>
            <c:bubble3D val="0"/>
            <c:spPr>
              <a:solidFill>
                <a:schemeClr val="accent2">
                  <a:lumMod val="75000"/>
                </a:schemeClr>
              </a:solidFill>
              <a:ln>
                <a:solidFill>
                  <a:srgbClr val="FF0000"/>
                </a:solidFill>
              </a:ln>
            </c:spPr>
          </c:dPt>
          <c:dPt>
            <c:idx val="9"/>
            <c:invertIfNegative val="0"/>
            <c:bubble3D val="0"/>
            <c:spPr>
              <a:solidFill>
                <a:schemeClr val="accent2">
                  <a:lumMod val="75000"/>
                </a:schemeClr>
              </a:solidFill>
              <a:ln>
                <a:solidFill>
                  <a:srgbClr val="FF0000"/>
                </a:solidFill>
              </a:ln>
            </c:spPr>
          </c:dPt>
          <c:dPt>
            <c:idx val="13"/>
            <c:invertIfNegative val="0"/>
            <c:bubble3D val="0"/>
            <c:spPr>
              <a:solidFill>
                <a:schemeClr val="accent2">
                  <a:lumMod val="75000"/>
                </a:schemeClr>
              </a:solidFill>
              <a:ln>
                <a:solidFill>
                  <a:srgbClr val="FF0000"/>
                </a:solidFill>
              </a:ln>
            </c:spPr>
          </c:dPt>
          <c:dPt>
            <c:idx val="15"/>
            <c:invertIfNegative val="0"/>
            <c:bubble3D val="0"/>
            <c:spPr>
              <a:solidFill>
                <a:schemeClr val="accent2">
                  <a:lumMod val="75000"/>
                </a:schemeClr>
              </a:solidFill>
              <a:ln>
                <a:solidFill>
                  <a:srgbClr val="FF0000"/>
                </a:solidFill>
              </a:ln>
            </c:spPr>
          </c:dPt>
          <c:dPt>
            <c:idx val="21"/>
            <c:invertIfNegative val="0"/>
            <c:bubble3D val="0"/>
            <c:spPr>
              <a:solidFill>
                <a:schemeClr val="accent2">
                  <a:lumMod val="75000"/>
                </a:schemeClr>
              </a:solidFill>
              <a:ln>
                <a:solidFill>
                  <a:srgbClr val="FF0000"/>
                </a:solidFill>
              </a:ln>
            </c:spPr>
          </c:dPt>
          <c:dLbls>
            <c:txPr>
              <a:bodyPr rot="-5400000" vert="horz"/>
              <a:lstStyle/>
              <a:p>
                <a:pPr>
                  <a:defRPr/>
                </a:pPr>
                <a:endParaRPr lang="uk-UA"/>
              </a:p>
            </c:txPr>
            <c:showLegendKey val="0"/>
            <c:showVal val="1"/>
            <c:showCatName val="0"/>
            <c:showSerName val="0"/>
            <c:showPercent val="0"/>
            <c:showBubbleSize val="0"/>
            <c:showLeaderLines val="0"/>
          </c:dLbls>
          <c:cat>
            <c:strRef>
              <c:f>Ча!$K$4:$K$38</c:f>
              <c:strCache>
                <c:ptCount val="35"/>
                <c:pt idx="0">
                  <c:v>Галицький</c:v>
                </c:pt>
                <c:pt idx="1">
                  <c:v>Камянка-Бузький</c:v>
                </c:pt>
                <c:pt idx="2">
                  <c:v>Жидачівський</c:v>
                </c:pt>
                <c:pt idx="3">
                  <c:v>Пустомитівський</c:v>
                </c:pt>
                <c:pt idx="4">
                  <c:v>Бродівський</c:v>
                </c:pt>
                <c:pt idx="5">
                  <c:v>Личаківський</c:v>
                </c:pt>
                <c:pt idx="6">
                  <c:v>Новий Розділ</c:v>
                </c:pt>
                <c:pt idx="7">
                  <c:v>Яворівський </c:v>
                </c:pt>
                <c:pt idx="8">
                  <c:v>Перемишлянський</c:v>
                </c:pt>
                <c:pt idx="9">
                  <c:v>Сихівський</c:v>
                </c:pt>
                <c:pt idx="10">
                  <c:v>Стрий</c:v>
                </c:pt>
                <c:pt idx="11">
                  <c:v>Миколаївський</c:v>
                </c:pt>
                <c:pt idx="12">
                  <c:v>Самбірський</c:v>
                </c:pt>
                <c:pt idx="13">
                  <c:v>Залізничний</c:v>
                </c:pt>
                <c:pt idx="14">
                  <c:v>Золочівський</c:v>
                </c:pt>
                <c:pt idx="15">
                  <c:v>Шевченківський </c:v>
                </c:pt>
                <c:pt idx="16">
                  <c:v>В області</c:v>
                </c:pt>
                <c:pt idx="17">
                  <c:v>Радехівський</c:v>
                </c:pt>
                <c:pt idx="18">
                  <c:v>Городоцький</c:v>
                </c:pt>
                <c:pt idx="19">
                  <c:v>Самбір</c:v>
                </c:pt>
                <c:pt idx="20">
                  <c:v>Сколівський</c:v>
                </c:pt>
                <c:pt idx="21">
                  <c:v>Франківський</c:v>
                </c:pt>
                <c:pt idx="22">
                  <c:v>Мостиський</c:v>
                </c:pt>
                <c:pt idx="23">
                  <c:v>Жовківський</c:v>
                </c:pt>
                <c:pt idx="24">
                  <c:v>Сокальський</c:v>
                </c:pt>
                <c:pt idx="25">
                  <c:v>Буський</c:v>
                </c:pt>
                <c:pt idx="26">
                  <c:v>Турківський </c:v>
                </c:pt>
                <c:pt idx="27">
                  <c:v>Старосамбірський </c:v>
                </c:pt>
                <c:pt idx="28">
                  <c:v>Червоноград</c:v>
                </c:pt>
                <c:pt idx="29">
                  <c:v>Моршин</c:v>
                </c:pt>
                <c:pt idx="30">
                  <c:v>Трускавець</c:v>
                </c:pt>
                <c:pt idx="31">
                  <c:v>Стрийський </c:v>
                </c:pt>
                <c:pt idx="32">
                  <c:v>Дрогобицький</c:v>
                </c:pt>
                <c:pt idx="33">
                  <c:v>Борислав</c:v>
                </c:pt>
                <c:pt idx="34">
                  <c:v>Дрогобич</c:v>
                </c:pt>
              </c:strCache>
            </c:strRef>
          </c:cat>
          <c:val>
            <c:numRef>
              <c:f>Ча!$L$4:$L$38</c:f>
              <c:numCache>
                <c:formatCode>0.0</c:formatCode>
                <c:ptCount val="35"/>
                <c:pt idx="0">
                  <c:v>29.485179407176254</c:v>
                </c:pt>
                <c:pt idx="1">
                  <c:v>24.367595260966997</c:v>
                </c:pt>
                <c:pt idx="2">
                  <c:v>23.916248894131503</c:v>
                </c:pt>
                <c:pt idx="3">
                  <c:v>23.736029803086726</c:v>
                </c:pt>
                <c:pt idx="4">
                  <c:v>23.13616759088109</c:v>
                </c:pt>
                <c:pt idx="5">
                  <c:v>22.796734352103801</c:v>
                </c:pt>
                <c:pt idx="6">
                  <c:v>22.214386459802558</c:v>
                </c:pt>
                <c:pt idx="7">
                  <c:v>22.173798203909129</c:v>
                </c:pt>
                <c:pt idx="8">
                  <c:v>22.102009273570285</c:v>
                </c:pt>
                <c:pt idx="9">
                  <c:v>21.641892813309692</c:v>
                </c:pt>
                <c:pt idx="10">
                  <c:v>21.62488674116581</c:v>
                </c:pt>
                <c:pt idx="11">
                  <c:v>19.320660641944528</c:v>
                </c:pt>
                <c:pt idx="12">
                  <c:v>18.822203437588033</c:v>
                </c:pt>
                <c:pt idx="13">
                  <c:v>18.66874674986995</c:v>
                </c:pt>
                <c:pt idx="14">
                  <c:v>17.773788150807899</c:v>
                </c:pt>
                <c:pt idx="15">
                  <c:v>17.408532558446673</c:v>
                </c:pt>
                <c:pt idx="16">
                  <c:v>17.176539747857102</c:v>
                </c:pt>
                <c:pt idx="17">
                  <c:v>17.032040472175343</c:v>
                </c:pt>
                <c:pt idx="18">
                  <c:v>15.97051597051597</c:v>
                </c:pt>
                <c:pt idx="19">
                  <c:v>15.875370919881322</c:v>
                </c:pt>
                <c:pt idx="20">
                  <c:v>15.712593762337148</c:v>
                </c:pt>
                <c:pt idx="21">
                  <c:v>15.063694267515938</c:v>
                </c:pt>
                <c:pt idx="22">
                  <c:v>15.001637733377009</c:v>
                </c:pt>
                <c:pt idx="23">
                  <c:v>14.488488835035486</c:v>
                </c:pt>
                <c:pt idx="24">
                  <c:v>14.346750618394424</c:v>
                </c:pt>
                <c:pt idx="25">
                  <c:v>13.38486574450773</c:v>
                </c:pt>
                <c:pt idx="26">
                  <c:v>13.20301783264747</c:v>
                </c:pt>
                <c:pt idx="27">
                  <c:v>12.88361320208455</c:v>
                </c:pt>
                <c:pt idx="28">
                  <c:v>11.167985109353188</c:v>
                </c:pt>
                <c:pt idx="29">
                  <c:v>10.756972111553781</c:v>
                </c:pt>
                <c:pt idx="30">
                  <c:v>10.467289719626176</c:v>
                </c:pt>
                <c:pt idx="31">
                  <c:v>9.0845070422535219</c:v>
                </c:pt>
                <c:pt idx="32">
                  <c:v>5.7577565632458176</c:v>
                </c:pt>
                <c:pt idx="33">
                  <c:v>5.598755832037325</c:v>
                </c:pt>
                <c:pt idx="34">
                  <c:v>0</c:v>
                </c:pt>
              </c:numCache>
            </c:numRef>
          </c:val>
        </c:ser>
        <c:dLbls>
          <c:showLegendKey val="0"/>
          <c:showVal val="0"/>
          <c:showCatName val="0"/>
          <c:showSerName val="0"/>
          <c:showPercent val="0"/>
          <c:showBubbleSize val="0"/>
        </c:dLbls>
        <c:gapWidth val="150"/>
        <c:axId val="292498816"/>
        <c:axId val="292508800"/>
      </c:barChart>
      <c:catAx>
        <c:axId val="292498816"/>
        <c:scaling>
          <c:orientation val="minMax"/>
        </c:scaling>
        <c:delete val="0"/>
        <c:axPos val="b"/>
        <c:majorTickMark val="out"/>
        <c:minorTickMark val="none"/>
        <c:tickLblPos val="nextTo"/>
        <c:txPr>
          <a:bodyPr rot="-5400000" vert="horz"/>
          <a:lstStyle/>
          <a:p>
            <a:pPr>
              <a:defRPr/>
            </a:pPr>
            <a:endParaRPr lang="uk-UA"/>
          </a:p>
        </c:txPr>
        <c:crossAx val="292508800"/>
        <c:crosses val="autoZero"/>
        <c:auto val="1"/>
        <c:lblAlgn val="ctr"/>
        <c:lblOffset val="100"/>
        <c:tickLblSkip val="1"/>
        <c:noMultiLvlLbl val="0"/>
      </c:catAx>
      <c:valAx>
        <c:axId val="292508800"/>
        <c:scaling>
          <c:orientation val="minMax"/>
        </c:scaling>
        <c:delete val="0"/>
        <c:axPos val="l"/>
        <c:majorGridlines/>
        <c:numFmt formatCode="0.0" sourceLinked="1"/>
        <c:majorTickMark val="out"/>
        <c:minorTickMark val="none"/>
        <c:tickLblPos val="nextTo"/>
        <c:crossAx val="292498816"/>
        <c:crosses val="autoZero"/>
        <c:crossBetween val="between"/>
      </c:valAx>
      <c:spPr>
        <a:noFill/>
      </c:spPr>
    </c:plotArea>
    <c:plotVisOnly val="1"/>
    <c:dispBlanksAs val="gap"/>
    <c:showDLblsOverMax val="0"/>
  </c:chart>
  <c:spPr>
    <a:noFill/>
  </c:spPr>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Кількість учнів, учасників Міжнародного математичного конкурсу "Кенгуру-2015 (весна)" у регіонах Львівської області</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Ра3!$C$3</c:f>
              <c:strCache>
                <c:ptCount val="1"/>
                <c:pt idx="0">
                  <c:v>Р</c:v>
                </c:pt>
              </c:strCache>
            </c:strRef>
          </c:tx>
          <c:spPr>
            <a:ln>
              <a:solidFill>
                <a:srgbClr val="FF0000"/>
              </a:solidFill>
            </a:ln>
          </c:spPr>
          <c:invertIfNegative val="0"/>
          <c:dLbls>
            <c:txPr>
              <a:bodyPr rot="-5400000" vert="horz"/>
              <a:lstStyle/>
              <a:p>
                <a:pPr>
                  <a:defRPr/>
                </a:pPr>
                <a:endParaRPr lang="uk-UA"/>
              </a:p>
            </c:txPr>
            <c:showLegendKey val="0"/>
            <c:showVal val="1"/>
            <c:showCatName val="0"/>
            <c:showSerName val="0"/>
            <c:showPercent val="0"/>
            <c:showBubbleSize val="0"/>
            <c:showLeaderLines val="0"/>
          </c:dLbls>
          <c:cat>
            <c:strRef>
              <c:f>Ра3!$B$4:$B$37</c:f>
              <c:strCache>
                <c:ptCount val="34"/>
                <c:pt idx="0">
                  <c:v>Сихівський</c:v>
                </c:pt>
                <c:pt idx="1">
                  <c:v>Залізничний</c:v>
                </c:pt>
                <c:pt idx="2">
                  <c:v>Шевченківський</c:v>
                </c:pt>
                <c:pt idx="3">
                  <c:v>Франківський</c:v>
                </c:pt>
                <c:pt idx="4">
                  <c:v>Яворівський</c:v>
                </c:pt>
                <c:pt idx="5">
                  <c:v>Пустомитівський</c:v>
                </c:pt>
                <c:pt idx="6">
                  <c:v>Личаківський</c:v>
                </c:pt>
                <c:pt idx="7">
                  <c:v>Галицький</c:v>
                </c:pt>
                <c:pt idx="8">
                  <c:v>Городоцький</c:v>
                </c:pt>
                <c:pt idx="9">
                  <c:v>Жовківський</c:v>
                </c:pt>
                <c:pt idx="10">
                  <c:v>Золочівський</c:v>
                </c:pt>
                <c:pt idx="11">
                  <c:v>Червоноград</c:v>
                </c:pt>
                <c:pt idx="12">
                  <c:v>Кам’янко-Бузький</c:v>
                </c:pt>
                <c:pt idx="13">
                  <c:v>Жидачівський</c:v>
                </c:pt>
                <c:pt idx="14">
                  <c:v>Самбірський</c:v>
                </c:pt>
                <c:pt idx="15">
                  <c:v>Турківський</c:v>
                </c:pt>
                <c:pt idx="16">
                  <c:v>Стрий</c:v>
                </c:pt>
                <c:pt idx="17">
                  <c:v>Старосамбірський</c:v>
                </c:pt>
                <c:pt idx="18">
                  <c:v>Сколівський</c:v>
                </c:pt>
                <c:pt idx="19">
                  <c:v>Миколаївський</c:v>
                </c:pt>
                <c:pt idx="20">
                  <c:v>Стрийський</c:v>
                </c:pt>
                <c:pt idx="21">
                  <c:v>Сокальський</c:v>
                </c:pt>
                <c:pt idx="22">
                  <c:v>Бродівський</c:v>
                </c:pt>
                <c:pt idx="23">
                  <c:v>Перемишлянський</c:v>
                </c:pt>
                <c:pt idx="24">
                  <c:v>Радехівський</c:v>
                </c:pt>
                <c:pt idx="25">
                  <c:v>Дрогобицький</c:v>
                </c:pt>
                <c:pt idx="26">
                  <c:v>Мостиський</c:v>
                </c:pt>
                <c:pt idx="27">
                  <c:v>Дрогобич</c:v>
                </c:pt>
                <c:pt idx="28">
                  <c:v>Буський</c:v>
                </c:pt>
                <c:pt idx="29">
                  <c:v>Новий Розділ</c:v>
                </c:pt>
                <c:pt idx="30">
                  <c:v>Трускавець</c:v>
                </c:pt>
                <c:pt idx="31">
                  <c:v>Самбір</c:v>
                </c:pt>
                <c:pt idx="32">
                  <c:v>Борислав</c:v>
                </c:pt>
                <c:pt idx="33">
                  <c:v>Моршин</c:v>
                </c:pt>
              </c:strCache>
            </c:strRef>
          </c:cat>
          <c:val>
            <c:numRef>
              <c:f>Ра3!$C$4:$C$37</c:f>
              <c:numCache>
                <c:formatCode>General</c:formatCode>
                <c:ptCount val="34"/>
                <c:pt idx="0">
                  <c:v>2264</c:v>
                </c:pt>
                <c:pt idx="1">
                  <c:v>2108</c:v>
                </c:pt>
                <c:pt idx="2">
                  <c:v>1920</c:v>
                </c:pt>
                <c:pt idx="3">
                  <c:v>1916</c:v>
                </c:pt>
                <c:pt idx="4">
                  <c:v>1799</c:v>
                </c:pt>
                <c:pt idx="5">
                  <c:v>1732</c:v>
                </c:pt>
                <c:pt idx="6">
                  <c:v>1536</c:v>
                </c:pt>
                <c:pt idx="7">
                  <c:v>1503</c:v>
                </c:pt>
                <c:pt idx="8">
                  <c:v>1316</c:v>
                </c:pt>
                <c:pt idx="9">
                  <c:v>1281</c:v>
                </c:pt>
                <c:pt idx="10">
                  <c:v>1215</c:v>
                </c:pt>
                <c:pt idx="11">
                  <c:v>1197</c:v>
                </c:pt>
                <c:pt idx="12">
                  <c:v>1127</c:v>
                </c:pt>
                <c:pt idx="13">
                  <c:v>964</c:v>
                </c:pt>
                <c:pt idx="14">
                  <c:v>908</c:v>
                </c:pt>
                <c:pt idx="15">
                  <c:v>806</c:v>
                </c:pt>
                <c:pt idx="16">
                  <c:v>778</c:v>
                </c:pt>
                <c:pt idx="17">
                  <c:v>768</c:v>
                </c:pt>
                <c:pt idx="18">
                  <c:v>727</c:v>
                </c:pt>
                <c:pt idx="19">
                  <c:v>680</c:v>
                </c:pt>
                <c:pt idx="20">
                  <c:v>666</c:v>
                </c:pt>
                <c:pt idx="21">
                  <c:v>654</c:v>
                </c:pt>
                <c:pt idx="22">
                  <c:v>636</c:v>
                </c:pt>
                <c:pt idx="23">
                  <c:v>629</c:v>
                </c:pt>
                <c:pt idx="24">
                  <c:v>612</c:v>
                </c:pt>
                <c:pt idx="25">
                  <c:v>546</c:v>
                </c:pt>
                <c:pt idx="26">
                  <c:v>507</c:v>
                </c:pt>
                <c:pt idx="27">
                  <c:v>332</c:v>
                </c:pt>
                <c:pt idx="28">
                  <c:v>327</c:v>
                </c:pt>
                <c:pt idx="29">
                  <c:v>311</c:v>
                </c:pt>
                <c:pt idx="30">
                  <c:v>214</c:v>
                </c:pt>
                <c:pt idx="31">
                  <c:v>208</c:v>
                </c:pt>
                <c:pt idx="32">
                  <c:v>191</c:v>
                </c:pt>
                <c:pt idx="33">
                  <c:v>45</c:v>
                </c:pt>
              </c:numCache>
            </c:numRef>
          </c:val>
        </c:ser>
        <c:dLbls>
          <c:showLegendKey val="0"/>
          <c:showVal val="0"/>
          <c:showCatName val="0"/>
          <c:showSerName val="0"/>
          <c:showPercent val="0"/>
          <c:showBubbleSize val="0"/>
        </c:dLbls>
        <c:gapWidth val="150"/>
        <c:shape val="cone"/>
        <c:axId val="292525568"/>
        <c:axId val="292527104"/>
        <c:axId val="0"/>
      </c:bar3DChart>
      <c:catAx>
        <c:axId val="292525568"/>
        <c:scaling>
          <c:orientation val="minMax"/>
        </c:scaling>
        <c:delete val="0"/>
        <c:axPos val="b"/>
        <c:majorTickMark val="out"/>
        <c:minorTickMark val="none"/>
        <c:tickLblPos val="nextTo"/>
        <c:txPr>
          <a:bodyPr rot="-5400000" vert="horz"/>
          <a:lstStyle/>
          <a:p>
            <a:pPr>
              <a:defRPr/>
            </a:pPr>
            <a:endParaRPr lang="uk-UA"/>
          </a:p>
        </c:txPr>
        <c:crossAx val="292527104"/>
        <c:crosses val="autoZero"/>
        <c:auto val="1"/>
        <c:lblAlgn val="ctr"/>
        <c:lblOffset val="100"/>
        <c:tickLblSkip val="1"/>
        <c:noMultiLvlLbl val="0"/>
      </c:catAx>
      <c:valAx>
        <c:axId val="292527104"/>
        <c:scaling>
          <c:orientation val="minMax"/>
        </c:scaling>
        <c:delete val="0"/>
        <c:axPos val="l"/>
        <c:majorGridlines/>
        <c:numFmt formatCode="General" sourceLinked="1"/>
        <c:majorTickMark val="out"/>
        <c:minorTickMark val="none"/>
        <c:tickLblPos val="nextTo"/>
        <c:crossAx val="292525568"/>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Частка залучення учнів ЗНЗ регіонів Львівської області у Міжнародному математичному конкурсі "Кенгуру-2015 (весна)"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'14-15'!$C$40</c:f>
              <c:strCache>
                <c:ptCount val="1"/>
                <c:pt idx="0">
                  <c:v>2015 (весна)</c:v>
                </c:pt>
              </c:strCache>
            </c:strRef>
          </c:tx>
          <c:spPr>
            <a:ln>
              <a:solidFill>
                <a:srgbClr val="FF0000"/>
              </a:solidFill>
            </a:ln>
          </c:spPr>
          <c:invertIfNegative val="0"/>
          <c:dLbls>
            <c:txPr>
              <a:bodyPr rot="-5400000" vert="horz"/>
              <a:lstStyle/>
              <a:p>
                <a:pPr>
                  <a:defRPr/>
                </a:pPr>
                <a:endParaRPr lang="uk-UA"/>
              </a:p>
            </c:txPr>
            <c:showLegendKey val="0"/>
            <c:showVal val="1"/>
            <c:showCatName val="0"/>
            <c:showSerName val="0"/>
            <c:showPercent val="0"/>
            <c:showBubbleSize val="0"/>
            <c:showLeaderLines val="0"/>
          </c:dLbls>
          <c:cat>
            <c:strRef>
              <c:f>'14-15'!$B$41:$B$75</c:f>
              <c:strCache>
                <c:ptCount val="35"/>
                <c:pt idx="0">
                  <c:v>Галицький</c:v>
                </c:pt>
                <c:pt idx="1">
                  <c:v>Городоцький</c:v>
                </c:pt>
                <c:pt idx="2">
                  <c:v>Залізничний</c:v>
                </c:pt>
                <c:pt idx="3">
                  <c:v>Золочівський</c:v>
                </c:pt>
                <c:pt idx="4">
                  <c:v>Кам’янко-Бузький</c:v>
                </c:pt>
                <c:pt idx="5">
                  <c:v>Личаківський</c:v>
                </c:pt>
                <c:pt idx="6">
                  <c:v>Сихівський</c:v>
                </c:pt>
                <c:pt idx="7">
                  <c:v>Пустомитівський</c:v>
                </c:pt>
                <c:pt idx="8">
                  <c:v>Перемишлянський</c:v>
                </c:pt>
                <c:pt idx="9">
                  <c:v>Франківський</c:v>
                </c:pt>
                <c:pt idx="10">
                  <c:v>Червоноград</c:v>
                </c:pt>
                <c:pt idx="11">
                  <c:v>Жидачівський</c:v>
                </c:pt>
                <c:pt idx="12">
                  <c:v>Турківський</c:v>
                </c:pt>
                <c:pt idx="13">
                  <c:v>Сколівський</c:v>
                </c:pt>
                <c:pt idx="14">
                  <c:v>Шевченківський</c:v>
                </c:pt>
                <c:pt idx="15">
                  <c:v>В області</c:v>
                </c:pt>
                <c:pt idx="16">
                  <c:v>Самбірський</c:v>
                </c:pt>
                <c:pt idx="17">
                  <c:v>Стрий</c:v>
                </c:pt>
                <c:pt idx="18">
                  <c:v>Стрийський</c:v>
                </c:pt>
                <c:pt idx="19">
                  <c:v>Яворівський</c:v>
                </c:pt>
                <c:pt idx="20">
                  <c:v>Радехівський</c:v>
                </c:pt>
                <c:pt idx="21">
                  <c:v>Новий Розділ</c:v>
                </c:pt>
                <c:pt idx="22">
                  <c:v>Трускавець</c:v>
                </c:pt>
                <c:pt idx="23">
                  <c:v>Жовківський</c:v>
                </c:pt>
                <c:pt idx="24">
                  <c:v>Старосамбірський</c:v>
                </c:pt>
                <c:pt idx="25">
                  <c:v>Миколаївський</c:v>
                </c:pt>
                <c:pt idx="26">
                  <c:v>Бродівський</c:v>
                </c:pt>
                <c:pt idx="27">
                  <c:v>Дрогобицький</c:v>
                </c:pt>
                <c:pt idx="28">
                  <c:v>Моршин</c:v>
                </c:pt>
                <c:pt idx="29">
                  <c:v>Мостиський</c:v>
                </c:pt>
                <c:pt idx="30">
                  <c:v>Сокальський</c:v>
                </c:pt>
                <c:pt idx="31">
                  <c:v>Буський</c:v>
                </c:pt>
                <c:pt idx="32">
                  <c:v>Самбір</c:v>
                </c:pt>
                <c:pt idx="33">
                  <c:v>Борислав</c:v>
                </c:pt>
                <c:pt idx="34">
                  <c:v>Дрогобич</c:v>
                </c:pt>
              </c:strCache>
            </c:strRef>
          </c:cat>
          <c:val>
            <c:numRef>
              <c:f>'14-15'!$C$41:$C$75</c:f>
              <c:numCache>
                <c:formatCode>0.0</c:formatCode>
                <c:ptCount val="35"/>
                <c:pt idx="0">
                  <c:v>22.769277382214817</c:v>
                </c:pt>
                <c:pt idx="1">
                  <c:v>18.433954335341085</c:v>
                </c:pt>
                <c:pt idx="2">
                  <c:v>18.387997208653175</c:v>
                </c:pt>
                <c:pt idx="3">
                  <c:v>18.161434977578477</c:v>
                </c:pt>
                <c:pt idx="4">
                  <c:v>18.113146898103487</c:v>
                </c:pt>
                <c:pt idx="5">
                  <c:v>16.83287671232879</c:v>
                </c:pt>
                <c:pt idx="6">
                  <c:v>16.331241434033036</c:v>
                </c:pt>
                <c:pt idx="7">
                  <c:v>16.005914425653831</c:v>
                </c:pt>
                <c:pt idx="8">
                  <c:v>15.756513026052103</c:v>
                </c:pt>
                <c:pt idx="9">
                  <c:v>15.589910496338485</c:v>
                </c:pt>
                <c:pt idx="10">
                  <c:v>14.61181640625</c:v>
                </c:pt>
                <c:pt idx="11">
                  <c:v>14.197349042709867</c:v>
                </c:pt>
                <c:pt idx="12">
                  <c:v>14.012517385257302</c:v>
                </c:pt>
                <c:pt idx="13">
                  <c:v>13.300402488108324</c:v>
                </c:pt>
                <c:pt idx="14">
                  <c:v>13.181381298915282</c:v>
                </c:pt>
                <c:pt idx="15">
                  <c:v>13.027615829378936</c:v>
                </c:pt>
                <c:pt idx="16">
                  <c:v>13.019787783194721</c:v>
                </c:pt>
                <c:pt idx="17">
                  <c:v>12.158149710892323</c:v>
                </c:pt>
                <c:pt idx="18">
                  <c:v>12.052117263843661</c:v>
                </c:pt>
                <c:pt idx="19">
                  <c:v>12.044724156400642</c:v>
                </c:pt>
                <c:pt idx="20">
                  <c:v>11.853573503776873</c:v>
                </c:pt>
                <c:pt idx="21">
                  <c:v>11.012747875354119</c:v>
                </c:pt>
                <c:pt idx="22">
                  <c:v>10.901681100356598</c:v>
                </c:pt>
                <c:pt idx="23">
                  <c:v>10.879904875148657</c:v>
                </c:pt>
                <c:pt idx="24">
                  <c:v>10.848989970334793</c:v>
                </c:pt>
                <c:pt idx="25">
                  <c:v>10.641627543035993</c:v>
                </c:pt>
                <c:pt idx="26">
                  <c:v>9.6524510547883047</c:v>
                </c:pt>
                <c:pt idx="27">
                  <c:v>8.4285273232479163</c:v>
                </c:pt>
                <c:pt idx="28">
                  <c:v>8.1521739130434785</c:v>
                </c:pt>
                <c:pt idx="29">
                  <c:v>7.921875</c:v>
                </c:pt>
                <c:pt idx="30">
                  <c:v>7.2796081923419527</c:v>
                </c:pt>
                <c:pt idx="31">
                  <c:v>6.6558111133726854</c:v>
                </c:pt>
                <c:pt idx="32">
                  <c:v>5.4765666140073792</c:v>
                </c:pt>
                <c:pt idx="33">
                  <c:v>4.8936715347168844</c:v>
                </c:pt>
                <c:pt idx="34">
                  <c:v>3.5849260339056257</c:v>
                </c:pt>
              </c:numCache>
            </c:numRef>
          </c:val>
        </c:ser>
        <c:dLbls>
          <c:showLegendKey val="0"/>
          <c:showVal val="0"/>
          <c:showCatName val="0"/>
          <c:showSerName val="0"/>
          <c:showPercent val="0"/>
          <c:showBubbleSize val="0"/>
        </c:dLbls>
        <c:gapWidth val="150"/>
        <c:shape val="cylinder"/>
        <c:axId val="292539776"/>
        <c:axId val="292557952"/>
        <c:axId val="0"/>
      </c:bar3DChart>
      <c:catAx>
        <c:axId val="292539776"/>
        <c:scaling>
          <c:orientation val="minMax"/>
        </c:scaling>
        <c:delete val="0"/>
        <c:axPos val="b"/>
        <c:majorTickMark val="out"/>
        <c:minorTickMark val="none"/>
        <c:tickLblPos val="nextTo"/>
        <c:crossAx val="292557952"/>
        <c:crosses val="autoZero"/>
        <c:auto val="1"/>
        <c:lblAlgn val="ctr"/>
        <c:lblOffset val="100"/>
        <c:tickLblSkip val="1"/>
        <c:noMultiLvlLbl val="0"/>
      </c:catAx>
      <c:valAx>
        <c:axId val="292557952"/>
        <c:scaling>
          <c:orientation val="minMax"/>
        </c:scaling>
        <c:delete val="0"/>
        <c:axPos val="l"/>
        <c:majorGridlines/>
        <c:numFmt formatCode="0.0" sourceLinked="1"/>
        <c:majorTickMark val="out"/>
        <c:minorTickMark val="none"/>
        <c:tickLblPos val="nextTo"/>
        <c:crossAx val="292539776"/>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917570015289433E-2"/>
          <c:y val="0.10959687731341326"/>
          <c:w val="0.86910211637618995"/>
          <c:h val="0.4437706440541086"/>
        </c:manualLayout>
      </c:layout>
      <c:barChart>
        <c:barDir val="col"/>
        <c:grouping val="clustered"/>
        <c:varyColors val="0"/>
        <c:ser>
          <c:idx val="0"/>
          <c:order val="0"/>
          <c:tx>
            <c:strRef>
              <c:f>'14-15'!$C$2</c:f>
              <c:strCache>
                <c:ptCount val="1"/>
                <c:pt idx="0">
                  <c:v>2015 (весна)</c:v>
                </c:pt>
              </c:strCache>
            </c:strRef>
          </c:tx>
          <c:spPr>
            <a:solidFill>
              <a:srgbClr val="FFC000"/>
            </a:solidFill>
            <a:ln>
              <a:solidFill>
                <a:srgbClr val="FF0000"/>
              </a:solidFill>
            </a:ln>
          </c:spPr>
          <c:invertIfNegative val="0"/>
          <c:dLbls>
            <c:txPr>
              <a:bodyPr rot="-5400000" vert="horz"/>
              <a:lstStyle/>
              <a:p>
                <a:pPr>
                  <a:defRPr/>
                </a:pPr>
                <a:endParaRPr lang="uk-UA"/>
              </a:p>
            </c:txPr>
            <c:dLblPos val="inBase"/>
            <c:showLegendKey val="0"/>
            <c:showVal val="1"/>
            <c:showCatName val="0"/>
            <c:showSerName val="0"/>
            <c:showPercent val="0"/>
            <c:showBubbleSize val="0"/>
            <c:showLeaderLines val="0"/>
          </c:dLbls>
          <c:cat>
            <c:strRef>
              <c:f>'14-15'!$B$3:$B$37</c:f>
              <c:strCache>
                <c:ptCount val="35"/>
                <c:pt idx="0">
                  <c:v>Галицький</c:v>
                </c:pt>
                <c:pt idx="1">
                  <c:v>Залізничний</c:v>
                </c:pt>
                <c:pt idx="2">
                  <c:v>Личаківський</c:v>
                </c:pt>
                <c:pt idx="3">
                  <c:v>Сихівський</c:v>
                </c:pt>
                <c:pt idx="4">
                  <c:v>Франківський</c:v>
                </c:pt>
                <c:pt idx="5">
                  <c:v>Шевченківський</c:v>
                </c:pt>
                <c:pt idx="6">
                  <c:v>Борислав</c:v>
                </c:pt>
                <c:pt idx="7">
                  <c:v>Дрогобич</c:v>
                </c:pt>
                <c:pt idx="8">
                  <c:v>Моршин</c:v>
                </c:pt>
                <c:pt idx="9">
                  <c:v>Новий Розділ</c:v>
                </c:pt>
                <c:pt idx="10">
                  <c:v>Самбір</c:v>
                </c:pt>
                <c:pt idx="11">
                  <c:v>Стрий</c:v>
                </c:pt>
                <c:pt idx="12">
                  <c:v>Трускавець</c:v>
                </c:pt>
                <c:pt idx="13">
                  <c:v>Червоноград</c:v>
                </c:pt>
                <c:pt idx="14">
                  <c:v>Бродівський</c:v>
                </c:pt>
                <c:pt idx="15">
                  <c:v>Буський</c:v>
                </c:pt>
                <c:pt idx="16">
                  <c:v>Городоцький</c:v>
                </c:pt>
                <c:pt idx="17">
                  <c:v>Дрогобицький</c:v>
                </c:pt>
                <c:pt idx="18">
                  <c:v>Жидачівський</c:v>
                </c:pt>
                <c:pt idx="19">
                  <c:v>Жовківський</c:v>
                </c:pt>
                <c:pt idx="20">
                  <c:v>Золочівський</c:v>
                </c:pt>
                <c:pt idx="21">
                  <c:v>Кам’янко-Бузький</c:v>
                </c:pt>
                <c:pt idx="22">
                  <c:v>Миколаївський</c:v>
                </c:pt>
                <c:pt idx="23">
                  <c:v>Мостиський</c:v>
                </c:pt>
                <c:pt idx="24">
                  <c:v>Перемишлянський</c:v>
                </c:pt>
                <c:pt idx="25">
                  <c:v>Пустомитівський</c:v>
                </c:pt>
                <c:pt idx="26">
                  <c:v>Радехівський</c:v>
                </c:pt>
                <c:pt idx="27">
                  <c:v>Самбірський</c:v>
                </c:pt>
                <c:pt idx="28">
                  <c:v>Сколівський</c:v>
                </c:pt>
                <c:pt idx="29">
                  <c:v>Сокальський</c:v>
                </c:pt>
                <c:pt idx="30">
                  <c:v>Старосамбірський</c:v>
                </c:pt>
                <c:pt idx="31">
                  <c:v>Стрийський</c:v>
                </c:pt>
                <c:pt idx="32">
                  <c:v>Турківський</c:v>
                </c:pt>
                <c:pt idx="33">
                  <c:v>Яворівський</c:v>
                </c:pt>
                <c:pt idx="34">
                  <c:v>В області</c:v>
                </c:pt>
              </c:strCache>
            </c:strRef>
          </c:cat>
          <c:val>
            <c:numRef>
              <c:f>'14-15'!$C$3:$C$37</c:f>
              <c:numCache>
                <c:formatCode>0.0</c:formatCode>
                <c:ptCount val="35"/>
                <c:pt idx="0">
                  <c:v>22.769277382214817</c:v>
                </c:pt>
                <c:pt idx="1">
                  <c:v>18.387997208653175</c:v>
                </c:pt>
                <c:pt idx="2">
                  <c:v>16.83287671232879</c:v>
                </c:pt>
                <c:pt idx="3">
                  <c:v>16.331241434033036</c:v>
                </c:pt>
                <c:pt idx="4">
                  <c:v>15.589910496338485</c:v>
                </c:pt>
                <c:pt idx="5">
                  <c:v>13.181381298915282</c:v>
                </c:pt>
                <c:pt idx="6">
                  <c:v>4.8936715347168844</c:v>
                </c:pt>
                <c:pt idx="7">
                  <c:v>3.5849260339056257</c:v>
                </c:pt>
                <c:pt idx="8">
                  <c:v>8.1521739130434785</c:v>
                </c:pt>
                <c:pt idx="9">
                  <c:v>11.012747875354119</c:v>
                </c:pt>
                <c:pt idx="10">
                  <c:v>5.4765666140073792</c:v>
                </c:pt>
                <c:pt idx="11">
                  <c:v>12.158149710892323</c:v>
                </c:pt>
                <c:pt idx="12">
                  <c:v>10.901681100356598</c:v>
                </c:pt>
                <c:pt idx="13">
                  <c:v>14.61181640625</c:v>
                </c:pt>
                <c:pt idx="14">
                  <c:v>9.6524510547883047</c:v>
                </c:pt>
                <c:pt idx="15">
                  <c:v>6.6558111133726854</c:v>
                </c:pt>
                <c:pt idx="16">
                  <c:v>18.433954335341085</c:v>
                </c:pt>
                <c:pt idx="17">
                  <c:v>8.4285273232479163</c:v>
                </c:pt>
                <c:pt idx="18">
                  <c:v>14.197349042709867</c:v>
                </c:pt>
                <c:pt idx="19">
                  <c:v>10.879904875148657</c:v>
                </c:pt>
                <c:pt idx="20">
                  <c:v>18.161434977578477</c:v>
                </c:pt>
                <c:pt idx="21">
                  <c:v>18.113146898103487</c:v>
                </c:pt>
                <c:pt idx="22">
                  <c:v>10.641627543035993</c:v>
                </c:pt>
                <c:pt idx="23">
                  <c:v>7.921875</c:v>
                </c:pt>
                <c:pt idx="24">
                  <c:v>15.756513026052103</c:v>
                </c:pt>
                <c:pt idx="25">
                  <c:v>16.005914425653831</c:v>
                </c:pt>
                <c:pt idx="26">
                  <c:v>11.853573503776873</c:v>
                </c:pt>
                <c:pt idx="27">
                  <c:v>13.019787783194721</c:v>
                </c:pt>
                <c:pt idx="28">
                  <c:v>13.300402488108324</c:v>
                </c:pt>
                <c:pt idx="29">
                  <c:v>7.2796081923419527</c:v>
                </c:pt>
                <c:pt idx="30">
                  <c:v>10.848989970334793</c:v>
                </c:pt>
                <c:pt idx="31">
                  <c:v>12.052117263843661</c:v>
                </c:pt>
                <c:pt idx="32">
                  <c:v>14.012517385257302</c:v>
                </c:pt>
                <c:pt idx="33">
                  <c:v>12.044724156400642</c:v>
                </c:pt>
                <c:pt idx="34">
                  <c:v>13.027615829378936</c:v>
                </c:pt>
              </c:numCache>
            </c:numRef>
          </c:val>
        </c:ser>
        <c:dLbls>
          <c:showLegendKey val="0"/>
          <c:showVal val="0"/>
          <c:showCatName val="0"/>
          <c:showSerName val="0"/>
          <c:showPercent val="0"/>
          <c:showBubbleSize val="0"/>
        </c:dLbls>
        <c:gapWidth val="150"/>
        <c:axId val="292588160"/>
        <c:axId val="292606336"/>
      </c:barChart>
      <c:lineChart>
        <c:grouping val="standard"/>
        <c:varyColors val="0"/>
        <c:ser>
          <c:idx val="1"/>
          <c:order val="1"/>
          <c:tx>
            <c:strRef>
              <c:f>'14-15'!$D$2</c:f>
              <c:strCache>
                <c:ptCount val="1"/>
                <c:pt idx="0">
                  <c:v>2014 (весна)</c:v>
                </c:pt>
              </c:strCache>
            </c:strRef>
          </c:tx>
          <c:dLbls>
            <c:txPr>
              <a:bodyPr rot="-5400000" vert="horz"/>
              <a:lstStyle/>
              <a:p>
                <a:pPr>
                  <a:defRPr/>
                </a:pPr>
                <a:endParaRPr lang="uk-UA"/>
              </a:p>
            </c:txPr>
            <c:dLblPos val="t"/>
            <c:showLegendKey val="0"/>
            <c:showVal val="1"/>
            <c:showCatName val="0"/>
            <c:showSerName val="0"/>
            <c:showPercent val="0"/>
            <c:showBubbleSize val="0"/>
            <c:showLeaderLines val="0"/>
          </c:dLbls>
          <c:cat>
            <c:strRef>
              <c:f>'14-15'!$B$3:$B$37</c:f>
              <c:strCache>
                <c:ptCount val="35"/>
                <c:pt idx="0">
                  <c:v>Галицький</c:v>
                </c:pt>
                <c:pt idx="1">
                  <c:v>Залізничний</c:v>
                </c:pt>
                <c:pt idx="2">
                  <c:v>Личаківський</c:v>
                </c:pt>
                <c:pt idx="3">
                  <c:v>Сихівський</c:v>
                </c:pt>
                <c:pt idx="4">
                  <c:v>Франківський</c:v>
                </c:pt>
                <c:pt idx="5">
                  <c:v>Шевченківський</c:v>
                </c:pt>
                <c:pt idx="6">
                  <c:v>Борислав</c:v>
                </c:pt>
                <c:pt idx="7">
                  <c:v>Дрогобич</c:v>
                </c:pt>
                <c:pt idx="8">
                  <c:v>Моршин</c:v>
                </c:pt>
                <c:pt idx="9">
                  <c:v>Новий Розділ</c:v>
                </c:pt>
                <c:pt idx="10">
                  <c:v>Самбір</c:v>
                </c:pt>
                <c:pt idx="11">
                  <c:v>Стрий</c:v>
                </c:pt>
                <c:pt idx="12">
                  <c:v>Трускавець</c:v>
                </c:pt>
                <c:pt idx="13">
                  <c:v>Червоноград</c:v>
                </c:pt>
                <c:pt idx="14">
                  <c:v>Бродівський</c:v>
                </c:pt>
                <c:pt idx="15">
                  <c:v>Буський</c:v>
                </c:pt>
                <c:pt idx="16">
                  <c:v>Городоцький</c:v>
                </c:pt>
                <c:pt idx="17">
                  <c:v>Дрогобицький</c:v>
                </c:pt>
                <c:pt idx="18">
                  <c:v>Жидачівський</c:v>
                </c:pt>
                <c:pt idx="19">
                  <c:v>Жовківський</c:v>
                </c:pt>
                <c:pt idx="20">
                  <c:v>Золочівський</c:v>
                </c:pt>
                <c:pt idx="21">
                  <c:v>Кам’янко-Бузький</c:v>
                </c:pt>
                <c:pt idx="22">
                  <c:v>Миколаївський</c:v>
                </c:pt>
                <c:pt idx="23">
                  <c:v>Мостиський</c:v>
                </c:pt>
                <c:pt idx="24">
                  <c:v>Перемишлянський</c:v>
                </c:pt>
                <c:pt idx="25">
                  <c:v>Пустомитівський</c:v>
                </c:pt>
                <c:pt idx="26">
                  <c:v>Радехівський</c:v>
                </c:pt>
                <c:pt idx="27">
                  <c:v>Самбірський</c:v>
                </c:pt>
                <c:pt idx="28">
                  <c:v>Сколівський</c:v>
                </c:pt>
                <c:pt idx="29">
                  <c:v>Сокальський</c:v>
                </c:pt>
                <c:pt idx="30">
                  <c:v>Старосамбірський</c:v>
                </c:pt>
                <c:pt idx="31">
                  <c:v>Стрийський</c:v>
                </c:pt>
                <c:pt idx="32">
                  <c:v>Турківський</c:v>
                </c:pt>
                <c:pt idx="33">
                  <c:v>Яворівський</c:v>
                </c:pt>
                <c:pt idx="34">
                  <c:v>В області</c:v>
                </c:pt>
              </c:strCache>
            </c:strRef>
          </c:cat>
          <c:val>
            <c:numRef>
              <c:f>'14-15'!$D$3:$D$37</c:f>
              <c:numCache>
                <c:formatCode>0.0</c:formatCode>
                <c:ptCount val="35"/>
                <c:pt idx="0">
                  <c:v>30.766609880749524</c:v>
                </c:pt>
                <c:pt idx="1">
                  <c:v>27.446252762708458</c:v>
                </c:pt>
                <c:pt idx="2">
                  <c:v>23.533882203926527</c:v>
                </c:pt>
                <c:pt idx="3">
                  <c:v>27.768210780092989</c:v>
                </c:pt>
                <c:pt idx="4">
                  <c:v>23.251488095238095</c:v>
                </c:pt>
                <c:pt idx="5">
                  <c:v>19.934352733968456</c:v>
                </c:pt>
                <c:pt idx="6">
                  <c:v>12.833140208574751</c:v>
                </c:pt>
                <c:pt idx="7">
                  <c:v>11.777482804392422</c:v>
                </c:pt>
                <c:pt idx="8">
                  <c:v>21.298174442190671</c:v>
                </c:pt>
                <c:pt idx="9">
                  <c:v>24.291982449142424</c:v>
                </c:pt>
                <c:pt idx="10">
                  <c:v>7.6739325171693045</c:v>
                </c:pt>
                <c:pt idx="11">
                  <c:v>20.765414599574726</c:v>
                </c:pt>
                <c:pt idx="12">
                  <c:v>17.825832846288719</c:v>
                </c:pt>
                <c:pt idx="13">
                  <c:v>23.115789473684213</c:v>
                </c:pt>
                <c:pt idx="14">
                  <c:v>15.75146935348447</c:v>
                </c:pt>
                <c:pt idx="15">
                  <c:v>12.020866409616692</c:v>
                </c:pt>
                <c:pt idx="16">
                  <c:v>28.243434502280209</c:v>
                </c:pt>
                <c:pt idx="17">
                  <c:v>11.899827288428336</c:v>
                </c:pt>
                <c:pt idx="18">
                  <c:v>22.966891674702669</c:v>
                </c:pt>
                <c:pt idx="19">
                  <c:v>14.223277909738718</c:v>
                </c:pt>
                <c:pt idx="20">
                  <c:v>26.067378252168112</c:v>
                </c:pt>
                <c:pt idx="21">
                  <c:v>28</c:v>
                </c:pt>
                <c:pt idx="22">
                  <c:v>20.463320463320443</c:v>
                </c:pt>
                <c:pt idx="23">
                  <c:v>11.760660247592847</c:v>
                </c:pt>
                <c:pt idx="24">
                  <c:v>16.330425299890948</c:v>
                </c:pt>
                <c:pt idx="25">
                  <c:v>25.270298918804325</c:v>
                </c:pt>
                <c:pt idx="26">
                  <c:v>22</c:v>
                </c:pt>
                <c:pt idx="27">
                  <c:v>23.1292517006803</c:v>
                </c:pt>
                <c:pt idx="28">
                  <c:v>18.499797816417285</c:v>
                </c:pt>
                <c:pt idx="29">
                  <c:v>19.327209533267105</c:v>
                </c:pt>
                <c:pt idx="30">
                  <c:v>17.910911066273499</c:v>
                </c:pt>
                <c:pt idx="31">
                  <c:v>19.7728655445143</c:v>
                </c:pt>
                <c:pt idx="32">
                  <c:v>18.391245920522174</c:v>
                </c:pt>
                <c:pt idx="33">
                  <c:v>18.195591243087627</c:v>
                </c:pt>
                <c:pt idx="34">
                  <c:v>20.607878188434118</c:v>
                </c:pt>
              </c:numCache>
            </c:numRef>
          </c:val>
          <c:smooth val="0"/>
        </c:ser>
        <c:dLbls>
          <c:showLegendKey val="0"/>
          <c:showVal val="0"/>
          <c:showCatName val="0"/>
          <c:showSerName val="0"/>
          <c:showPercent val="0"/>
          <c:showBubbleSize val="0"/>
        </c:dLbls>
        <c:marker val="1"/>
        <c:smooth val="0"/>
        <c:axId val="292588160"/>
        <c:axId val="292606336"/>
      </c:lineChart>
      <c:catAx>
        <c:axId val="292588160"/>
        <c:scaling>
          <c:orientation val="minMax"/>
        </c:scaling>
        <c:delete val="0"/>
        <c:axPos val="b"/>
        <c:majorTickMark val="out"/>
        <c:minorTickMark val="none"/>
        <c:tickLblPos val="nextTo"/>
        <c:txPr>
          <a:bodyPr rot="-5400000" vert="horz"/>
          <a:lstStyle/>
          <a:p>
            <a:pPr>
              <a:defRPr/>
            </a:pPr>
            <a:endParaRPr lang="uk-UA"/>
          </a:p>
        </c:txPr>
        <c:crossAx val="292606336"/>
        <c:crosses val="autoZero"/>
        <c:auto val="1"/>
        <c:lblAlgn val="ctr"/>
        <c:lblOffset val="100"/>
        <c:tickLblSkip val="1"/>
        <c:noMultiLvlLbl val="0"/>
      </c:catAx>
      <c:valAx>
        <c:axId val="292606336"/>
        <c:scaling>
          <c:orientation val="minMax"/>
        </c:scaling>
        <c:delete val="0"/>
        <c:axPos val="l"/>
        <c:majorGridlines/>
        <c:numFmt formatCode="0.0" sourceLinked="1"/>
        <c:majorTickMark val="out"/>
        <c:minorTickMark val="none"/>
        <c:tickLblPos val="nextTo"/>
        <c:crossAx val="292588160"/>
        <c:crosses val="autoZero"/>
        <c:crossBetween val="between"/>
      </c:valAx>
    </c:plotArea>
    <c:legend>
      <c:legendPos val="t"/>
      <c:overlay val="0"/>
    </c:legend>
    <c:plotVisOnly val="1"/>
    <c:dispBlanksAs val="gap"/>
    <c:showDLblsOverMax val="0"/>
  </c:chart>
  <c:txPr>
    <a:bodyPr/>
    <a:lstStyle/>
    <a:p>
      <a:pPr>
        <a:defRPr sz="1200" b="1" i="0">
          <a:latin typeface="Times New Roman" pitchFamily="18" charset="0"/>
          <a:cs typeface="Times New Roman" pitchFamily="18" charset="0"/>
        </a:defRPr>
      </a:pPr>
      <a:endParaRPr lang="uk-UA"/>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Частка зменшення учасників конкурсу "Кенгуру-2015(весна) в порівнянні до </a:t>
            </a:r>
          </a:p>
          <a:p>
            <a:pPr>
              <a:defRPr/>
            </a:pPr>
            <a:r>
              <a:rPr lang="ru-RU"/>
              <a:t>"Кенгуру-2014 (весна)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'14-15'!$G$2</c:f>
              <c:strCache>
                <c:ptCount val="1"/>
                <c:pt idx="0">
                  <c:v>Динаміка</c:v>
                </c:pt>
              </c:strCache>
            </c:strRef>
          </c:tx>
          <c:invertIfNegative val="0"/>
          <c:dPt>
            <c:idx val="0"/>
            <c:invertIfNegative val="0"/>
            <c:bubble3D val="0"/>
            <c:spPr>
              <a:solidFill>
                <a:srgbClr val="7030A0"/>
              </a:solidFill>
            </c:spPr>
          </c:dPt>
          <c:dPt>
            <c:idx val="4"/>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7030A0"/>
              </a:solidFill>
            </c:spPr>
          </c:dPt>
          <c:dPt>
            <c:idx val="11"/>
            <c:invertIfNegative val="0"/>
            <c:bubble3D val="0"/>
            <c:spPr>
              <a:solidFill>
                <a:srgbClr val="FFC000"/>
              </a:solidFill>
            </c:spPr>
          </c:dPt>
          <c:dPt>
            <c:idx val="12"/>
            <c:invertIfNegative val="0"/>
            <c:bubble3D val="0"/>
            <c:spPr>
              <a:solidFill>
                <a:srgbClr val="FFC000"/>
              </a:solidFill>
            </c:spPr>
          </c:dPt>
          <c:dPt>
            <c:idx val="15"/>
            <c:invertIfNegative val="0"/>
            <c:bubble3D val="0"/>
            <c:spPr>
              <a:solidFill>
                <a:srgbClr val="7030A0"/>
              </a:solidFill>
            </c:spPr>
          </c:dPt>
          <c:dPt>
            <c:idx val="16"/>
            <c:invertIfNegative val="0"/>
            <c:bubble3D val="0"/>
            <c:spPr>
              <a:solidFill>
                <a:srgbClr val="7030A0"/>
              </a:solidFill>
            </c:spPr>
          </c:dPt>
          <c:dPt>
            <c:idx val="17"/>
            <c:invertIfNegative val="0"/>
            <c:bubble3D val="0"/>
            <c:spPr>
              <a:solidFill>
                <a:srgbClr val="7030A0"/>
              </a:solidFill>
            </c:spPr>
          </c:dPt>
          <c:dPt>
            <c:idx val="18"/>
            <c:invertIfNegative val="0"/>
            <c:bubble3D val="0"/>
            <c:spPr>
              <a:solidFill>
                <a:srgbClr val="FFC000"/>
              </a:solidFill>
            </c:spPr>
          </c:dPt>
          <c:dPt>
            <c:idx val="19"/>
            <c:invertIfNegative val="0"/>
            <c:bubble3D val="0"/>
            <c:spPr>
              <a:solidFill>
                <a:srgbClr val="7030A0"/>
              </a:solidFill>
            </c:spPr>
          </c:dPt>
          <c:dPt>
            <c:idx val="20"/>
            <c:invertIfNegative val="0"/>
            <c:bubble3D val="0"/>
            <c:spPr>
              <a:solidFill>
                <a:srgbClr val="FF0000"/>
              </a:solidFill>
            </c:spPr>
          </c:dPt>
          <c:dPt>
            <c:idx val="22"/>
            <c:invertIfNegative val="0"/>
            <c:bubble3D val="0"/>
            <c:spPr>
              <a:solidFill>
                <a:srgbClr val="FFC000"/>
              </a:solidFill>
            </c:spPr>
          </c:dPt>
          <c:dPt>
            <c:idx val="23"/>
            <c:invertIfNegative val="0"/>
            <c:bubble3D val="0"/>
            <c:spPr>
              <a:solidFill>
                <a:srgbClr val="FFC000"/>
              </a:solidFill>
            </c:spPr>
          </c:dPt>
          <c:dPt>
            <c:idx val="32"/>
            <c:invertIfNegative val="0"/>
            <c:bubble3D val="0"/>
            <c:spPr>
              <a:solidFill>
                <a:srgbClr val="7030A0"/>
              </a:solidFill>
            </c:spPr>
          </c:dPt>
          <c:dLbls>
            <c:txPr>
              <a:bodyPr rot="-5400000" vert="horz"/>
              <a:lstStyle/>
              <a:p>
                <a:pPr>
                  <a:defRPr/>
                </a:pPr>
                <a:endParaRPr lang="uk-UA"/>
              </a:p>
            </c:txPr>
            <c:showLegendKey val="0"/>
            <c:showVal val="1"/>
            <c:showCatName val="0"/>
            <c:showSerName val="0"/>
            <c:showPercent val="0"/>
            <c:showBubbleSize val="0"/>
            <c:showLeaderLines val="0"/>
          </c:dLbls>
          <c:cat>
            <c:strRef>
              <c:f>'14-15'!$F$3:$F$37</c:f>
              <c:strCache>
                <c:ptCount val="35"/>
                <c:pt idx="0">
                  <c:v>Новий Розділ</c:v>
                </c:pt>
                <c:pt idx="1">
                  <c:v>Моршин</c:v>
                </c:pt>
                <c:pt idx="2">
                  <c:v>Сокальський</c:v>
                </c:pt>
                <c:pt idx="3">
                  <c:v>Сихівський</c:v>
                </c:pt>
                <c:pt idx="4">
                  <c:v>Радехівський</c:v>
                </c:pt>
                <c:pt idx="5">
                  <c:v>Самбірський</c:v>
                </c:pt>
                <c:pt idx="6">
                  <c:v>Кам’янко-Бузький</c:v>
                </c:pt>
                <c:pt idx="7">
                  <c:v>Миколаївський</c:v>
                </c:pt>
                <c:pt idx="8">
                  <c:v>Городоцький</c:v>
                </c:pt>
                <c:pt idx="9">
                  <c:v>Пустомитівський</c:v>
                </c:pt>
                <c:pt idx="10">
                  <c:v>Залізничний</c:v>
                </c:pt>
                <c:pt idx="11">
                  <c:v>Жидачівський</c:v>
                </c:pt>
                <c:pt idx="12">
                  <c:v>Стрий</c:v>
                </c:pt>
                <c:pt idx="13">
                  <c:v>Червоноград</c:v>
                </c:pt>
                <c:pt idx="14">
                  <c:v>Дрогобич</c:v>
                </c:pt>
                <c:pt idx="15">
                  <c:v>Галицький</c:v>
                </c:pt>
                <c:pt idx="16">
                  <c:v>Борислав</c:v>
                </c:pt>
                <c:pt idx="17">
                  <c:v>Золочівський</c:v>
                </c:pt>
                <c:pt idx="18">
                  <c:v>Стрийський</c:v>
                </c:pt>
                <c:pt idx="19">
                  <c:v>Франківський</c:v>
                </c:pt>
                <c:pt idx="20">
                  <c:v>В області</c:v>
                </c:pt>
                <c:pt idx="21">
                  <c:v>Старосамбірський</c:v>
                </c:pt>
                <c:pt idx="22">
                  <c:v>Трускавець</c:v>
                </c:pt>
                <c:pt idx="23">
                  <c:v>Шевченківський</c:v>
                </c:pt>
                <c:pt idx="24">
                  <c:v>Личаківський</c:v>
                </c:pt>
                <c:pt idx="25">
                  <c:v>Яворівський</c:v>
                </c:pt>
                <c:pt idx="26">
                  <c:v>Бродівський</c:v>
                </c:pt>
                <c:pt idx="27">
                  <c:v>Буський</c:v>
                </c:pt>
                <c:pt idx="28">
                  <c:v>Сколівський</c:v>
                </c:pt>
                <c:pt idx="29">
                  <c:v>Турківський</c:v>
                </c:pt>
                <c:pt idx="30">
                  <c:v>Мостиський</c:v>
                </c:pt>
                <c:pt idx="31">
                  <c:v>Дрогобицький</c:v>
                </c:pt>
                <c:pt idx="32">
                  <c:v>Жовківський</c:v>
                </c:pt>
                <c:pt idx="33">
                  <c:v>Самбір</c:v>
                </c:pt>
                <c:pt idx="34">
                  <c:v>Перемишлянський</c:v>
                </c:pt>
              </c:strCache>
            </c:strRef>
          </c:cat>
          <c:val>
            <c:numRef>
              <c:f>'14-15'!$G$3:$G$37</c:f>
              <c:numCache>
                <c:formatCode>0.0</c:formatCode>
                <c:ptCount val="35"/>
                <c:pt idx="0">
                  <c:v>-13.279234573788315</c:v>
                </c:pt>
                <c:pt idx="1">
                  <c:v>-13.146000529147194</c:v>
                </c:pt>
                <c:pt idx="2">
                  <c:v>-12.047601340925178</c:v>
                </c:pt>
                <c:pt idx="3">
                  <c:v>-11.436969346059954</c:v>
                </c:pt>
                <c:pt idx="4">
                  <c:v>-10.146426496223127</c:v>
                </c:pt>
                <c:pt idx="5">
                  <c:v>-10.109463917485552</c:v>
                </c:pt>
                <c:pt idx="6">
                  <c:v>-9.8868531018964951</c:v>
                </c:pt>
                <c:pt idx="7">
                  <c:v>-9.8216929202844714</c:v>
                </c:pt>
                <c:pt idx="8">
                  <c:v>-9.8094801669391547</c:v>
                </c:pt>
                <c:pt idx="9">
                  <c:v>-9.2643844931504979</c:v>
                </c:pt>
                <c:pt idx="10">
                  <c:v>-9.0582555540552825</c:v>
                </c:pt>
                <c:pt idx="11">
                  <c:v>-8.7695426319928025</c:v>
                </c:pt>
                <c:pt idx="12">
                  <c:v>-8.6072648886824421</c:v>
                </c:pt>
                <c:pt idx="13">
                  <c:v>-8.5039730674342131</c:v>
                </c:pt>
                <c:pt idx="14">
                  <c:v>-8.1925567704868048</c:v>
                </c:pt>
                <c:pt idx="15">
                  <c:v>-7.9973324985347594</c:v>
                </c:pt>
                <c:pt idx="16">
                  <c:v>-7.9394686738578626</c:v>
                </c:pt>
                <c:pt idx="17">
                  <c:v>-7.9059432745896405</c:v>
                </c:pt>
                <c:pt idx="18">
                  <c:v>-7.7207482806706524</c:v>
                </c:pt>
                <c:pt idx="19">
                  <c:v>-7.6615775988996075</c:v>
                </c:pt>
                <c:pt idx="20">
                  <c:v>-7.5802623590551406</c:v>
                </c:pt>
                <c:pt idx="21">
                  <c:v>-7.0619210959386862</c:v>
                </c:pt>
                <c:pt idx="22">
                  <c:v>-6.9241517459321233</c:v>
                </c:pt>
                <c:pt idx="23">
                  <c:v>-6.7529714350531798</c:v>
                </c:pt>
                <c:pt idx="24">
                  <c:v>-6.7010054915977717</c:v>
                </c:pt>
                <c:pt idx="25">
                  <c:v>-6.1508670866870006</c:v>
                </c:pt>
                <c:pt idx="26">
                  <c:v>-6.0990182986961852</c:v>
                </c:pt>
                <c:pt idx="27">
                  <c:v>-5.3650552962440017</c:v>
                </c:pt>
                <c:pt idx="28">
                  <c:v>-5.1993953283089951</c:v>
                </c:pt>
                <c:pt idx="29">
                  <c:v>-4.3787285352648784</c:v>
                </c:pt>
                <c:pt idx="30">
                  <c:v>-3.8387852475928472</c:v>
                </c:pt>
                <c:pt idx="31">
                  <c:v>-3.4712999651804077</c:v>
                </c:pt>
                <c:pt idx="32">
                  <c:v>-3.3433730345900869</c:v>
                </c:pt>
                <c:pt idx="33">
                  <c:v>-2.1973659031619341</c:v>
                </c:pt>
                <c:pt idx="34">
                  <c:v>-0.57391227383884313</c:v>
                </c:pt>
              </c:numCache>
            </c:numRef>
          </c:val>
        </c:ser>
        <c:dLbls>
          <c:showLegendKey val="0"/>
          <c:showVal val="0"/>
          <c:showCatName val="0"/>
          <c:showSerName val="0"/>
          <c:showPercent val="0"/>
          <c:showBubbleSize val="0"/>
        </c:dLbls>
        <c:gapWidth val="150"/>
        <c:shape val="box"/>
        <c:axId val="292633216"/>
        <c:axId val="292639104"/>
        <c:axId val="0"/>
      </c:bar3DChart>
      <c:catAx>
        <c:axId val="292633216"/>
        <c:scaling>
          <c:orientation val="minMax"/>
        </c:scaling>
        <c:delete val="0"/>
        <c:axPos val="b"/>
        <c:majorTickMark val="out"/>
        <c:minorTickMark val="none"/>
        <c:tickLblPos val="high"/>
        <c:crossAx val="292639104"/>
        <c:crosses val="autoZero"/>
        <c:auto val="1"/>
        <c:lblAlgn val="ctr"/>
        <c:lblOffset val="100"/>
        <c:tickLblSkip val="1"/>
        <c:noMultiLvlLbl val="0"/>
      </c:catAx>
      <c:valAx>
        <c:axId val="292639104"/>
        <c:scaling>
          <c:orientation val="minMax"/>
        </c:scaling>
        <c:delete val="0"/>
        <c:axPos val="l"/>
        <c:majorGridlines/>
        <c:numFmt formatCode="0.0" sourceLinked="1"/>
        <c:majorTickMark val="out"/>
        <c:minorTickMark val="none"/>
        <c:tickLblPos val="nextTo"/>
        <c:crossAx val="292633216"/>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Частка учнів 2 класів, учасників Всеукраїнського математичного конкурсу "Кенгуру-2014(осінь)" у регіонах Львівської області</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Ча!$B$3</c:f>
              <c:strCache>
                <c:ptCount val="1"/>
                <c:pt idx="0">
                  <c:v>2</c:v>
                </c:pt>
              </c:strCache>
            </c:strRef>
          </c:tx>
          <c:spPr>
            <a:ln>
              <a:solidFill>
                <a:srgbClr val="002060"/>
              </a:solidFill>
            </a:ln>
          </c:spPr>
          <c:invertIfNegative val="0"/>
          <c:dPt>
            <c:idx val="0"/>
            <c:invertIfNegative val="0"/>
            <c:bubble3D val="0"/>
            <c:spPr>
              <a:solidFill>
                <a:schemeClr val="accent2"/>
              </a:solidFill>
              <a:ln>
                <a:solidFill>
                  <a:srgbClr val="002060"/>
                </a:solidFill>
              </a:ln>
            </c:spPr>
          </c:dPt>
          <c:dPt>
            <c:idx val="1"/>
            <c:invertIfNegative val="0"/>
            <c:bubble3D val="0"/>
            <c:spPr>
              <a:solidFill>
                <a:schemeClr val="accent2"/>
              </a:solidFill>
              <a:ln>
                <a:solidFill>
                  <a:srgbClr val="002060"/>
                </a:solidFill>
              </a:ln>
            </c:spPr>
          </c:dPt>
          <c:dPt>
            <c:idx val="8"/>
            <c:invertIfNegative val="0"/>
            <c:bubble3D val="0"/>
            <c:spPr>
              <a:solidFill>
                <a:schemeClr val="accent2"/>
              </a:solidFill>
              <a:ln>
                <a:solidFill>
                  <a:srgbClr val="002060"/>
                </a:solidFill>
              </a:ln>
            </c:spPr>
          </c:dPt>
          <c:dPt>
            <c:idx val="15"/>
            <c:invertIfNegative val="0"/>
            <c:bubble3D val="0"/>
            <c:spPr>
              <a:solidFill>
                <a:schemeClr val="accent2"/>
              </a:solidFill>
              <a:ln>
                <a:solidFill>
                  <a:srgbClr val="002060"/>
                </a:solidFill>
              </a:ln>
            </c:spPr>
          </c:dPt>
          <c:dPt>
            <c:idx val="16"/>
            <c:invertIfNegative val="0"/>
            <c:bubble3D val="0"/>
            <c:spPr>
              <a:solidFill>
                <a:schemeClr val="accent2"/>
              </a:solidFill>
              <a:ln>
                <a:solidFill>
                  <a:srgbClr val="002060"/>
                </a:solidFill>
              </a:ln>
            </c:spPr>
          </c:dPt>
          <c:dPt>
            <c:idx val="17"/>
            <c:invertIfNegative val="0"/>
            <c:bubble3D val="0"/>
            <c:spPr>
              <a:solidFill>
                <a:srgbClr val="FF0000"/>
              </a:solidFill>
              <a:ln>
                <a:solidFill>
                  <a:srgbClr val="002060"/>
                </a:solidFill>
              </a:ln>
            </c:spPr>
          </c:dPt>
          <c:dPt>
            <c:idx val="19"/>
            <c:invertIfNegative val="0"/>
            <c:bubble3D val="0"/>
            <c:spPr>
              <a:solidFill>
                <a:schemeClr val="accent2"/>
              </a:solidFill>
              <a:ln>
                <a:solidFill>
                  <a:srgbClr val="002060"/>
                </a:solidFill>
              </a:ln>
            </c:spPr>
          </c:dPt>
          <c:dLbls>
            <c:txPr>
              <a:bodyPr rot="-5400000" vert="horz"/>
              <a:lstStyle/>
              <a:p>
                <a:pPr>
                  <a:defRPr/>
                </a:pPr>
                <a:endParaRPr lang="uk-UA"/>
              </a:p>
            </c:txPr>
            <c:showLegendKey val="0"/>
            <c:showVal val="1"/>
            <c:showCatName val="0"/>
            <c:showSerName val="0"/>
            <c:showPercent val="0"/>
            <c:showBubbleSize val="0"/>
            <c:showLeaderLines val="0"/>
          </c:dLbls>
          <c:cat>
            <c:strRef>
              <c:f>Ча!$A$4:$A$38</c:f>
              <c:strCache>
                <c:ptCount val="35"/>
                <c:pt idx="0">
                  <c:v>Галицький</c:v>
                </c:pt>
                <c:pt idx="1">
                  <c:v>Личаківський</c:v>
                </c:pt>
                <c:pt idx="2">
                  <c:v>Перемишлянський</c:v>
                </c:pt>
                <c:pt idx="3">
                  <c:v>Жидачівський</c:v>
                </c:pt>
                <c:pt idx="4">
                  <c:v>Бродівський</c:v>
                </c:pt>
                <c:pt idx="5">
                  <c:v>Камянка-Бузький</c:v>
                </c:pt>
                <c:pt idx="6">
                  <c:v>Новий Розділ</c:v>
                </c:pt>
                <c:pt idx="7">
                  <c:v>Пустомитівський</c:v>
                </c:pt>
                <c:pt idx="8">
                  <c:v>Залізничний</c:v>
                </c:pt>
                <c:pt idx="9">
                  <c:v>Яворівський </c:v>
                </c:pt>
                <c:pt idx="10">
                  <c:v>Стрий</c:v>
                </c:pt>
                <c:pt idx="11">
                  <c:v>Самбірський</c:v>
                </c:pt>
                <c:pt idx="12">
                  <c:v>Радехівський</c:v>
                </c:pt>
                <c:pt idx="13">
                  <c:v>Миколаївський</c:v>
                </c:pt>
                <c:pt idx="14">
                  <c:v>Самбір</c:v>
                </c:pt>
                <c:pt idx="15">
                  <c:v>Сихівський</c:v>
                </c:pt>
                <c:pt idx="16">
                  <c:v>Франківський</c:v>
                </c:pt>
                <c:pt idx="17">
                  <c:v>В області</c:v>
                </c:pt>
                <c:pt idx="18">
                  <c:v>Сколівський</c:v>
                </c:pt>
                <c:pt idx="19">
                  <c:v>Шевченківський </c:v>
                </c:pt>
                <c:pt idx="20">
                  <c:v>Мостиський</c:v>
                </c:pt>
                <c:pt idx="21">
                  <c:v>Трускавець</c:v>
                </c:pt>
                <c:pt idx="22">
                  <c:v>Жовківський</c:v>
                </c:pt>
                <c:pt idx="23">
                  <c:v>Золочівський</c:v>
                </c:pt>
                <c:pt idx="24">
                  <c:v>Червоноград</c:v>
                </c:pt>
                <c:pt idx="25">
                  <c:v>Сокальський</c:v>
                </c:pt>
                <c:pt idx="26">
                  <c:v>Турківський </c:v>
                </c:pt>
                <c:pt idx="27">
                  <c:v>Моршин</c:v>
                </c:pt>
                <c:pt idx="28">
                  <c:v>Старосамбірський </c:v>
                </c:pt>
                <c:pt idx="29">
                  <c:v>Городоцький</c:v>
                </c:pt>
                <c:pt idx="30">
                  <c:v>Стрийський </c:v>
                </c:pt>
                <c:pt idx="31">
                  <c:v>Буський</c:v>
                </c:pt>
                <c:pt idx="32">
                  <c:v>Дрогобицький</c:v>
                </c:pt>
                <c:pt idx="33">
                  <c:v>Борислав</c:v>
                </c:pt>
                <c:pt idx="34">
                  <c:v>Дрогобич</c:v>
                </c:pt>
              </c:strCache>
            </c:strRef>
          </c:cat>
          <c:val>
            <c:numRef>
              <c:f>Ча!$B$4:$B$38</c:f>
              <c:numCache>
                <c:formatCode>0.0</c:formatCode>
                <c:ptCount val="35"/>
                <c:pt idx="0">
                  <c:v>32.612312811980104</c:v>
                </c:pt>
                <c:pt idx="1">
                  <c:v>24.902723735408539</c:v>
                </c:pt>
                <c:pt idx="2">
                  <c:v>24.352331606217618</c:v>
                </c:pt>
                <c:pt idx="3">
                  <c:v>24.336283185840728</c:v>
                </c:pt>
                <c:pt idx="4">
                  <c:v>23.111111111111132</c:v>
                </c:pt>
                <c:pt idx="5">
                  <c:v>22.8706624605678</c:v>
                </c:pt>
                <c:pt idx="6">
                  <c:v>22.408026755852827</c:v>
                </c:pt>
                <c:pt idx="7">
                  <c:v>22.342192691029872</c:v>
                </c:pt>
                <c:pt idx="8">
                  <c:v>21.630615640599</c:v>
                </c:pt>
                <c:pt idx="9">
                  <c:v>21.359846055163562</c:v>
                </c:pt>
                <c:pt idx="10">
                  <c:v>20.989505247376275</c:v>
                </c:pt>
                <c:pt idx="11">
                  <c:v>19.12798874824194</c:v>
                </c:pt>
                <c:pt idx="12">
                  <c:v>18.813905930470348</c:v>
                </c:pt>
                <c:pt idx="13">
                  <c:v>17.86743515850144</c:v>
                </c:pt>
                <c:pt idx="14">
                  <c:v>17.857142857142836</c:v>
                </c:pt>
                <c:pt idx="15">
                  <c:v>17.09558823529412</c:v>
                </c:pt>
                <c:pt idx="16">
                  <c:v>16.628352490421456</c:v>
                </c:pt>
                <c:pt idx="17">
                  <c:v>16.06496130532576</c:v>
                </c:pt>
                <c:pt idx="18">
                  <c:v>14.53831041257366</c:v>
                </c:pt>
                <c:pt idx="19">
                  <c:v>14.082767140210001</c:v>
                </c:pt>
                <c:pt idx="20">
                  <c:v>14.06003159557663</c:v>
                </c:pt>
                <c:pt idx="21">
                  <c:v>13.600000000000001</c:v>
                </c:pt>
                <c:pt idx="22">
                  <c:v>12.876254180602006</c:v>
                </c:pt>
                <c:pt idx="23">
                  <c:v>12.374100719424471</c:v>
                </c:pt>
                <c:pt idx="24">
                  <c:v>11.370882040382572</c:v>
                </c:pt>
                <c:pt idx="25">
                  <c:v>11.252653927813164</c:v>
                </c:pt>
                <c:pt idx="26">
                  <c:v>11.22112211221121</c:v>
                </c:pt>
                <c:pt idx="27">
                  <c:v>10.909090909090919</c:v>
                </c:pt>
                <c:pt idx="28">
                  <c:v>10.676691729323307</c:v>
                </c:pt>
                <c:pt idx="29">
                  <c:v>9.7812097812097676</c:v>
                </c:pt>
                <c:pt idx="30">
                  <c:v>7.8947368421052504</c:v>
                </c:pt>
                <c:pt idx="31">
                  <c:v>7.7844311377245505</c:v>
                </c:pt>
                <c:pt idx="32">
                  <c:v>3.0598052851182165</c:v>
                </c:pt>
                <c:pt idx="33">
                  <c:v>0.51546391752577314</c:v>
                </c:pt>
                <c:pt idx="34">
                  <c:v>0</c:v>
                </c:pt>
              </c:numCache>
            </c:numRef>
          </c:val>
        </c:ser>
        <c:dLbls>
          <c:showLegendKey val="0"/>
          <c:showVal val="0"/>
          <c:showCatName val="0"/>
          <c:showSerName val="0"/>
          <c:showPercent val="0"/>
          <c:showBubbleSize val="0"/>
        </c:dLbls>
        <c:gapWidth val="150"/>
        <c:shape val="cone"/>
        <c:axId val="292662656"/>
        <c:axId val="292668544"/>
        <c:axId val="0"/>
      </c:bar3DChart>
      <c:catAx>
        <c:axId val="292662656"/>
        <c:scaling>
          <c:orientation val="minMax"/>
        </c:scaling>
        <c:delete val="0"/>
        <c:axPos val="b"/>
        <c:majorTickMark val="out"/>
        <c:minorTickMark val="none"/>
        <c:tickLblPos val="nextTo"/>
        <c:crossAx val="292668544"/>
        <c:crosses val="autoZero"/>
        <c:auto val="1"/>
        <c:lblAlgn val="ctr"/>
        <c:lblOffset val="100"/>
        <c:tickLblSkip val="1"/>
        <c:noMultiLvlLbl val="0"/>
      </c:catAx>
      <c:valAx>
        <c:axId val="292668544"/>
        <c:scaling>
          <c:orientation val="minMax"/>
        </c:scaling>
        <c:delete val="0"/>
        <c:axPos val="l"/>
        <c:majorGridlines/>
        <c:numFmt formatCode="0.0" sourceLinked="1"/>
        <c:majorTickMark val="out"/>
        <c:minorTickMark val="none"/>
        <c:tickLblPos val="nextTo"/>
        <c:crossAx val="292662656"/>
        <c:crosses val="autoZero"/>
        <c:crossBetween val="between"/>
      </c:valAx>
    </c:plotArea>
    <c:plotVisOnly val="1"/>
    <c:dispBlanksAs val="gap"/>
    <c:showDLblsOverMax val="0"/>
  </c:chart>
  <c:spPr>
    <a:noFill/>
  </c:spPr>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Частка залучення учнів 2-х класів ЗНЗ Львівської області до Міжнародного математичного конкурсу "Кенгуру-2015 (весна)"</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Ра4!$C$3</c:f>
              <c:strCache>
                <c:ptCount val="1"/>
                <c:pt idx="0">
                  <c:v>2</c:v>
                </c:pt>
              </c:strCache>
            </c:strRef>
          </c:tx>
          <c:spPr>
            <a:ln>
              <a:solidFill>
                <a:srgbClr val="002060"/>
              </a:solidFill>
            </a:ln>
          </c:spPr>
          <c:invertIfNegative val="0"/>
          <c:dLbls>
            <c:txPr>
              <a:bodyPr rot="-5400000" vert="horz"/>
              <a:lstStyle/>
              <a:p>
                <a:pPr>
                  <a:defRPr/>
                </a:pPr>
                <a:endParaRPr lang="uk-UA"/>
              </a:p>
            </c:txPr>
            <c:showLegendKey val="0"/>
            <c:showVal val="1"/>
            <c:showCatName val="0"/>
            <c:showSerName val="0"/>
            <c:showPercent val="0"/>
            <c:showBubbleSize val="0"/>
            <c:showLeaderLines val="0"/>
          </c:dLbls>
          <c:cat>
            <c:strRef>
              <c:f>Ра4!$B$4:$B$38</c:f>
              <c:strCache>
                <c:ptCount val="35"/>
                <c:pt idx="0">
                  <c:v>Галицький</c:v>
                </c:pt>
                <c:pt idx="1">
                  <c:v>Франківський</c:v>
                </c:pt>
                <c:pt idx="2">
                  <c:v>Золочівський</c:v>
                </c:pt>
                <c:pt idx="3">
                  <c:v>Сколівський</c:v>
                </c:pt>
                <c:pt idx="4">
                  <c:v>Перемишлянський</c:v>
                </c:pt>
                <c:pt idx="5">
                  <c:v>Залізничний</c:v>
                </c:pt>
                <c:pt idx="6">
                  <c:v>Личаківський</c:v>
                </c:pt>
                <c:pt idx="7">
                  <c:v>Пустомитівський</c:v>
                </c:pt>
                <c:pt idx="8">
                  <c:v>Моршин</c:v>
                </c:pt>
                <c:pt idx="9">
                  <c:v>Жидачівський</c:v>
                </c:pt>
                <c:pt idx="10">
                  <c:v>Червоноград</c:v>
                </c:pt>
                <c:pt idx="11">
                  <c:v>Кам’янко-Бузький</c:v>
                </c:pt>
                <c:pt idx="12">
                  <c:v>Городоцький</c:v>
                </c:pt>
                <c:pt idx="13">
                  <c:v>Турківський</c:v>
                </c:pt>
                <c:pt idx="14">
                  <c:v>В області</c:v>
                </c:pt>
                <c:pt idx="15">
                  <c:v>Сихівський</c:v>
                </c:pt>
                <c:pt idx="16">
                  <c:v>Стрий</c:v>
                </c:pt>
                <c:pt idx="17">
                  <c:v>Трускавець</c:v>
                </c:pt>
                <c:pt idx="18">
                  <c:v>Радехівський</c:v>
                </c:pt>
                <c:pt idx="19">
                  <c:v>Миколаївський</c:v>
                </c:pt>
                <c:pt idx="20">
                  <c:v>Яворівський</c:v>
                </c:pt>
                <c:pt idx="21">
                  <c:v>Самбірський</c:v>
                </c:pt>
                <c:pt idx="22">
                  <c:v>Жовківський</c:v>
                </c:pt>
                <c:pt idx="23">
                  <c:v>Стрийський</c:v>
                </c:pt>
                <c:pt idx="24">
                  <c:v>Новий Розділ</c:v>
                </c:pt>
                <c:pt idx="25">
                  <c:v>Шевченківський</c:v>
                </c:pt>
                <c:pt idx="26">
                  <c:v>Старосамбірський</c:v>
                </c:pt>
                <c:pt idx="27">
                  <c:v>Бродівський</c:v>
                </c:pt>
                <c:pt idx="28">
                  <c:v>Сокальський</c:v>
                </c:pt>
                <c:pt idx="29">
                  <c:v>Дрогобицький</c:v>
                </c:pt>
                <c:pt idx="30">
                  <c:v>Мостиський</c:v>
                </c:pt>
                <c:pt idx="31">
                  <c:v>Самбір</c:v>
                </c:pt>
                <c:pt idx="32">
                  <c:v>Борислав</c:v>
                </c:pt>
                <c:pt idx="33">
                  <c:v>Буський</c:v>
                </c:pt>
                <c:pt idx="34">
                  <c:v>Дрогобич</c:v>
                </c:pt>
              </c:strCache>
            </c:strRef>
          </c:cat>
          <c:val>
            <c:numRef>
              <c:f>Ра4!$C$4:$C$38</c:f>
              <c:numCache>
                <c:formatCode>0.0</c:formatCode>
                <c:ptCount val="35"/>
                <c:pt idx="0">
                  <c:v>26.622296173044923</c:v>
                </c:pt>
                <c:pt idx="1">
                  <c:v>26.130268199233743</c:v>
                </c:pt>
                <c:pt idx="2">
                  <c:v>21.582733812949588</c:v>
                </c:pt>
                <c:pt idx="3">
                  <c:v>19.842829076620802</c:v>
                </c:pt>
                <c:pt idx="4">
                  <c:v>19.689119170984434</c:v>
                </c:pt>
                <c:pt idx="5">
                  <c:v>18.96838602329451</c:v>
                </c:pt>
                <c:pt idx="6">
                  <c:v>17.412451361867703</c:v>
                </c:pt>
                <c:pt idx="7">
                  <c:v>16.943521594684363</c:v>
                </c:pt>
                <c:pt idx="8">
                  <c:v>16.363636363636342</c:v>
                </c:pt>
                <c:pt idx="9">
                  <c:v>15.339233038348095</c:v>
                </c:pt>
                <c:pt idx="10">
                  <c:v>15.090329436769396</c:v>
                </c:pt>
                <c:pt idx="11">
                  <c:v>14.511041009463725</c:v>
                </c:pt>
                <c:pt idx="12">
                  <c:v>14.285714285714286</c:v>
                </c:pt>
                <c:pt idx="13">
                  <c:v>13.201320132013178</c:v>
                </c:pt>
                <c:pt idx="14">
                  <c:v>12.797834623155808</c:v>
                </c:pt>
                <c:pt idx="15">
                  <c:v>12.683823529411763</c:v>
                </c:pt>
                <c:pt idx="16">
                  <c:v>12.443778110944518</c:v>
                </c:pt>
                <c:pt idx="17">
                  <c:v>12.4</c:v>
                </c:pt>
                <c:pt idx="18">
                  <c:v>12.26993865030675</c:v>
                </c:pt>
                <c:pt idx="19">
                  <c:v>11.527377521613817</c:v>
                </c:pt>
                <c:pt idx="20">
                  <c:v>11.353431686978844</c:v>
                </c:pt>
                <c:pt idx="21">
                  <c:v>10.829817158931084</c:v>
                </c:pt>
                <c:pt idx="22">
                  <c:v>10.618729096989966</c:v>
                </c:pt>
                <c:pt idx="23">
                  <c:v>10.526315789473671</c:v>
                </c:pt>
                <c:pt idx="24">
                  <c:v>9.3645484949832767</c:v>
                </c:pt>
                <c:pt idx="25">
                  <c:v>8.7708462013588626</c:v>
                </c:pt>
                <c:pt idx="26">
                  <c:v>8.2706766917293226</c:v>
                </c:pt>
                <c:pt idx="27">
                  <c:v>8.1481481481481381</c:v>
                </c:pt>
                <c:pt idx="28">
                  <c:v>7.3248407643312055</c:v>
                </c:pt>
                <c:pt idx="29">
                  <c:v>5.4242002781641165</c:v>
                </c:pt>
                <c:pt idx="30">
                  <c:v>4.4233807266982605</c:v>
                </c:pt>
                <c:pt idx="31">
                  <c:v>4.2857142857142874</c:v>
                </c:pt>
                <c:pt idx="32">
                  <c:v>3.0927835051546393</c:v>
                </c:pt>
                <c:pt idx="33">
                  <c:v>2.7944111776447111</c:v>
                </c:pt>
                <c:pt idx="34">
                  <c:v>1.4846235418875928</c:v>
                </c:pt>
              </c:numCache>
            </c:numRef>
          </c:val>
        </c:ser>
        <c:dLbls>
          <c:showLegendKey val="0"/>
          <c:showVal val="0"/>
          <c:showCatName val="0"/>
          <c:showSerName val="0"/>
          <c:showPercent val="0"/>
          <c:showBubbleSize val="0"/>
        </c:dLbls>
        <c:gapWidth val="150"/>
        <c:shape val="pyramid"/>
        <c:axId val="292693504"/>
        <c:axId val="292695040"/>
        <c:axId val="0"/>
      </c:bar3DChart>
      <c:catAx>
        <c:axId val="292693504"/>
        <c:scaling>
          <c:orientation val="minMax"/>
        </c:scaling>
        <c:delete val="0"/>
        <c:axPos val="b"/>
        <c:majorTickMark val="out"/>
        <c:minorTickMark val="none"/>
        <c:tickLblPos val="nextTo"/>
        <c:crossAx val="292695040"/>
        <c:crosses val="autoZero"/>
        <c:auto val="1"/>
        <c:lblAlgn val="ctr"/>
        <c:lblOffset val="100"/>
        <c:tickLblSkip val="1"/>
        <c:noMultiLvlLbl val="0"/>
      </c:catAx>
      <c:valAx>
        <c:axId val="292695040"/>
        <c:scaling>
          <c:orientation val="minMax"/>
        </c:scaling>
        <c:delete val="0"/>
        <c:axPos val="l"/>
        <c:majorGridlines/>
        <c:numFmt formatCode="0.0" sourceLinked="1"/>
        <c:majorTickMark val="out"/>
        <c:minorTickMark val="none"/>
        <c:tickLblPos val="nextTo"/>
        <c:crossAx val="292693504"/>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ru-RU"/>
              <a:t>Кількість учасників Міжнародного природничого конкурсу "Колосок" в Україні</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'03...'!$B$37</c:f>
              <c:strCache>
                <c:ptCount val="1"/>
                <c:pt idx="0">
                  <c:v>В Україні</c:v>
                </c:pt>
              </c:strCache>
            </c:strRef>
          </c:tx>
          <c:invertIfNegative val="0"/>
          <c:dPt>
            <c:idx val="8"/>
            <c:invertIfNegative val="0"/>
            <c:bubble3D val="0"/>
            <c:spPr>
              <a:solidFill>
                <a:srgbClr val="FFFF00"/>
              </a:solidFill>
            </c:spPr>
          </c:dPt>
          <c:dPt>
            <c:idx val="10"/>
            <c:invertIfNegative val="0"/>
            <c:bubble3D val="0"/>
            <c:spPr>
              <a:solidFill>
                <a:srgbClr val="FFFF00"/>
              </a:solidFill>
            </c:spPr>
          </c:dPt>
          <c:dPt>
            <c:idx val="12"/>
            <c:invertIfNegative val="0"/>
            <c:bubble3D val="0"/>
            <c:spPr>
              <a:solidFill>
                <a:srgbClr val="FFFF00"/>
              </a:solidFill>
            </c:spPr>
          </c:dPt>
          <c:dPt>
            <c:idx val="14"/>
            <c:invertIfNegative val="0"/>
            <c:bubble3D val="0"/>
            <c:spPr>
              <a:solidFill>
                <a:srgbClr val="FFFF00"/>
              </a:solidFill>
            </c:spPr>
          </c:dPt>
          <c:dPt>
            <c:idx val="16"/>
            <c:invertIfNegative val="0"/>
            <c:bubble3D val="0"/>
            <c:spPr>
              <a:solidFill>
                <a:srgbClr val="FFFF00"/>
              </a:solidFill>
            </c:spPr>
          </c:dPt>
          <c:dLbls>
            <c:txPr>
              <a:bodyPr rot="-5400000" vert="horz"/>
              <a:lstStyle/>
              <a:p>
                <a:pPr>
                  <a:defRPr/>
                </a:pPr>
                <a:endParaRPr lang="uk-UA"/>
              </a:p>
            </c:txPr>
            <c:showLegendKey val="0"/>
            <c:showVal val="1"/>
            <c:showCatName val="0"/>
            <c:showSerName val="0"/>
            <c:showPercent val="0"/>
            <c:showBubbleSize val="0"/>
            <c:showLeaderLines val="0"/>
          </c:dLbls>
          <c:cat>
            <c:strRef>
              <c:f>'03...'!$C$36:$S$36</c:f>
              <c:strCache>
                <c:ptCount val="17"/>
                <c:pt idx="0">
                  <c:v>2003 (осінь)</c:v>
                </c:pt>
                <c:pt idx="1">
                  <c:v>2004  (осінь)</c:v>
                </c:pt>
                <c:pt idx="2">
                  <c:v>2005  (осінь)</c:v>
                </c:pt>
                <c:pt idx="3">
                  <c:v>2006  (осінь)</c:v>
                </c:pt>
                <c:pt idx="4">
                  <c:v>2007  (осінь)</c:v>
                </c:pt>
                <c:pt idx="5">
                  <c:v>2008  (осінь)</c:v>
                </c:pt>
                <c:pt idx="6">
                  <c:v>2009  (осінь)</c:v>
                </c:pt>
                <c:pt idx="7">
                  <c:v>2010  (осінь)</c:v>
                </c:pt>
                <c:pt idx="8">
                  <c:v>2011 (весна)</c:v>
                </c:pt>
                <c:pt idx="9">
                  <c:v>2011 (осінь)</c:v>
                </c:pt>
                <c:pt idx="10">
                  <c:v>2012 (весна)</c:v>
                </c:pt>
                <c:pt idx="11">
                  <c:v>2012 (осінь)</c:v>
                </c:pt>
                <c:pt idx="12">
                  <c:v>2013 (весна)</c:v>
                </c:pt>
                <c:pt idx="13">
                  <c:v>2013 (осінь)</c:v>
                </c:pt>
                <c:pt idx="14">
                  <c:v>2014 (весна)</c:v>
                </c:pt>
                <c:pt idx="15">
                  <c:v>2014 (осінь)</c:v>
                </c:pt>
                <c:pt idx="16">
                  <c:v>2015 (весна)</c:v>
                </c:pt>
              </c:strCache>
            </c:strRef>
          </c:cat>
          <c:val>
            <c:numRef>
              <c:f>'03...'!$C$37:$S$37</c:f>
              <c:numCache>
                <c:formatCode>General</c:formatCode>
                <c:ptCount val="17"/>
                <c:pt idx="0">
                  <c:v>7631</c:v>
                </c:pt>
                <c:pt idx="1">
                  <c:v>14714</c:v>
                </c:pt>
                <c:pt idx="2">
                  <c:v>27322</c:v>
                </c:pt>
                <c:pt idx="3">
                  <c:v>43477</c:v>
                </c:pt>
                <c:pt idx="4">
                  <c:v>73436</c:v>
                </c:pt>
                <c:pt idx="5" formatCode="#,##0">
                  <c:v>104451</c:v>
                </c:pt>
                <c:pt idx="6" formatCode="0">
                  <c:v>152421</c:v>
                </c:pt>
                <c:pt idx="7">
                  <c:v>249618</c:v>
                </c:pt>
                <c:pt idx="8">
                  <c:v>120359</c:v>
                </c:pt>
                <c:pt idx="9">
                  <c:v>311419</c:v>
                </c:pt>
                <c:pt idx="10">
                  <c:v>208084</c:v>
                </c:pt>
                <c:pt idx="11">
                  <c:v>378928</c:v>
                </c:pt>
                <c:pt idx="12">
                  <c:v>278351</c:v>
                </c:pt>
                <c:pt idx="13">
                  <c:v>402571</c:v>
                </c:pt>
                <c:pt idx="14">
                  <c:v>273422</c:v>
                </c:pt>
                <c:pt idx="15">
                  <c:v>307432</c:v>
                </c:pt>
                <c:pt idx="16">
                  <c:v>198192</c:v>
                </c:pt>
              </c:numCache>
            </c:numRef>
          </c:val>
        </c:ser>
        <c:dLbls>
          <c:showLegendKey val="0"/>
          <c:showVal val="0"/>
          <c:showCatName val="0"/>
          <c:showSerName val="0"/>
          <c:showPercent val="0"/>
          <c:showBubbleSize val="0"/>
        </c:dLbls>
        <c:gapWidth val="150"/>
        <c:shape val="box"/>
        <c:axId val="292730368"/>
        <c:axId val="292731904"/>
        <c:axId val="0"/>
      </c:bar3DChart>
      <c:catAx>
        <c:axId val="292730368"/>
        <c:scaling>
          <c:orientation val="minMax"/>
        </c:scaling>
        <c:delete val="0"/>
        <c:axPos val="b"/>
        <c:majorTickMark val="out"/>
        <c:minorTickMark val="none"/>
        <c:tickLblPos val="nextTo"/>
        <c:txPr>
          <a:bodyPr rot="-5400000" vert="horz"/>
          <a:lstStyle/>
          <a:p>
            <a:pPr>
              <a:defRPr/>
            </a:pPr>
            <a:endParaRPr lang="uk-UA"/>
          </a:p>
        </c:txPr>
        <c:crossAx val="292731904"/>
        <c:crosses val="autoZero"/>
        <c:auto val="1"/>
        <c:lblAlgn val="ctr"/>
        <c:lblOffset val="100"/>
        <c:tickLblSkip val="1"/>
        <c:noMultiLvlLbl val="0"/>
      </c:catAx>
      <c:valAx>
        <c:axId val="292731904"/>
        <c:scaling>
          <c:orientation val="minMax"/>
        </c:scaling>
        <c:delete val="0"/>
        <c:axPos val="l"/>
        <c:majorGridlines/>
        <c:numFmt formatCode="General" sourceLinked="1"/>
        <c:majorTickMark val="out"/>
        <c:minorTickMark val="none"/>
        <c:tickLblPos val="nextTo"/>
        <c:crossAx val="292730368"/>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Кількість</a:t>
            </a:r>
            <a:r>
              <a:rPr lang="ru-RU" baseline="0"/>
              <a:t> учасників Міжнародного природничого конкурсу "Колосок" у регіонах України в 2014/15 н.р.</a:t>
            </a:r>
            <a:endParaRPr lang="ru-RU"/>
          </a:p>
        </c:rich>
      </c:tx>
      <c:layout>
        <c:manualLayout>
          <c:xMode val="edge"/>
          <c:yMode val="edge"/>
          <c:x val="0.19820012913721249"/>
          <c:y val="4.8595292331055417E-2"/>
        </c:manualLayout>
      </c:layout>
      <c:overlay val="1"/>
    </c:title>
    <c:autoTitleDeleted val="0"/>
    <c:plotArea>
      <c:layout>
        <c:manualLayout>
          <c:layoutTarget val="inner"/>
          <c:xMode val="edge"/>
          <c:yMode val="edge"/>
          <c:x val="0.10268370607028778"/>
          <c:y val="9.7363968456106995E-2"/>
          <c:w val="0.86749733759318692"/>
          <c:h val="0.50341039944038857"/>
        </c:manualLayout>
      </c:layout>
      <c:barChart>
        <c:barDir val="col"/>
        <c:grouping val="clustered"/>
        <c:varyColors val="0"/>
        <c:ser>
          <c:idx val="0"/>
          <c:order val="0"/>
          <c:tx>
            <c:strRef>
              <c:f>'03...'!$X$3</c:f>
              <c:strCache>
                <c:ptCount val="1"/>
                <c:pt idx="0">
                  <c:v>2014 (осінь)</c:v>
                </c:pt>
              </c:strCache>
            </c:strRef>
          </c:tx>
          <c:spPr>
            <a:ln>
              <a:solidFill>
                <a:srgbClr val="FF0000"/>
              </a:solidFill>
            </a:ln>
          </c:spPr>
          <c:invertIfNegative val="0"/>
          <c:cat>
            <c:strRef>
              <c:f>'03...'!$W$4:$W$28</c:f>
              <c:strCache>
                <c:ptCount val="25"/>
                <c:pt idx="0">
                  <c:v>Львівська </c:v>
                </c:pt>
                <c:pt idx="1">
                  <c:v>Харківська</c:v>
                </c:pt>
                <c:pt idx="2">
                  <c:v>Дніпропетровська </c:v>
                </c:pt>
                <c:pt idx="3">
                  <c:v>Хмельницька</c:v>
                </c:pt>
                <c:pt idx="4">
                  <c:v>Сумська</c:v>
                </c:pt>
                <c:pt idx="5">
                  <c:v>Запорізька </c:v>
                </c:pt>
                <c:pt idx="6">
                  <c:v>Донецька</c:v>
                </c:pt>
                <c:pt idx="7">
                  <c:v>Волинська</c:v>
                </c:pt>
                <c:pt idx="8">
                  <c:v>Херсонська</c:v>
                </c:pt>
                <c:pt idx="9">
                  <c:v>Київська</c:v>
                </c:pt>
                <c:pt idx="10">
                  <c:v>Тернопільська</c:v>
                </c:pt>
                <c:pt idx="11">
                  <c:v>Миколаївська</c:v>
                </c:pt>
                <c:pt idx="12">
                  <c:v>Київ</c:v>
                </c:pt>
                <c:pt idx="13">
                  <c:v>Полтавська</c:v>
                </c:pt>
                <c:pt idx="14">
                  <c:v>Івано-Франківська</c:v>
                </c:pt>
                <c:pt idx="15">
                  <c:v>Черкаська</c:v>
                </c:pt>
                <c:pt idx="16">
                  <c:v>Вінницька</c:v>
                </c:pt>
                <c:pt idx="17">
                  <c:v>Кіровоградська</c:v>
                </c:pt>
                <c:pt idx="18">
                  <c:v>Одеська</c:v>
                </c:pt>
                <c:pt idx="19">
                  <c:v>Чернівецька</c:v>
                </c:pt>
                <c:pt idx="20">
                  <c:v>Закарпатська</c:v>
                </c:pt>
                <c:pt idx="21">
                  <c:v>Чернігівська</c:v>
                </c:pt>
                <c:pt idx="22">
                  <c:v>Рівненська</c:v>
                </c:pt>
                <c:pt idx="23">
                  <c:v>Житомирська</c:v>
                </c:pt>
                <c:pt idx="24">
                  <c:v>Луганська</c:v>
                </c:pt>
              </c:strCache>
            </c:strRef>
          </c:cat>
          <c:val>
            <c:numRef>
              <c:f>'03...'!$X$4:$X$28</c:f>
              <c:numCache>
                <c:formatCode>General</c:formatCode>
                <c:ptCount val="25"/>
                <c:pt idx="0">
                  <c:v>37737</c:v>
                </c:pt>
                <c:pt idx="1">
                  <c:v>30690</c:v>
                </c:pt>
                <c:pt idx="2">
                  <c:v>22071</c:v>
                </c:pt>
                <c:pt idx="3">
                  <c:v>18821</c:v>
                </c:pt>
                <c:pt idx="4">
                  <c:v>17263</c:v>
                </c:pt>
                <c:pt idx="5">
                  <c:v>17265</c:v>
                </c:pt>
                <c:pt idx="6">
                  <c:v>16242</c:v>
                </c:pt>
                <c:pt idx="7">
                  <c:v>13545</c:v>
                </c:pt>
                <c:pt idx="8">
                  <c:v>14145</c:v>
                </c:pt>
                <c:pt idx="9">
                  <c:v>13337</c:v>
                </c:pt>
                <c:pt idx="10">
                  <c:v>11652</c:v>
                </c:pt>
                <c:pt idx="11">
                  <c:v>11524</c:v>
                </c:pt>
                <c:pt idx="12">
                  <c:v>9322</c:v>
                </c:pt>
                <c:pt idx="13">
                  <c:v>10056</c:v>
                </c:pt>
                <c:pt idx="14">
                  <c:v>7998</c:v>
                </c:pt>
                <c:pt idx="15">
                  <c:v>7269</c:v>
                </c:pt>
                <c:pt idx="16">
                  <c:v>7795</c:v>
                </c:pt>
                <c:pt idx="17">
                  <c:v>6879</c:v>
                </c:pt>
                <c:pt idx="18">
                  <c:v>6646</c:v>
                </c:pt>
                <c:pt idx="19">
                  <c:v>5588</c:v>
                </c:pt>
                <c:pt idx="20">
                  <c:v>6375</c:v>
                </c:pt>
                <c:pt idx="21">
                  <c:v>4831</c:v>
                </c:pt>
                <c:pt idx="22">
                  <c:v>4833</c:v>
                </c:pt>
                <c:pt idx="23">
                  <c:v>3861</c:v>
                </c:pt>
                <c:pt idx="24">
                  <c:v>1687</c:v>
                </c:pt>
              </c:numCache>
            </c:numRef>
          </c:val>
        </c:ser>
        <c:ser>
          <c:idx val="1"/>
          <c:order val="1"/>
          <c:tx>
            <c:strRef>
              <c:f>'03...'!$Y$3</c:f>
              <c:strCache>
                <c:ptCount val="1"/>
                <c:pt idx="0">
                  <c:v>2015 (весна)</c:v>
                </c:pt>
              </c:strCache>
            </c:strRef>
          </c:tx>
          <c:spPr>
            <a:ln>
              <a:solidFill>
                <a:srgbClr val="002060"/>
              </a:solidFill>
            </a:ln>
          </c:spPr>
          <c:invertIfNegative val="0"/>
          <c:cat>
            <c:strRef>
              <c:f>'03...'!$W$4:$W$28</c:f>
              <c:strCache>
                <c:ptCount val="25"/>
                <c:pt idx="0">
                  <c:v>Львівська </c:v>
                </c:pt>
                <c:pt idx="1">
                  <c:v>Харківська</c:v>
                </c:pt>
                <c:pt idx="2">
                  <c:v>Дніпропетровська </c:v>
                </c:pt>
                <c:pt idx="3">
                  <c:v>Хмельницька</c:v>
                </c:pt>
                <c:pt idx="4">
                  <c:v>Сумська</c:v>
                </c:pt>
                <c:pt idx="5">
                  <c:v>Запорізька </c:v>
                </c:pt>
                <c:pt idx="6">
                  <c:v>Донецька</c:v>
                </c:pt>
                <c:pt idx="7">
                  <c:v>Волинська</c:v>
                </c:pt>
                <c:pt idx="8">
                  <c:v>Херсонська</c:v>
                </c:pt>
                <c:pt idx="9">
                  <c:v>Київська</c:v>
                </c:pt>
                <c:pt idx="10">
                  <c:v>Тернопільська</c:v>
                </c:pt>
                <c:pt idx="11">
                  <c:v>Миколаївська</c:v>
                </c:pt>
                <c:pt idx="12">
                  <c:v>Київ</c:v>
                </c:pt>
                <c:pt idx="13">
                  <c:v>Полтавська</c:v>
                </c:pt>
                <c:pt idx="14">
                  <c:v>Івано-Франківська</c:v>
                </c:pt>
                <c:pt idx="15">
                  <c:v>Черкаська</c:v>
                </c:pt>
                <c:pt idx="16">
                  <c:v>Вінницька</c:v>
                </c:pt>
                <c:pt idx="17">
                  <c:v>Кіровоградська</c:v>
                </c:pt>
                <c:pt idx="18">
                  <c:v>Одеська</c:v>
                </c:pt>
                <c:pt idx="19">
                  <c:v>Чернівецька</c:v>
                </c:pt>
                <c:pt idx="20">
                  <c:v>Закарпатська</c:v>
                </c:pt>
                <c:pt idx="21">
                  <c:v>Чернігівська</c:v>
                </c:pt>
                <c:pt idx="22">
                  <c:v>Рівненська</c:v>
                </c:pt>
                <c:pt idx="23">
                  <c:v>Житомирська</c:v>
                </c:pt>
                <c:pt idx="24">
                  <c:v>Луганська</c:v>
                </c:pt>
              </c:strCache>
            </c:strRef>
          </c:cat>
          <c:val>
            <c:numRef>
              <c:f>'03...'!$Y$4:$Y$28</c:f>
              <c:numCache>
                <c:formatCode>General</c:formatCode>
                <c:ptCount val="25"/>
                <c:pt idx="0">
                  <c:v>27008</c:v>
                </c:pt>
                <c:pt idx="1">
                  <c:v>20224</c:v>
                </c:pt>
                <c:pt idx="2">
                  <c:v>12630</c:v>
                </c:pt>
                <c:pt idx="3">
                  <c:v>13077</c:v>
                </c:pt>
                <c:pt idx="4">
                  <c:v>11751</c:v>
                </c:pt>
                <c:pt idx="5">
                  <c:v>10600</c:v>
                </c:pt>
                <c:pt idx="6">
                  <c:v>10671</c:v>
                </c:pt>
                <c:pt idx="7">
                  <c:v>8721</c:v>
                </c:pt>
                <c:pt idx="8">
                  <c:v>7506</c:v>
                </c:pt>
                <c:pt idx="9">
                  <c:v>7384</c:v>
                </c:pt>
                <c:pt idx="10">
                  <c:v>7951</c:v>
                </c:pt>
                <c:pt idx="11">
                  <c:v>6479</c:v>
                </c:pt>
                <c:pt idx="12">
                  <c:v>7008</c:v>
                </c:pt>
                <c:pt idx="13">
                  <c:v>6045</c:v>
                </c:pt>
                <c:pt idx="14">
                  <c:v>5265</c:v>
                </c:pt>
                <c:pt idx="15">
                  <c:v>5220</c:v>
                </c:pt>
                <c:pt idx="16">
                  <c:v>4342</c:v>
                </c:pt>
                <c:pt idx="17">
                  <c:v>4639</c:v>
                </c:pt>
                <c:pt idx="18">
                  <c:v>3931</c:v>
                </c:pt>
                <c:pt idx="19">
                  <c:v>3815</c:v>
                </c:pt>
                <c:pt idx="20">
                  <c:v>2764</c:v>
                </c:pt>
                <c:pt idx="21">
                  <c:v>3768</c:v>
                </c:pt>
                <c:pt idx="22">
                  <c:v>3121</c:v>
                </c:pt>
                <c:pt idx="23">
                  <c:v>3152</c:v>
                </c:pt>
                <c:pt idx="24">
                  <c:v>1120</c:v>
                </c:pt>
              </c:numCache>
            </c:numRef>
          </c:val>
        </c:ser>
        <c:ser>
          <c:idx val="2"/>
          <c:order val="2"/>
          <c:tx>
            <c:strRef>
              <c:f>'03...'!$Z$3</c:f>
              <c:strCache>
                <c:ptCount val="1"/>
                <c:pt idx="0">
                  <c:v>Разом</c:v>
                </c:pt>
              </c:strCache>
            </c:strRef>
          </c:tx>
          <c:spPr>
            <a:ln>
              <a:solidFill>
                <a:srgbClr val="FF0000"/>
              </a:solidFill>
            </a:ln>
          </c:spPr>
          <c:invertIfNegative val="0"/>
          <c:dLbls>
            <c:txPr>
              <a:bodyPr rot="-5400000" vert="horz"/>
              <a:lstStyle/>
              <a:p>
                <a:pPr>
                  <a:defRPr/>
                </a:pPr>
                <a:endParaRPr lang="uk-UA"/>
              </a:p>
            </c:txPr>
            <c:showLegendKey val="0"/>
            <c:showVal val="1"/>
            <c:showCatName val="0"/>
            <c:showSerName val="0"/>
            <c:showPercent val="0"/>
            <c:showBubbleSize val="0"/>
            <c:showLeaderLines val="0"/>
          </c:dLbls>
          <c:cat>
            <c:strRef>
              <c:f>'03...'!$W$4:$W$28</c:f>
              <c:strCache>
                <c:ptCount val="25"/>
                <c:pt idx="0">
                  <c:v>Львівська </c:v>
                </c:pt>
                <c:pt idx="1">
                  <c:v>Харківська</c:v>
                </c:pt>
                <c:pt idx="2">
                  <c:v>Дніпропетровська </c:v>
                </c:pt>
                <c:pt idx="3">
                  <c:v>Хмельницька</c:v>
                </c:pt>
                <c:pt idx="4">
                  <c:v>Сумська</c:v>
                </c:pt>
                <c:pt idx="5">
                  <c:v>Запорізька </c:v>
                </c:pt>
                <c:pt idx="6">
                  <c:v>Донецька</c:v>
                </c:pt>
                <c:pt idx="7">
                  <c:v>Волинська</c:v>
                </c:pt>
                <c:pt idx="8">
                  <c:v>Херсонська</c:v>
                </c:pt>
                <c:pt idx="9">
                  <c:v>Київська</c:v>
                </c:pt>
                <c:pt idx="10">
                  <c:v>Тернопільська</c:v>
                </c:pt>
                <c:pt idx="11">
                  <c:v>Миколаївська</c:v>
                </c:pt>
                <c:pt idx="12">
                  <c:v>Київ</c:v>
                </c:pt>
                <c:pt idx="13">
                  <c:v>Полтавська</c:v>
                </c:pt>
                <c:pt idx="14">
                  <c:v>Івано-Франківська</c:v>
                </c:pt>
                <c:pt idx="15">
                  <c:v>Черкаська</c:v>
                </c:pt>
                <c:pt idx="16">
                  <c:v>Вінницька</c:v>
                </c:pt>
                <c:pt idx="17">
                  <c:v>Кіровоградська</c:v>
                </c:pt>
                <c:pt idx="18">
                  <c:v>Одеська</c:v>
                </c:pt>
                <c:pt idx="19">
                  <c:v>Чернівецька</c:v>
                </c:pt>
                <c:pt idx="20">
                  <c:v>Закарпатська</c:v>
                </c:pt>
                <c:pt idx="21">
                  <c:v>Чернігівська</c:v>
                </c:pt>
                <c:pt idx="22">
                  <c:v>Рівненська</c:v>
                </c:pt>
                <c:pt idx="23">
                  <c:v>Житомирська</c:v>
                </c:pt>
                <c:pt idx="24">
                  <c:v>Луганська</c:v>
                </c:pt>
              </c:strCache>
            </c:strRef>
          </c:cat>
          <c:val>
            <c:numRef>
              <c:f>'03...'!$Z$4:$Z$28</c:f>
              <c:numCache>
                <c:formatCode>General</c:formatCode>
                <c:ptCount val="25"/>
                <c:pt idx="0">
                  <c:v>64745</c:v>
                </c:pt>
                <c:pt idx="1">
                  <c:v>50914</c:v>
                </c:pt>
                <c:pt idx="2">
                  <c:v>34701</c:v>
                </c:pt>
                <c:pt idx="3">
                  <c:v>31898</c:v>
                </c:pt>
                <c:pt idx="4">
                  <c:v>29014</c:v>
                </c:pt>
                <c:pt idx="5">
                  <c:v>27865</c:v>
                </c:pt>
                <c:pt idx="6">
                  <c:v>26913</c:v>
                </c:pt>
                <c:pt idx="7">
                  <c:v>22266</c:v>
                </c:pt>
                <c:pt idx="8">
                  <c:v>21651</c:v>
                </c:pt>
                <c:pt idx="9">
                  <c:v>20721</c:v>
                </c:pt>
                <c:pt idx="10">
                  <c:v>19603</c:v>
                </c:pt>
                <c:pt idx="11">
                  <c:v>18003</c:v>
                </c:pt>
                <c:pt idx="12">
                  <c:v>16330</c:v>
                </c:pt>
                <c:pt idx="13">
                  <c:v>16101</c:v>
                </c:pt>
                <c:pt idx="14">
                  <c:v>13263</c:v>
                </c:pt>
                <c:pt idx="15">
                  <c:v>12489</c:v>
                </c:pt>
                <c:pt idx="16">
                  <c:v>12137</c:v>
                </c:pt>
                <c:pt idx="17">
                  <c:v>11518</c:v>
                </c:pt>
                <c:pt idx="18">
                  <c:v>10577</c:v>
                </c:pt>
                <c:pt idx="19">
                  <c:v>9403</c:v>
                </c:pt>
                <c:pt idx="20">
                  <c:v>9139</c:v>
                </c:pt>
                <c:pt idx="21">
                  <c:v>8599</c:v>
                </c:pt>
                <c:pt idx="22">
                  <c:v>7954</c:v>
                </c:pt>
                <c:pt idx="23">
                  <c:v>7013</c:v>
                </c:pt>
                <c:pt idx="24">
                  <c:v>2807</c:v>
                </c:pt>
              </c:numCache>
            </c:numRef>
          </c:val>
        </c:ser>
        <c:dLbls>
          <c:showLegendKey val="0"/>
          <c:showVal val="0"/>
          <c:showCatName val="0"/>
          <c:showSerName val="0"/>
          <c:showPercent val="0"/>
          <c:showBubbleSize val="0"/>
        </c:dLbls>
        <c:gapWidth val="150"/>
        <c:axId val="292766464"/>
        <c:axId val="292768000"/>
      </c:barChart>
      <c:catAx>
        <c:axId val="292766464"/>
        <c:scaling>
          <c:orientation val="minMax"/>
        </c:scaling>
        <c:delete val="0"/>
        <c:axPos val="b"/>
        <c:majorTickMark val="out"/>
        <c:minorTickMark val="none"/>
        <c:tickLblPos val="nextTo"/>
        <c:crossAx val="292768000"/>
        <c:crosses val="autoZero"/>
        <c:auto val="1"/>
        <c:lblAlgn val="ctr"/>
        <c:lblOffset val="100"/>
        <c:tickLblSkip val="1"/>
        <c:noMultiLvlLbl val="0"/>
      </c:catAx>
      <c:valAx>
        <c:axId val="292768000"/>
        <c:scaling>
          <c:orientation val="minMax"/>
        </c:scaling>
        <c:delete val="0"/>
        <c:axPos val="l"/>
        <c:majorGridlines/>
        <c:numFmt formatCode="General" sourceLinked="1"/>
        <c:majorTickMark val="out"/>
        <c:minorTickMark val="none"/>
        <c:tickLblPos val="nextTo"/>
        <c:crossAx val="292766464"/>
        <c:crosses val="autoZero"/>
        <c:crossBetween val="between"/>
      </c:valAx>
    </c:plotArea>
    <c:legend>
      <c:legendPos val="t"/>
      <c:layout>
        <c:manualLayout>
          <c:xMode val="edge"/>
          <c:yMode val="edge"/>
          <c:x val="0.44760618181513251"/>
          <c:y val="0.18223234624145826"/>
          <c:w val="0.50095360284437285"/>
          <c:h val="5.8184014014193583E-2"/>
        </c:manualLayout>
      </c:layout>
      <c:overlay val="0"/>
    </c:legend>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Частка</a:t>
            </a:r>
            <a:r>
              <a:rPr lang="ru-RU" baseline="0"/>
              <a:t> залучення учнів регіонів України до Міжнародного природничого конкурсу "Колосок" у 2014/15 н.р.</a:t>
            </a:r>
            <a:endParaRPr lang="ru-RU"/>
          </a:p>
        </c:rich>
      </c:tx>
      <c:layout>
        <c:manualLayout>
          <c:xMode val="edge"/>
          <c:yMode val="edge"/>
          <c:x val="0.13802313354363829"/>
          <c:y val="8.7336244541484746E-3"/>
        </c:manualLayout>
      </c:layout>
      <c:overlay val="1"/>
    </c:title>
    <c:autoTitleDeleted val="0"/>
    <c:plotArea>
      <c:layout/>
      <c:barChart>
        <c:barDir val="col"/>
        <c:grouping val="clustered"/>
        <c:varyColors val="0"/>
        <c:ser>
          <c:idx val="0"/>
          <c:order val="0"/>
          <c:tx>
            <c:strRef>
              <c:f>Ча2!$G$2</c:f>
              <c:strCache>
                <c:ptCount val="1"/>
                <c:pt idx="0">
                  <c:v>% 2014 (осінь)</c:v>
                </c:pt>
              </c:strCache>
            </c:strRef>
          </c:tx>
          <c:invertIfNegative val="0"/>
          <c:dLbls>
            <c:txPr>
              <a:bodyPr rot="-5400000" vert="horz"/>
              <a:lstStyle/>
              <a:p>
                <a:pPr>
                  <a:defRPr/>
                </a:pPr>
                <a:endParaRPr lang="uk-UA"/>
              </a:p>
            </c:txPr>
            <c:showLegendKey val="0"/>
            <c:showVal val="1"/>
            <c:showCatName val="0"/>
            <c:showSerName val="0"/>
            <c:showPercent val="0"/>
            <c:showBubbleSize val="0"/>
            <c:showLeaderLines val="0"/>
          </c:dLbls>
          <c:cat>
            <c:strRef>
              <c:f>Ча2!$F$3:$F$27</c:f>
              <c:strCache>
                <c:ptCount val="25"/>
                <c:pt idx="0">
                  <c:v>Сумська</c:v>
                </c:pt>
                <c:pt idx="1">
                  <c:v>Львівська</c:v>
                </c:pt>
                <c:pt idx="2">
                  <c:v>Хмельницька</c:v>
                </c:pt>
                <c:pt idx="3">
                  <c:v>Харківська</c:v>
                </c:pt>
                <c:pt idx="4">
                  <c:v>Херсонська</c:v>
                </c:pt>
                <c:pt idx="5">
                  <c:v>Запорізька</c:v>
                </c:pt>
                <c:pt idx="6">
                  <c:v>Тернопільська</c:v>
                </c:pt>
                <c:pt idx="7">
                  <c:v>Волинська</c:v>
                </c:pt>
                <c:pt idx="8">
                  <c:v>Миколаївська</c:v>
                </c:pt>
                <c:pt idx="9">
                  <c:v>Кіровоградська</c:v>
                </c:pt>
                <c:pt idx="10">
                  <c:v>Полтавська</c:v>
                </c:pt>
                <c:pt idx="11">
                  <c:v>Україна</c:v>
                </c:pt>
                <c:pt idx="12">
                  <c:v>Київська</c:v>
                </c:pt>
                <c:pt idx="13">
                  <c:v>Дніпропетровська</c:v>
                </c:pt>
                <c:pt idx="14">
                  <c:v>Донецька</c:v>
                </c:pt>
                <c:pt idx="15">
                  <c:v>Черкаська</c:v>
                </c:pt>
                <c:pt idx="16">
                  <c:v>Чернівецька</c:v>
                </c:pt>
                <c:pt idx="17">
                  <c:v>Чернігівська</c:v>
                </c:pt>
                <c:pt idx="18">
                  <c:v>Івано-Франківська</c:v>
                </c:pt>
                <c:pt idx="19">
                  <c:v>Вінницька</c:v>
                </c:pt>
                <c:pt idx="20">
                  <c:v>м. Київ</c:v>
                </c:pt>
                <c:pt idx="21">
                  <c:v>Закарпатська</c:v>
                </c:pt>
                <c:pt idx="22">
                  <c:v>Рівненська</c:v>
                </c:pt>
                <c:pt idx="23">
                  <c:v>Житомирська</c:v>
                </c:pt>
                <c:pt idx="24">
                  <c:v>Одеська</c:v>
                </c:pt>
              </c:strCache>
            </c:strRef>
          </c:cat>
          <c:val>
            <c:numRef>
              <c:f>Ча2!$G$3:$G$27</c:f>
              <c:numCache>
                <c:formatCode>0.0</c:formatCode>
                <c:ptCount val="25"/>
                <c:pt idx="0">
                  <c:v>19.160247730249282</c:v>
                </c:pt>
                <c:pt idx="1">
                  <c:v>15.068520500247567</c:v>
                </c:pt>
                <c:pt idx="2">
                  <c:v>15.06801059988633</c:v>
                </c:pt>
                <c:pt idx="3">
                  <c:v>14.339848331222941</c:v>
                </c:pt>
                <c:pt idx="4">
                  <c:v>13.877034464490684</c:v>
                </c:pt>
                <c:pt idx="5">
                  <c:v>11.634018638688419</c:v>
                </c:pt>
                <c:pt idx="6">
                  <c:v>10.990897514502679</c:v>
                </c:pt>
                <c:pt idx="7">
                  <c:v>11.135958169246823</c:v>
                </c:pt>
                <c:pt idx="8">
                  <c:v>10.986957516589136</c:v>
                </c:pt>
                <c:pt idx="9">
                  <c:v>7.8448590457075085</c:v>
                </c:pt>
                <c:pt idx="10">
                  <c:v>8.1871916369498301</c:v>
                </c:pt>
                <c:pt idx="11">
                  <c:v>7.4990401544729348</c:v>
                </c:pt>
                <c:pt idx="12">
                  <c:v>7.8978847383755255</c:v>
                </c:pt>
                <c:pt idx="13">
                  <c:v>7.7278870596144245</c:v>
                </c:pt>
                <c:pt idx="14">
                  <c:v>4.9468070525959895</c:v>
                </c:pt>
                <c:pt idx="15">
                  <c:v>6.7565809042236804</c:v>
                </c:pt>
                <c:pt idx="16">
                  <c:v>5.8546807061658468</c:v>
                </c:pt>
                <c:pt idx="17">
                  <c:v>5.372553380782918</c:v>
                </c:pt>
                <c:pt idx="18">
                  <c:v>5.5547067075965675</c:v>
                </c:pt>
                <c:pt idx="19">
                  <c:v>5.2084377359499126</c:v>
                </c:pt>
                <c:pt idx="20">
                  <c:v>3.9900526899255619</c:v>
                </c:pt>
                <c:pt idx="21">
                  <c:v>4.2160188877646174</c:v>
                </c:pt>
                <c:pt idx="22">
                  <c:v>3.4212296039358621</c:v>
                </c:pt>
                <c:pt idx="23">
                  <c:v>3.0560634483413676</c:v>
                </c:pt>
                <c:pt idx="24">
                  <c:v>2.9111074122418943</c:v>
                </c:pt>
              </c:numCache>
            </c:numRef>
          </c:val>
        </c:ser>
        <c:ser>
          <c:idx val="1"/>
          <c:order val="1"/>
          <c:tx>
            <c:strRef>
              <c:f>Ча2!$H$2</c:f>
              <c:strCache>
                <c:ptCount val="1"/>
                <c:pt idx="0">
                  <c:v>% 2015 (весна)</c:v>
                </c:pt>
              </c:strCache>
            </c:strRef>
          </c:tx>
          <c:invertIfNegative val="0"/>
          <c:dLbls>
            <c:txPr>
              <a:bodyPr rot="-5400000" vert="horz"/>
              <a:lstStyle/>
              <a:p>
                <a:pPr>
                  <a:defRPr/>
                </a:pPr>
                <a:endParaRPr lang="uk-UA"/>
              </a:p>
            </c:txPr>
            <c:dLblPos val="inBase"/>
            <c:showLegendKey val="0"/>
            <c:showVal val="1"/>
            <c:showCatName val="0"/>
            <c:showSerName val="0"/>
            <c:showPercent val="0"/>
            <c:showBubbleSize val="0"/>
            <c:showLeaderLines val="0"/>
          </c:dLbls>
          <c:cat>
            <c:strRef>
              <c:f>Ча2!$F$3:$F$27</c:f>
              <c:strCache>
                <c:ptCount val="25"/>
                <c:pt idx="0">
                  <c:v>Сумська</c:v>
                </c:pt>
                <c:pt idx="1">
                  <c:v>Львівська</c:v>
                </c:pt>
                <c:pt idx="2">
                  <c:v>Хмельницька</c:v>
                </c:pt>
                <c:pt idx="3">
                  <c:v>Харківська</c:v>
                </c:pt>
                <c:pt idx="4">
                  <c:v>Херсонська</c:v>
                </c:pt>
                <c:pt idx="5">
                  <c:v>Запорізька</c:v>
                </c:pt>
                <c:pt idx="6">
                  <c:v>Тернопільська</c:v>
                </c:pt>
                <c:pt idx="7">
                  <c:v>Волинська</c:v>
                </c:pt>
                <c:pt idx="8">
                  <c:v>Миколаївська</c:v>
                </c:pt>
                <c:pt idx="9">
                  <c:v>Кіровоградська</c:v>
                </c:pt>
                <c:pt idx="10">
                  <c:v>Полтавська</c:v>
                </c:pt>
                <c:pt idx="11">
                  <c:v>Україна</c:v>
                </c:pt>
                <c:pt idx="12">
                  <c:v>Київська</c:v>
                </c:pt>
                <c:pt idx="13">
                  <c:v>Дніпропетровська</c:v>
                </c:pt>
                <c:pt idx="14">
                  <c:v>Донецька</c:v>
                </c:pt>
                <c:pt idx="15">
                  <c:v>Черкаська</c:v>
                </c:pt>
                <c:pt idx="16">
                  <c:v>Чернівецька</c:v>
                </c:pt>
                <c:pt idx="17">
                  <c:v>Чернігівська</c:v>
                </c:pt>
                <c:pt idx="18">
                  <c:v>Івано-Франківська</c:v>
                </c:pt>
                <c:pt idx="19">
                  <c:v>Вінницька</c:v>
                </c:pt>
                <c:pt idx="20">
                  <c:v>м. Київ</c:v>
                </c:pt>
                <c:pt idx="21">
                  <c:v>Закарпатська</c:v>
                </c:pt>
                <c:pt idx="22">
                  <c:v>Рівненська</c:v>
                </c:pt>
                <c:pt idx="23">
                  <c:v>Житомирська</c:v>
                </c:pt>
                <c:pt idx="24">
                  <c:v>Одеська</c:v>
                </c:pt>
              </c:strCache>
            </c:strRef>
          </c:cat>
          <c:val>
            <c:numRef>
              <c:f>Ча2!$H$3:$H$27</c:f>
              <c:numCache>
                <c:formatCode>0.0</c:formatCode>
                <c:ptCount val="25"/>
                <c:pt idx="0">
                  <c:v>12.874986304371657</c:v>
                </c:pt>
                <c:pt idx="1">
                  <c:v>10.699246124652868</c:v>
                </c:pt>
                <c:pt idx="2">
                  <c:v>10.399287469482859</c:v>
                </c:pt>
                <c:pt idx="3">
                  <c:v>9.0886212475283124</c:v>
                </c:pt>
                <c:pt idx="4">
                  <c:v>7.2682553669471535</c:v>
                </c:pt>
                <c:pt idx="5">
                  <c:v>6.9253434905037938</c:v>
                </c:pt>
                <c:pt idx="6">
                  <c:v>7.5185339284363355</c:v>
                </c:pt>
                <c:pt idx="7">
                  <c:v>7.0539989646693417</c:v>
                </c:pt>
                <c:pt idx="8">
                  <c:v>6.0985711327396972</c:v>
                </c:pt>
                <c:pt idx="9">
                  <c:v>5.2430520236440348</c:v>
                </c:pt>
                <c:pt idx="10">
                  <c:v>4.8459633005459226</c:v>
                </c:pt>
                <c:pt idx="11">
                  <c:v>5.3932026576337302</c:v>
                </c:pt>
                <c:pt idx="12">
                  <c:v>4.1759509563289532</c:v>
                </c:pt>
                <c:pt idx="13">
                  <c:v>4.2892656288206119</c:v>
                </c:pt>
                <c:pt idx="14">
                  <c:v>6.8528603354825464</c:v>
                </c:pt>
                <c:pt idx="15">
                  <c:v>4.823329390892968</c:v>
                </c:pt>
                <c:pt idx="16">
                  <c:v>3.978641525962852</c:v>
                </c:pt>
                <c:pt idx="17">
                  <c:v>4.1906710857041283</c:v>
                </c:pt>
                <c:pt idx="18">
                  <c:v>3.6418344054783152</c:v>
                </c:pt>
                <c:pt idx="19">
                  <c:v>2.8863155935493308</c:v>
                </c:pt>
                <c:pt idx="20">
                  <c:v>2.8347450428366865</c:v>
                </c:pt>
                <c:pt idx="21">
                  <c:v>1.804578039512686</c:v>
                </c:pt>
                <c:pt idx="22">
                  <c:v>2.1842893536015242</c:v>
                </c:pt>
                <c:pt idx="23">
                  <c:v>2.4879627437051082</c:v>
                </c:pt>
                <c:pt idx="24">
                  <c:v>1.6807117906357287</c:v>
                </c:pt>
              </c:numCache>
            </c:numRef>
          </c:val>
        </c:ser>
        <c:dLbls>
          <c:showLegendKey val="0"/>
          <c:showVal val="0"/>
          <c:showCatName val="0"/>
          <c:showSerName val="0"/>
          <c:showPercent val="0"/>
          <c:showBubbleSize val="0"/>
        </c:dLbls>
        <c:gapWidth val="150"/>
        <c:axId val="292815232"/>
        <c:axId val="292817152"/>
      </c:barChart>
      <c:lineChart>
        <c:grouping val="standard"/>
        <c:varyColors val="0"/>
        <c:ser>
          <c:idx val="2"/>
          <c:order val="2"/>
          <c:tx>
            <c:strRef>
              <c:f>Ча2!$I$2</c:f>
              <c:strCache>
                <c:ptCount val="1"/>
                <c:pt idx="0">
                  <c:v>% у 2014/15 н.р.</c:v>
                </c:pt>
              </c:strCache>
            </c:strRef>
          </c:tx>
          <c:spPr>
            <a:ln>
              <a:solidFill>
                <a:srgbClr val="FF0000"/>
              </a:solidFill>
            </a:ln>
          </c:spPr>
          <c:marker>
            <c:spPr>
              <a:solidFill>
                <a:srgbClr val="C00000"/>
              </a:solidFill>
            </c:spPr>
          </c:marker>
          <c:cat>
            <c:strRef>
              <c:f>Ча2!$F$3:$F$27</c:f>
              <c:strCache>
                <c:ptCount val="25"/>
                <c:pt idx="0">
                  <c:v>Сумська</c:v>
                </c:pt>
                <c:pt idx="1">
                  <c:v>Львівська</c:v>
                </c:pt>
                <c:pt idx="2">
                  <c:v>Хмельницька</c:v>
                </c:pt>
                <c:pt idx="3">
                  <c:v>Харківська</c:v>
                </c:pt>
                <c:pt idx="4">
                  <c:v>Херсонська</c:v>
                </c:pt>
                <c:pt idx="5">
                  <c:v>Запорізька</c:v>
                </c:pt>
                <c:pt idx="6">
                  <c:v>Тернопільська</c:v>
                </c:pt>
                <c:pt idx="7">
                  <c:v>Волинська</c:v>
                </c:pt>
                <c:pt idx="8">
                  <c:v>Миколаївська</c:v>
                </c:pt>
                <c:pt idx="9">
                  <c:v>Кіровоградська</c:v>
                </c:pt>
                <c:pt idx="10">
                  <c:v>Полтавська</c:v>
                </c:pt>
                <c:pt idx="11">
                  <c:v>Україна</c:v>
                </c:pt>
                <c:pt idx="12">
                  <c:v>Київська</c:v>
                </c:pt>
                <c:pt idx="13">
                  <c:v>Дніпропетровська</c:v>
                </c:pt>
                <c:pt idx="14">
                  <c:v>Донецька</c:v>
                </c:pt>
                <c:pt idx="15">
                  <c:v>Черкаська</c:v>
                </c:pt>
                <c:pt idx="16">
                  <c:v>Чернівецька</c:v>
                </c:pt>
                <c:pt idx="17">
                  <c:v>Чернігівська</c:v>
                </c:pt>
                <c:pt idx="18">
                  <c:v>Івано-Франківська</c:v>
                </c:pt>
                <c:pt idx="19">
                  <c:v>Вінницька</c:v>
                </c:pt>
                <c:pt idx="20">
                  <c:v>м. Київ</c:v>
                </c:pt>
                <c:pt idx="21">
                  <c:v>Закарпатська</c:v>
                </c:pt>
                <c:pt idx="22">
                  <c:v>Рівненська</c:v>
                </c:pt>
                <c:pt idx="23">
                  <c:v>Житомирська</c:v>
                </c:pt>
                <c:pt idx="24">
                  <c:v>Одеська</c:v>
                </c:pt>
              </c:strCache>
            </c:strRef>
          </c:cat>
          <c:val>
            <c:numRef>
              <c:f>Ча2!$I$3:$I$27</c:f>
              <c:numCache>
                <c:formatCode>0.0</c:formatCode>
                <c:ptCount val="25"/>
                <c:pt idx="0">
                  <c:v>16.017617017310485</c:v>
                </c:pt>
                <c:pt idx="1">
                  <c:v>12.88388331245023</c:v>
                </c:pt>
                <c:pt idx="2">
                  <c:v>12.733649034684589</c:v>
                </c:pt>
                <c:pt idx="3">
                  <c:v>11.714234789375618</c:v>
                </c:pt>
                <c:pt idx="4">
                  <c:v>10.572644915718943</c:v>
                </c:pt>
                <c:pt idx="5">
                  <c:v>9.279681064596101</c:v>
                </c:pt>
                <c:pt idx="6">
                  <c:v>9.2547157214695019</c:v>
                </c:pt>
                <c:pt idx="7">
                  <c:v>9.0949785669580727</c:v>
                </c:pt>
                <c:pt idx="8">
                  <c:v>8.5427643246644127</c:v>
                </c:pt>
                <c:pt idx="9">
                  <c:v>6.5439555346757645</c:v>
                </c:pt>
                <c:pt idx="10">
                  <c:v>6.5165774687478759</c:v>
                </c:pt>
                <c:pt idx="11">
                  <c:v>6.4461214060533347</c:v>
                </c:pt>
                <c:pt idx="12">
                  <c:v>6.0369178473522442</c:v>
                </c:pt>
                <c:pt idx="13">
                  <c:v>6.0085763442175155</c:v>
                </c:pt>
                <c:pt idx="14">
                  <c:v>5.8998336940392724</c:v>
                </c:pt>
                <c:pt idx="15">
                  <c:v>5.7899551475583175</c:v>
                </c:pt>
                <c:pt idx="16">
                  <c:v>4.9166611160643621</c:v>
                </c:pt>
                <c:pt idx="17">
                  <c:v>4.781612233243524</c:v>
                </c:pt>
                <c:pt idx="18">
                  <c:v>4.598270556537436</c:v>
                </c:pt>
                <c:pt idx="19">
                  <c:v>4.0473766647496223</c:v>
                </c:pt>
                <c:pt idx="20">
                  <c:v>3.4123988663811264</c:v>
                </c:pt>
                <c:pt idx="21">
                  <c:v>3.0102984636386472</c:v>
                </c:pt>
                <c:pt idx="22">
                  <c:v>2.8027594787686927</c:v>
                </c:pt>
                <c:pt idx="23">
                  <c:v>2.7720130960232368</c:v>
                </c:pt>
                <c:pt idx="24">
                  <c:v>2.2959096014388107</c:v>
                </c:pt>
              </c:numCache>
            </c:numRef>
          </c:val>
          <c:smooth val="0"/>
        </c:ser>
        <c:dLbls>
          <c:showLegendKey val="0"/>
          <c:showVal val="0"/>
          <c:showCatName val="0"/>
          <c:showSerName val="0"/>
          <c:showPercent val="0"/>
          <c:showBubbleSize val="0"/>
        </c:dLbls>
        <c:marker val="1"/>
        <c:smooth val="0"/>
        <c:axId val="292815232"/>
        <c:axId val="292817152"/>
      </c:lineChart>
      <c:catAx>
        <c:axId val="292815232"/>
        <c:scaling>
          <c:orientation val="minMax"/>
        </c:scaling>
        <c:delete val="0"/>
        <c:axPos val="b"/>
        <c:majorTickMark val="out"/>
        <c:minorTickMark val="none"/>
        <c:tickLblPos val="nextTo"/>
        <c:crossAx val="292817152"/>
        <c:crosses val="autoZero"/>
        <c:auto val="1"/>
        <c:lblAlgn val="ctr"/>
        <c:lblOffset val="100"/>
        <c:noMultiLvlLbl val="0"/>
      </c:catAx>
      <c:valAx>
        <c:axId val="292817152"/>
        <c:scaling>
          <c:orientation val="minMax"/>
        </c:scaling>
        <c:delete val="0"/>
        <c:axPos val="l"/>
        <c:majorGridlines/>
        <c:numFmt formatCode="0.0" sourceLinked="1"/>
        <c:majorTickMark val="out"/>
        <c:minorTickMark val="none"/>
        <c:tickLblPos val="nextTo"/>
        <c:crossAx val="292815232"/>
        <c:crosses val="autoZero"/>
        <c:crossBetween val="between"/>
      </c:valAx>
    </c:plotArea>
    <c:legend>
      <c:legendPos val="t"/>
      <c:layout>
        <c:manualLayout>
          <c:xMode val="edge"/>
          <c:yMode val="edge"/>
          <c:x val="0.18326171373688699"/>
          <c:y val="0.15720524017467297"/>
          <c:w val="0.79751426182137208"/>
          <c:h val="5.5770266707927882E-2"/>
        </c:manualLayout>
      </c:layout>
      <c:overlay val="0"/>
    </c:legend>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Кількість учасників Міжнародного математичного конкурсу "Кенгуру" у регіонах України протягом </a:t>
            </a:r>
            <a:r>
              <a:rPr lang="en-US"/>
              <a:t>1997-2015</a:t>
            </a:r>
            <a:r>
              <a:rPr lang="uk-UA"/>
              <a:t> років (В Україні - 5387 тис.)</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'97..'!$AD$3</c:f>
              <c:strCache>
                <c:ptCount val="1"/>
                <c:pt idx="0">
                  <c:v>1997-2015</c:v>
                </c:pt>
              </c:strCache>
            </c:strRef>
          </c:tx>
          <c:spPr>
            <a:solidFill>
              <a:srgbClr val="FFC000"/>
            </a:solidFill>
            <a:ln>
              <a:solidFill>
                <a:schemeClr val="accent1"/>
              </a:solidFill>
            </a:ln>
          </c:spPr>
          <c:invertIfNegative val="0"/>
          <c:dLbls>
            <c:txPr>
              <a:bodyPr rot="-5400000" vert="horz"/>
              <a:lstStyle/>
              <a:p>
                <a:pPr>
                  <a:defRPr/>
                </a:pPr>
                <a:endParaRPr lang="uk-UA"/>
              </a:p>
            </c:txPr>
            <c:showLegendKey val="0"/>
            <c:showVal val="1"/>
            <c:showCatName val="0"/>
            <c:showSerName val="0"/>
            <c:showPercent val="0"/>
            <c:showBubbleSize val="0"/>
            <c:showLeaderLines val="0"/>
          </c:dLbls>
          <c:cat>
            <c:strRef>
              <c:f>'97..'!$AC$4:$AC$30</c:f>
              <c:strCache>
                <c:ptCount val="27"/>
                <c:pt idx="0">
                  <c:v>Харківська</c:v>
                </c:pt>
                <c:pt idx="1">
                  <c:v>Львівська</c:v>
                </c:pt>
                <c:pt idx="2">
                  <c:v>Донецька</c:v>
                </c:pt>
                <c:pt idx="3">
                  <c:v>Запорізька</c:v>
                </c:pt>
                <c:pt idx="4">
                  <c:v>АР Крим</c:v>
                </c:pt>
                <c:pt idx="5">
                  <c:v>Дніпропетровська</c:v>
                </c:pt>
                <c:pt idx="6">
                  <c:v>Одеська</c:v>
                </c:pt>
                <c:pt idx="7">
                  <c:v>Полтавська</c:v>
                </c:pt>
                <c:pt idx="8">
                  <c:v>Сумська</c:v>
                </c:pt>
                <c:pt idx="9">
                  <c:v>Хмельницька</c:v>
                </c:pt>
                <c:pt idx="10">
                  <c:v>Київська</c:v>
                </c:pt>
                <c:pt idx="11">
                  <c:v>Івано-Франківська</c:v>
                </c:pt>
                <c:pt idx="12">
                  <c:v>Луганська</c:v>
                </c:pt>
                <c:pt idx="13">
                  <c:v>Вінницька</c:v>
                </c:pt>
                <c:pt idx="14">
                  <c:v>Чернівецька</c:v>
                </c:pt>
                <c:pt idx="15">
                  <c:v>Житомирська</c:v>
                </c:pt>
                <c:pt idx="16">
                  <c:v>Черкаська</c:v>
                </c:pt>
                <c:pt idx="17">
                  <c:v>Волинська</c:v>
                </c:pt>
                <c:pt idx="18">
                  <c:v>Закарпатська</c:v>
                </c:pt>
                <c:pt idx="19">
                  <c:v>Миколаївська</c:v>
                </c:pt>
                <c:pt idx="20">
                  <c:v>Рівненська</c:v>
                </c:pt>
                <c:pt idx="21">
                  <c:v>Тернопільська</c:v>
                </c:pt>
                <c:pt idx="22">
                  <c:v>Херсонська</c:v>
                </c:pt>
                <c:pt idx="23">
                  <c:v>м. Київ</c:v>
                </c:pt>
                <c:pt idx="24">
                  <c:v>Кіровоградська</c:v>
                </c:pt>
                <c:pt idx="25">
                  <c:v>Чернігівська</c:v>
                </c:pt>
                <c:pt idx="26">
                  <c:v>м.Севастополь </c:v>
                </c:pt>
              </c:strCache>
            </c:strRef>
          </c:cat>
          <c:val>
            <c:numRef>
              <c:f>'97..'!$AD$4:$AD$30</c:f>
              <c:numCache>
                <c:formatCode>General</c:formatCode>
                <c:ptCount val="27"/>
                <c:pt idx="0">
                  <c:v>488272</c:v>
                </c:pt>
                <c:pt idx="1">
                  <c:v>443247</c:v>
                </c:pt>
                <c:pt idx="2">
                  <c:v>338685</c:v>
                </c:pt>
                <c:pt idx="3">
                  <c:v>322670</c:v>
                </c:pt>
                <c:pt idx="4">
                  <c:v>288615</c:v>
                </c:pt>
                <c:pt idx="5">
                  <c:v>282545</c:v>
                </c:pt>
                <c:pt idx="6">
                  <c:v>261302</c:v>
                </c:pt>
                <c:pt idx="7">
                  <c:v>239742</c:v>
                </c:pt>
                <c:pt idx="8">
                  <c:v>236314</c:v>
                </c:pt>
                <c:pt idx="9">
                  <c:v>218230</c:v>
                </c:pt>
                <c:pt idx="10">
                  <c:v>217001</c:v>
                </c:pt>
                <c:pt idx="11">
                  <c:v>193841</c:v>
                </c:pt>
                <c:pt idx="12">
                  <c:v>186987</c:v>
                </c:pt>
                <c:pt idx="13">
                  <c:v>160623</c:v>
                </c:pt>
                <c:pt idx="14">
                  <c:v>159891</c:v>
                </c:pt>
                <c:pt idx="15">
                  <c:v>141785</c:v>
                </c:pt>
                <c:pt idx="16">
                  <c:v>141205</c:v>
                </c:pt>
                <c:pt idx="17">
                  <c:v>139862</c:v>
                </c:pt>
                <c:pt idx="18">
                  <c:v>131689</c:v>
                </c:pt>
                <c:pt idx="19">
                  <c:v>129597</c:v>
                </c:pt>
                <c:pt idx="20">
                  <c:v>126364</c:v>
                </c:pt>
                <c:pt idx="21">
                  <c:v>115328</c:v>
                </c:pt>
                <c:pt idx="22">
                  <c:v>114760</c:v>
                </c:pt>
                <c:pt idx="23">
                  <c:v>111556</c:v>
                </c:pt>
                <c:pt idx="24">
                  <c:v>86773</c:v>
                </c:pt>
                <c:pt idx="25">
                  <c:v>74140</c:v>
                </c:pt>
                <c:pt idx="26">
                  <c:v>36394</c:v>
                </c:pt>
              </c:numCache>
            </c:numRef>
          </c:val>
        </c:ser>
        <c:dLbls>
          <c:showLegendKey val="0"/>
          <c:showVal val="0"/>
          <c:showCatName val="0"/>
          <c:showSerName val="0"/>
          <c:showPercent val="0"/>
          <c:showBubbleSize val="0"/>
        </c:dLbls>
        <c:gapWidth val="150"/>
        <c:shape val="box"/>
        <c:axId val="396664192"/>
        <c:axId val="396665984"/>
        <c:axId val="0"/>
      </c:bar3DChart>
      <c:catAx>
        <c:axId val="396664192"/>
        <c:scaling>
          <c:orientation val="minMax"/>
        </c:scaling>
        <c:delete val="0"/>
        <c:axPos val="b"/>
        <c:majorTickMark val="out"/>
        <c:minorTickMark val="none"/>
        <c:tickLblPos val="nextTo"/>
        <c:txPr>
          <a:bodyPr rot="-5400000" vert="horz"/>
          <a:lstStyle/>
          <a:p>
            <a:pPr>
              <a:defRPr/>
            </a:pPr>
            <a:endParaRPr lang="uk-UA"/>
          </a:p>
        </c:txPr>
        <c:crossAx val="396665984"/>
        <c:crosses val="autoZero"/>
        <c:auto val="1"/>
        <c:lblAlgn val="ctr"/>
        <c:lblOffset val="100"/>
        <c:tickLblSkip val="1"/>
        <c:noMultiLvlLbl val="0"/>
      </c:catAx>
      <c:valAx>
        <c:axId val="396665984"/>
        <c:scaling>
          <c:orientation val="minMax"/>
        </c:scaling>
        <c:delete val="0"/>
        <c:axPos val="l"/>
        <c:majorGridlines/>
        <c:numFmt formatCode="General" sourceLinked="1"/>
        <c:majorTickMark val="out"/>
        <c:minorTickMark val="none"/>
        <c:tickLblPos val="nextTo"/>
        <c:crossAx val="396664192"/>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aseline="0"/>
              <a:t>Динаміка  учасників Міжнародного природничого конкурсу "Колосок" у </a:t>
            </a:r>
            <a:r>
              <a:rPr lang="ru-RU"/>
              <a:t>2014/15 н.р в порівнянні до 2013/14</a:t>
            </a:r>
            <a:r>
              <a:rPr lang="ru-RU" baseline="0"/>
              <a:t> </a:t>
            </a:r>
            <a:r>
              <a:rPr lang="ru-RU"/>
              <a:t>н.р (у %)</a:t>
            </a:r>
          </a:p>
        </c:rich>
      </c:tx>
      <c:layout>
        <c:manualLayout>
          <c:xMode val="edge"/>
          <c:yMode val="edge"/>
          <c:x val="0.3257082675092165"/>
          <c:y val="2.4464831804281339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Ча2!$K$2</c:f>
              <c:strCache>
                <c:ptCount val="1"/>
                <c:pt idx="0">
                  <c:v>% (2014/15 - 2013/14) н.р</c:v>
                </c:pt>
              </c:strCache>
            </c:strRef>
          </c:tx>
          <c:spPr>
            <a:solidFill>
              <a:srgbClr val="FFC000"/>
            </a:solidFill>
            <a:ln>
              <a:solidFill>
                <a:srgbClr val="00B0F0"/>
              </a:solidFill>
            </a:ln>
          </c:spPr>
          <c:invertIfNegative val="0"/>
          <c:dPt>
            <c:idx val="2"/>
            <c:invertIfNegative val="0"/>
            <c:bubble3D val="0"/>
            <c:spPr>
              <a:solidFill>
                <a:srgbClr val="00B0F0"/>
              </a:solidFill>
              <a:ln>
                <a:solidFill>
                  <a:srgbClr val="00B0F0"/>
                </a:solidFill>
              </a:ln>
            </c:spPr>
          </c:dPt>
          <c:dLbls>
            <c:dLbl>
              <c:idx val="0"/>
              <c:layout>
                <c:manualLayout>
                  <c:x val="0"/>
                  <c:y val="0.73088709094849513"/>
                </c:manualLayout>
              </c:layout>
              <c:showLegendKey val="0"/>
              <c:showVal val="1"/>
              <c:showCatName val="0"/>
              <c:showSerName val="0"/>
              <c:showPercent val="0"/>
              <c:showBubbleSize val="0"/>
            </c:dLbl>
            <c:dLbl>
              <c:idx val="1"/>
              <c:layout>
                <c:manualLayout>
                  <c:x val="2.1063717746182212E-3"/>
                  <c:y val="0.41896024464831805"/>
                </c:manualLayout>
              </c:layout>
              <c:showLegendKey val="0"/>
              <c:showVal val="1"/>
              <c:showCatName val="0"/>
              <c:showSerName val="0"/>
              <c:showPercent val="0"/>
              <c:showBubbleSize val="0"/>
            </c:dLbl>
            <c:dLbl>
              <c:idx val="2"/>
              <c:layout>
                <c:manualLayout>
                  <c:x val="0"/>
                  <c:y val="0.36697247706422176"/>
                </c:manualLayout>
              </c:layout>
              <c:showLegendKey val="0"/>
              <c:showVal val="1"/>
              <c:showCatName val="0"/>
              <c:showSerName val="0"/>
              <c:showPercent val="0"/>
              <c:showBubbleSize val="0"/>
            </c:dLbl>
            <c:dLbl>
              <c:idx val="3"/>
              <c:layout>
                <c:manualLayout>
                  <c:x val="0"/>
                  <c:y val="0.36391437308868629"/>
                </c:manualLayout>
              </c:layout>
              <c:showLegendKey val="0"/>
              <c:showVal val="1"/>
              <c:showCatName val="0"/>
              <c:showSerName val="0"/>
              <c:showPercent val="0"/>
              <c:showBubbleSize val="0"/>
            </c:dLbl>
            <c:dLbl>
              <c:idx val="4"/>
              <c:layout>
                <c:manualLayout>
                  <c:x val="2.1063717746182212E-3"/>
                  <c:y val="0.35779816513761548"/>
                </c:manualLayout>
              </c:layout>
              <c:showLegendKey val="0"/>
              <c:showVal val="1"/>
              <c:showCatName val="0"/>
              <c:showSerName val="0"/>
              <c:showPercent val="0"/>
              <c:showBubbleSize val="0"/>
            </c:dLbl>
            <c:dLbl>
              <c:idx val="5"/>
              <c:layout>
                <c:manualLayout>
                  <c:x val="0"/>
                  <c:y val="0.33027522935779891"/>
                </c:manualLayout>
              </c:layout>
              <c:showLegendKey val="0"/>
              <c:showVal val="1"/>
              <c:showCatName val="0"/>
              <c:showSerName val="0"/>
              <c:showPercent val="0"/>
              <c:showBubbleSize val="0"/>
            </c:dLbl>
            <c:dLbl>
              <c:idx val="6"/>
              <c:layout>
                <c:manualLayout>
                  <c:x val="2.1063717746181852E-3"/>
                  <c:y val="0.30275229357798217"/>
                </c:manualLayout>
              </c:layout>
              <c:showLegendKey val="0"/>
              <c:showVal val="1"/>
              <c:showCatName val="0"/>
              <c:showSerName val="0"/>
              <c:showPercent val="0"/>
              <c:showBubbleSize val="0"/>
            </c:dLbl>
            <c:dLbl>
              <c:idx val="7"/>
              <c:layout>
                <c:manualLayout>
                  <c:x val="-3.8616369768402215E-17"/>
                  <c:y val="0.26911314984709472"/>
                </c:manualLayout>
              </c:layout>
              <c:showLegendKey val="0"/>
              <c:showVal val="1"/>
              <c:showCatName val="0"/>
              <c:showSerName val="0"/>
              <c:showPercent val="0"/>
              <c:showBubbleSize val="0"/>
            </c:dLbl>
            <c:dLbl>
              <c:idx val="8"/>
              <c:layout>
                <c:manualLayout>
                  <c:x val="-2.1063717746182212E-3"/>
                  <c:y val="0.26605504587155965"/>
                </c:manualLayout>
              </c:layout>
              <c:showLegendKey val="0"/>
              <c:showVal val="1"/>
              <c:showCatName val="0"/>
              <c:showSerName val="0"/>
              <c:showPercent val="0"/>
              <c:showBubbleSize val="0"/>
            </c:dLbl>
            <c:dLbl>
              <c:idx val="9"/>
              <c:layout>
                <c:manualLayout>
                  <c:x val="-4.2127435492364399E-3"/>
                  <c:y val="0.24770642201834894"/>
                </c:manualLayout>
              </c:layout>
              <c:showLegendKey val="0"/>
              <c:showVal val="1"/>
              <c:showCatName val="0"/>
              <c:showSerName val="0"/>
              <c:showPercent val="0"/>
              <c:showBubbleSize val="0"/>
            </c:dLbl>
            <c:dLbl>
              <c:idx val="10"/>
              <c:layout>
                <c:manualLayout>
                  <c:x val="0"/>
                  <c:y val="0.23547400611620828"/>
                </c:manualLayout>
              </c:layout>
              <c:showLegendKey val="0"/>
              <c:showVal val="1"/>
              <c:showCatName val="0"/>
              <c:showSerName val="0"/>
              <c:showPercent val="0"/>
              <c:showBubbleSize val="0"/>
            </c:dLbl>
            <c:dLbl>
              <c:idx val="11"/>
              <c:layout>
                <c:manualLayout>
                  <c:x val="0"/>
                  <c:y val="0.23547400611620825"/>
                </c:manualLayout>
              </c:layout>
              <c:showLegendKey val="0"/>
              <c:showVal val="1"/>
              <c:showCatName val="0"/>
              <c:showSerName val="0"/>
              <c:showPercent val="0"/>
              <c:showBubbleSize val="0"/>
            </c:dLbl>
            <c:dLbl>
              <c:idx val="12"/>
              <c:layout>
                <c:manualLayout>
                  <c:x val="0"/>
                  <c:y val="0.20183486238532139"/>
                </c:manualLayout>
              </c:layout>
              <c:showLegendKey val="0"/>
              <c:showVal val="1"/>
              <c:showCatName val="0"/>
              <c:showSerName val="0"/>
              <c:showPercent val="0"/>
              <c:showBubbleSize val="0"/>
            </c:dLbl>
            <c:dLbl>
              <c:idx val="13"/>
              <c:layout>
                <c:manualLayout>
                  <c:x val="0"/>
                  <c:y val="0.20795107033639176"/>
                </c:manualLayout>
              </c:layout>
              <c:showLegendKey val="0"/>
              <c:showVal val="1"/>
              <c:showCatName val="0"/>
              <c:showSerName val="0"/>
              <c:showPercent val="0"/>
              <c:showBubbleSize val="0"/>
            </c:dLbl>
            <c:dLbl>
              <c:idx val="14"/>
              <c:layout>
                <c:manualLayout>
                  <c:x val="2.1063717746182212E-3"/>
                  <c:y val="0.20183486238532142"/>
                </c:manualLayout>
              </c:layout>
              <c:showLegendKey val="0"/>
              <c:showVal val="1"/>
              <c:showCatName val="0"/>
              <c:showSerName val="0"/>
              <c:showPercent val="0"/>
              <c:showBubbleSize val="0"/>
            </c:dLbl>
            <c:dLbl>
              <c:idx val="15"/>
              <c:layout>
                <c:manualLayout>
                  <c:x val="0"/>
                  <c:y val="0.19877675840978587"/>
                </c:manualLayout>
              </c:layout>
              <c:showLegendKey val="0"/>
              <c:showVal val="1"/>
              <c:showCatName val="0"/>
              <c:showSerName val="0"/>
              <c:showPercent val="0"/>
              <c:showBubbleSize val="0"/>
            </c:dLbl>
            <c:dLbl>
              <c:idx val="16"/>
              <c:layout>
                <c:manualLayout>
                  <c:x val="0"/>
                  <c:y val="0.19266079125430419"/>
                </c:manualLayout>
              </c:layout>
              <c:showLegendKey val="0"/>
              <c:showVal val="1"/>
              <c:showCatName val="0"/>
              <c:showSerName val="0"/>
              <c:showPercent val="0"/>
              <c:showBubbleSize val="0"/>
            </c:dLbl>
            <c:dLbl>
              <c:idx val="17"/>
              <c:layout>
                <c:manualLayout>
                  <c:x val="0"/>
                  <c:y val="0.17125382262996938"/>
                </c:manualLayout>
              </c:layout>
              <c:showLegendKey val="0"/>
              <c:showVal val="1"/>
              <c:showCatName val="0"/>
              <c:showSerName val="0"/>
              <c:showPercent val="0"/>
              <c:showBubbleSize val="0"/>
            </c:dLbl>
            <c:dLbl>
              <c:idx val="18"/>
              <c:layout>
                <c:manualLayout>
                  <c:x val="-6.3191153238546759E-3"/>
                  <c:y val="0.1743119266055046"/>
                </c:manualLayout>
              </c:layout>
              <c:showLegendKey val="0"/>
              <c:showVal val="1"/>
              <c:showCatName val="0"/>
              <c:showSerName val="0"/>
              <c:showPercent val="0"/>
              <c:showBubbleSize val="0"/>
            </c:dLbl>
            <c:dLbl>
              <c:idx val="19"/>
              <c:layout>
                <c:manualLayout>
                  <c:x val="-2.1063717746182212E-3"/>
                  <c:y val="0.16513761467889887"/>
                </c:manualLayout>
              </c:layout>
              <c:showLegendKey val="0"/>
              <c:showVal val="1"/>
              <c:showCatName val="0"/>
              <c:showSerName val="0"/>
              <c:showPercent val="0"/>
              <c:showBubbleSize val="0"/>
            </c:dLbl>
            <c:dLbl>
              <c:idx val="20"/>
              <c:layout>
                <c:manualLayout>
                  <c:x val="0"/>
                  <c:y val="0.14678899082568836"/>
                </c:manualLayout>
              </c:layout>
              <c:showLegendKey val="0"/>
              <c:showVal val="1"/>
              <c:showCatName val="0"/>
              <c:showSerName val="0"/>
              <c:showPercent val="0"/>
              <c:showBubbleSize val="0"/>
            </c:dLbl>
            <c:dLbl>
              <c:idx val="21"/>
              <c:layout>
                <c:manualLayout>
                  <c:x val="2.1063717746182212E-3"/>
                  <c:y val="0.12844036697247749"/>
                </c:manualLayout>
              </c:layout>
              <c:showLegendKey val="0"/>
              <c:showVal val="1"/>
              <c:showCatName val="0"/>
              <c:showSerName val="0"/>
              <c:showPercent val="0"/>
              <c:showBubbleSize val="0"/>
            </c:dLbl>
            <c:dLbl>
              <c:idx val="22"/>
              <c:layout>
                <c:manualLayout>
                  <c:x val="-2.1063717746182212E-3"/>
                  <c:y val="0.10703363914373103"/>
                </c:manualLayout>
              </c:layout>
              <c:showLegendKey val="0"/>
              <c:showVal val="1"/>
              <c:showCatName val="0"/>
              <c:showSerName val="0"/>
              <c:showPercent val="0"/>
              <c:showBubbleSize val="0"/>
            </c:dLbl>
            <c:txPr>
              <a:bodyPr rot="-5400000" vert="horz"/>
              <a:lstStyle/>
              <a:p>
                <a:pPr>
                  <a:defRPr/>
                </a:pPr>
                <a:endParaRPr lang="uk-UA"/>
              </a:p>
            </c:txPr>
            <c:showLegendKey val="0"/>
            <c:showVal val="1"/>
            <c:showCatName val="0"/>
            <c:showSerName val="0"/>
            <c:showPercent val="0"/>
            <c:showBubbleSize val="0"/>
            <c:showLeaderLines val="0"/>
          </c:dLbls>
          <c:cat>
            <c:strRef>
              <c:f>Ча2!$J$3:$J$28</c:f>
              <c:strCache>
                <c:ptCount val="26"/>
                <c:pt idx="0">
                  <c:v>Луганська</c:v>
                </c:pt>
                <c:pt idx="1">
                  <c:v>Донецька</c:v>
                </c:pt>
                <c:pt idx="2">
                  <c:v>Львівська</c:v>
                </c:pt>
                <c:pt idx="3">
                  <c:v>Сумська</c:v>
                </c:pt>
                <c:pt idx="4">
                  <c:v>Хмельницька</c:v>
                </c:pt>
                <c:pt idx="5">
                  <c:v>Чернігівська</c:v>
                </c:pt>
                <c:pt idx="6">
                  <c:v>Миколаївська</c:v>
                </c:pt>
                <c:pt idx="7">
                  <c:v>Кіровоградська</c:v>
                </c:pt>
                <c:pt idx="8">
                  <c:v>Україна</c:v>
                </c:pt>
                <c:pt idx="9">
                  <c:v>Київська</c:v>
                </c:pt>
                <c:pt idx="10">
                  <c:v>Тернопільська</c:v>
                </c:pt>
                <c:pt idx="11">
                  <c:v>Харківська</c:v>
                </c:pt>
                <c:pt idx="12">
                  <c:v>Дніпропетровська</c:v>
                </c:pt>
                <c:pt idx="13">
                  <c:v>Полтавська</c:v>
                </c:pt>
                <c:pt idx="14">
                  <c:v>Івано-Франківська</c:v>
                </c:pt>
                <c:pt idx="15">
                  <c:v>Черкаська</c:v>
                </c:pt>
                <c:pt idx="16">
                  <c:v>Запорізька</c:v>
                </c:pt>
                <c:pt idx="17">
                  <c:v>Вінницька</c:v>
                </c:pt>
                <c:pt idx="18">
                  <c:v>Житомирська</c:v>
                </c:pt>
                <c:pt idx="19">
                  <c:v>Волинська</c:v>
                </c:pt>
                <c:pt idx="20">
                  <c:v>Херсонська</c:v>
                </c:pt>
                <c:pt idx="21">
                  <c:v>Одеська</c:v>
                </c:pt>
                <c:pt idx="22">
                  <c:v>м. Київ</c:v>
                </c:pt>
                <c:pt idx="23">
                  <c:v>Чернівецька</c:v>
                </c:pt>
                <c:pt idx="24">
                  <c:v>Рівненська</c:v>
                </c:pt>
                <c:pt idx="25">
                  <c:v>Закарпатська</c:v>
                </c:pt>
              </c:strCache>
            </c:strRef>
          </c:cat>
          <c:val>
            <c:numRef>
              <c:f>Ча2!$K$3:$K$28</c:f>
              <c:numCache>
                <c:formatCode>0.0</c:formatCode>
                <c:ptCount val="26"/>
                <c:pt idx="0">
                  <c:v>-7.7908399176296719</c:v>
                </c:pt>
                <c:pt idx="1">
                  <c:v>-3.4744905438533591</c:v>
                </c:pt>
                <c:pt idx="2">
                  <c:v>-2.9570900300404759</c:v>
                </c:pt>
                <c:pt idx="3">
                  <c:v>-2.9084412747714912</c:v>
                </c:pt>
                <c:pt idx="4">
                  <c:v>-2.7446668323204619</c:v>
                </c:pt>
                <c:pt idx="5">
                  <c:v>-2.5376715745856631</c:v>
                </c:pt>
                <c:pt idx="6">
                  <c:v>-2.1953563373750988</c:v>
                </c:pt>
                <c:pt idx="7">
                  <c:v>-1.8374649561553598</c:v>
                </c:pt>
                <c:pt idx="8">
                  <c:v>-1.7984638211556447</c:v>
                </c:pt>
                <c:pt idx="9">
                  <c:v>-1.5835312608269199</c:v>
                </c:pt>
                <c:pt idx="10">
                  <c:v>-1.452259706535969</c:v>
                </c:pt>
                <c:pt idx="11">
                  <c:v>-1.4462789967835541</c:v>
                </c:pt>
                <c:pt idx="12">
                  <c:v>-1.136856811012489</c:v>
                </c:pt>
                <c:pt idx="13">
                  <c:v>-1.1348969747738553</c:v>
                </c:pt>
                <c:pt idx="14">
                  <c:v>-1.1196464631728062</c:v>
                </c:pt>
                <c:pt idx="15">
                  <c:v>-1.0330854532745182</c:v>
                </c:pt>
                <c:pt idx="16">
                  <c:v>-0.99585616224199158</c:v>
                </c:pt>
                <c:pt idx="17">
                  <c:v>-0.75247099095226333</c:v>
                </c:pt>
                <c:pt idx="18">
                  <c:v>-0.73877929587475211</c:v>
                </c:pt>
                <c:pt idx="19">
                  <c:v>-0.59441493644970578</c:v>
                </c:pt>
                <c:pt idx="20">
                  <c:v>-0.45246030251694336</c:v>
                </c:pt>
                <c:pt idx="21">
                  <c:v>-0.27091095765500472</c:v>
                </c:pt>
                <c:pt idx="22">
                  <c:v>-2.1434828633661872E-2</c:v>
                </c:pt>
                <c:pt idx="23">
                  <c:v>0.25586170278969289</c:v>
                </c:pt>
                <c:pt idx="24">
                  <c:v>0.31169658279304574</c:v>
                </c:pt>
                <c:pt idx="25">
                  <c:v>0.43935361247238491</c:v>
                </c:pt>
              </c:numCache>
            </c:numRef>
          </c:val>
        </c:ser>
        <c:dLbls>
          <c:showLegendKey val="0"/>
          <c:showVal val="0"/>
          <c:showCatName val="0"/>
          <c:showSerName val="0"/>
          <c:showPercent val="0"/>
          <c:showBubbleSize val="0"/>
        </c:dLbls>
        <c:gapWidth val="150"/>
        <c:shape val="box"/>
        <c:axId val="292838784"/>
        <c:axId val="292852864"/>
        <c:axId val="0"/>
      </c:bar3DChart>
      <c:catAx>
        <c:axId val="292838784"/>
        <c:scaling>
          <c:orientation val="minMax"/>
        </c:scaling>
        <c:delete val="0"/>
        <c:axPos val="b"/>
        <c:majorTickMark val="out"/>
        <c:minorTickMark val="none"/>
        <c:tickLblPos val="nextTo"/>
        <c:crossAx val="292852864"/>
        <c:crosses val="autoZero"/>
        <c:auto val="1"/>
        <c:lblAlgn val="ctr"/>
        <c:lblOffset val="100"/>
        <c:tickLblSkip val="1"/>
        <c:noMultiLvlLbl val="0"/>
      </c:catAx>
      <c:valAx>
        <c:axId val="292852864"/>
        <c:scaling>
          <c:orientation val="minMax"/>
        </c:scaling>
        <c:delete val="0"/>
        <c:axPos val="l"/>
        <c:majorGridlines/>
        <c:numFmt formatCode="0.0" sourceLinked="1"/>
        <c:majorTickMark val="out"/>
        <c:minorTickMark val="none"/>
        <c:tickLblPos val="nextTo"/>
        <c:crossAx val="292838784"/>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2.3633127173982187E-2"/>
          <c:y val="1.785714285714285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'03...'!$A$6</c:f>
              <c:strCache>
                <c:ptCount val="1"/>
                <c:pt idx="0">
                  <c:v>Учасники Міжнародного природничого конкурсу "Колосок" у Львівській області</c:v>
                </c:pt>
              </c:strCache>
            </c:strRef>
          </c:tx>
          <c:invertIfNegative val="0"/>
          <c:dPt>
            <c:idx val="8"/>
            <c:invertIfNegative val="0"/>
            <c:bubble3D val="0"/>
            <c:spPr>
              <a:solidFill>
                <a:srgbClr val="FFFF00"/>
              </a:solidFill>
            </c:spPr>
          </c:dPt>
          <c:dPt>
            <c:idx val="10"/>
            <c:invertIfNegative val="0"/>
            <c:bubble3D val="0"/>
            <c:spPr>
              <a:solidFill>
                <a:srgbClr val="FFFF00"/>
              </a:solidFill>
            </c:spPr>
          </c:dPt>
          <c:dPt>
            <c:idx val="12"/>
            <c:invertIfNegative val="0"/>
            <c:bubble3D val="0"/>
            <c:spPr>
              <a:solidFill>
                <a:srgbClr val="FFFF00"/>
              </a:solidFill>
            </c:spPr>
          </c:dPt>
          <c:dPt>
            <c:idx val="14"/>
            <c:invertIfNegative val="0"/>
            <c:bubble3D val="0"/>
            <c:spPr>
              <a:solidFill>
                <a:srgbClr val="FFFF00"/>
              </a:solidFill>
            </c:spPr>
          </c:dPt>
          <c:dPt>
            <c:idx val="16"/>
            <c:invertIfNegative val="0"/>
            <c:bubble3D val="0"/>
            <c:spPr>
              <a:solidFill>
                <a:srgbClr val="FFFF00"/>
              </a:solidFill>
            </c:spPr>
          </c:dPt>
          <c:dLbls>
            <c:txPr>
              <a:bodyPr rot="-5400000" vert="horz"/>
              <a:lstStyle/>
              <a:p>
                <a:pPr>
                  <a:defRPr/>
                </a:pPr>
                <a:endParaRPr lang="uk-UA"/>
              </a:p>
            </c:txPr>
            <c:showLegendKey val="0"/>
            <c:showVal val="1"/>
            <c:showCatName val="0"/>
            <c:showSerName val="0"/>
            <c:showPercent val="0"/>
            <c:showBubbleSize val="0"/>
            <c:showLeaderLines val="0"/>
          </c:dLbls>
          <c:cat>
            <c:strRef>
              <c:f>'03...'!$B$5:$R$5</c:f>
              <c:strCache>
                <c:ptCount val="17"/>
                <c:pt idx="0">
                  <c:v>2003 (осінь)</c:v>
                </c:pt>
                <c:pt idx="1">
                  <c:v>2004 (осінь)</c:v>
                </c:pt>
                <c:pt idx="2">
                  <c:v>2005 (осінь)</c:v>
                </c:pt>
                <c:pt idx="3">
                  <c:v>2006 (осінь)</c:v>
                </c:pt>
                <c:pt idx="4">
                  <c:v>2007 (осінь)</c:v>
                </c:pt>
                <c:pt idx="5">
                  <c:v>2008 (осінь)</c:v>
                </c:pt>
                <c:pt idx="6">
                  <c:v>2009 (осінь)</c:v>
                </c:pt>
                <c:pt idx="7">
                  <c:v>2010 (осінь)</c:v>
                </c:pt>
                <c:pt idx="8">
                  <c:v>2011 (весна)</c:v>
                </c:pt>
                <c:pt idx="9">
                  <c:v>2011 (осінь)</c:v>
                </c:pt>
                <c:pt idx="10">
                  <c:v>2012 (весна)</c:v>
                </c:pt>
                <c:pt idx="11">
                  <c:v>2012 (осінь)</c:v>
                </c:pt>
                <c:pt idx="12">
                  <c:v>2013 (весна)</c:v>
                </c:pt>
                <c:pt idx="13">
                  <c:v>2013 (осінь)</c:v>
                </c:pt>
                <c:pt idx="14">
                  <c:v>2014 (весна)</c:v>
                </c:pt>
                <c:pt idx="15">
                  <c:v>2014 (осінь)</c:v>
                </c:pt>
                <c:pt idx="16">
                  <c:v>2015 (весна)</c:v>
                </c:pt>
              </c:strCache>
            </c:strRef>
          </c:cat>
          <c:val>
            <c:numRef>
              <c:f>'03...'!$B$6:$R$6</c:f>
              <c:numCache>
                <c:formatCode>General</c:formatCode>
                <c:ptCount val="17"/>
                <c:pt idx="0">
                  <c:v>896</c:v>
                </c:pt>
                <c:pt idx="1">
                  <c:v>1594</c:v>
                </c:pt>
                <c:pt idx="2">
                  <c:v>3128</c:v>
                </c:pt>
                <c:pt idx="3" formatCode="0">
                  <c:v>3607</c:v>
                </c:pt>
                <c:pt idx="4" formatCode="0">
                  <c:v>6673</c:v>
                </c:pt>
                <c:pt idx="5" formatCode="0">
                  <c:v>11957</c:v>
                </c:pt>
                <c:pt idx="6" formatCode="0">
                  <c:v>19985</c:v>
                </c:pt>
                <c:pt idx="7">
                  <c:v>32627</c:v>
                </c:pt>
                <c:pt idx="8">
                  <c:v>17999</c:v>
                </c:pt>
                <c:pt idx="9">
                  <c:v>39337</c:v>
                </c:pt>
                <c:pt idx="10">
                  <c:v>28878</c:v>
                </c:pt>
                <c:pt idx="11">
                  <c:v>43256</c:v>
                </c:pt>
                <c:pt idx="12">
                  <c:v>35105</c:v>
                </c:pt>
                <c:pt idx="13">
                  <c:v>44203</c:v>
                </c:pt>
                <c:pt idx="14">
                  <c:v>35129</c:v>
                </c:pt>
                <c:pt idx="15">
                  <c:v>37737</c:v>
                </c:pt>
                <c:pt idx="16">
                  <c:v>27008</c:v>
                </c:pt>
              </c:numCache>
            </c:numRef>
          </c:val>
        </c:ser>
        <c:dLbls>
          <c:showLegendKey val="0"/>
          <c:showVal val="0"/>
          <c:showCatName val="0"/>
          <c:showSerName val="0"/>
          <c:showPercent val="0"/>
          <c:showBubbleSize val="0"/>
        </c:dLbls>
        <c:gapWidth val="150"/>
        <c:shape val="box"/>
        <c:axId val="292887936"/>
        <c:axId val="292889728"/>
        <c:axId val="0"/>
      </c:bar3DChart>
      <c:catAx>
        <c:axId val="292887936"/>
        <c:scaling>
          <c:orientation val="minMax"/>
        </c:scaling>
        <c:delete val="0"/>
        <c:axPos val="b"/>
        <c:majorTickMark val="out"/>
        <c:minorTickMark val="none"/>
        <c:tickLblPos val="nextTo"/>
        <c:crossAx val="292889728"/>
        <c:crosses val="autoZero"/>
        <c:auto val="1"/>
        <c:lblAlgn val="ctr"/>
        <c:lblOffset val="100"/>
        <c:noMultiLvlLbl val="0"/>
      </c:catAx>
      <c:valAx>
        <c:axId val="292889728"/>
        <c:scaling>
          <c:orientation val="minMax"/>
        </c:scaling>
        <c:delete val="0"/>
        <c:axPos val="l"/>
        <c:majorGridlines/>
        <c:numFmt formatCode="General" sourceLinked="1"/>
        <c:majorTickMark val="out"/>
        <c:minorTickMark val="none"/>
        <c:tickLblPos val="nextTo"/>
        <c:crossAx val="292887936"/>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'03...'!$D$10</c:f>
              <c:strCache>
                <c:ptCount val="1"/>
                <c:pt idx="0">
                  <c:v>Частка участі учнів ЗНЗ Львівської області у Міжнародному природничому конкурсі "Колосок"</c:v>
                </c:pt>
              </c:strCache>
            </c:strRef>
          </c:tx>
          <c:invertIfNegative val="0"/>
          <c:dPt>
            <c:idx val="5"/>
            <c:invertIfNegative val="0"/>
            <c:bubble3D val="0"/>
            <c:spPr>
              <a:solidFill>
                <a:srgbClr val="FFFF00"/>
              </a:solidFill>
            </c:spPr>
          </c:dPt>
          <c:dPt>
            <c:idx val="7"/>
            <c:invertIfNegative val="0"/>
            <c:bubble3D val="0"/>
            <c:spPr>
              <a:solidFill>
                <a:srgbClr val="FFFF00"/>
              </a:solidFill>
            </c:spPr>
          </c:dPt>
          <c:dPt>
            <c:idx val="9"/>
            <c:invertIfNegative val="0"/>
            <c:bubble3D val="0"/>
            <c:spPr>
              <a:solidFill>
                <a:srgbClr val="FFFF00"/>
              </a:solidFill>
            </c:spPr>
          </c:dPt>
          <c:dPt>
            <c:idx val="11"/>
            <c:invertIfNegative val="0"/>
            <c:bubble3D val="0"/>
            <c:spPr>
              <a:solidFill>
                <a:srgbClr val="FFFF00"/>
              </a:solidFill>
            </c:spPr>
          </c:dPt>
          <c:dPt>
            <c:idx val="13"/>
            <c:invertIfNegative val="0"/>
            <c:bubble3D val="0"/>
            <c:spPr>
              <a:solidFill>
                <a:srgbClr val="FFFF00"/>
              </a:solidFill>
            </c:spPr>
          </c:dPt>
          <c:dLbls>
            <c:showLegendKey val="0"/>
            <c:showVal val="1"/>
            <c:showCatName val="0"/>
            <c:showSerName val="0"/>
            <c:showPercent val="0"/>
            <c:showBubbleSize val="0"/>
            <c:showLeaderLines val="0"/>
          </c:dLbls>
          <c:cat>
            <c:strRef>
              <c:f>'03...'!$E$9:$R$9</c:f>
              <c:strCache>
                <c:ptCount val="14"/>
                <c:pt idx="0">
                  <c:v>2006 (осінь)</c:v>
                </c:pt>
                <c:pt idx="1">
                  <c:v>2007 (осінь)</c:v>
                </c:pt>
                <c:pt idx="2">
                  <c:v>2008 (осінь)</c:v>
                </c:pt>
                <c:pt idx="3">
                  <c:v>2009 (осінь)</c:v>
                </c:pt>
                <c:pt idx="4">
                  <c:v>2010 (осінь)</c:v>
                </c:pt>
                <c:pt idx="5">
                  <c:v>2011 (весна)</c:v>
                </c:pt>
                <c:pt idx="6">
                  <c:v>2011 (осінь)</c:v>
                </c:pt>
                <c:pt idx="7">
                  <c:v>2012 (весна)</c:v>
                </c:pt>
                <c:pt idx="8">
                  <c:v>2012 (осінь)</c:v>
                </c:pt>
                <c:pt idx="9">
                  <c:v>2013 (весна)</c:v>
                </c:pt>
                <c:pt idx="10">
                  <c:v>2013 (осінь)</c:v>
                </c:pt>
                <c:pt idx="11">
                  <c:v>2014 (весна)</c:v>
                </c:pt>
                <c:pt idx="12">
                  <c:v>2014 (осінь)</c:v>
                </c:pt>
                <c:pt idx="13">
                  <c:v>2015 (весна)</c:v>
                </c:pt>
              </c:strCache>
            </c:strRef>
          </c:cat>
          <c:val>
            <c:numRef>
              <c:f>'03...'!$E$10:$R$10</c:f>
              <c:numCache>
                <c:formatCode>General</c:formatCode>
                <c:ptCount val="14"/>
                <c:pt idx="0">
                  <c:v>2.1</c:v>
                </c:pt>
                <c:pt idx="1">
                  <c:v>4.0999999999999996</c:v>
                </c:pt>
                <c:pt idx="2">
                  <c:v>7.4</c:v>
                </c:pt>
                <c:pt idx="3" formatCode="0.0">
                  <c:v>13.143443404602342</c:v>
                </c:pt>
                <c:pt idx="4" formatCode="0.0">
                  <c:v>15.071600147819662</c:v>
                </c:pt>
                <c:pt idx="5" formatCode="0.0">
                  <c:v>8.3143939393939394</c:v>
                </c:pt>
                <c:pt idx="6" formatCode="0.0">
                  <c:v>16.665607510686883</c:v>
                </c:pt>
                <c:pt idx="7" formatCode="0.0">
                  <c:v>12.234522553667434</c:v>
                </c:pt>
                <c:pt idx="8">
                  <c:v>18.600000000000001</c:v>
                </c:pt>
                <c:pt idx="9">
                  <c:v>13.9</c:v>
                </c:pt>
                <c:pt idx="10">
                  <c:v>17.899999999999999</c:v>
                </c:pt>
                <c:pt idx="11">
                  <c:v>14.2</c:v>
                </c:pt>
                <c:pt idx="12">
                  <c:v>15.9</c:v>
                </c:pt>
                <c:pt idx="13">
                  <c:v>10.9</c:v>
                </c:pt>
              </c:numCache>
            </c:numRef>
          </c:val>
        </c:ser>
        <c:dLbls>
          <c:showLegendKey val="0"/>
          <c:showVal val="0"/>
          <c:showCatName val="0"/>
          <c:showSerName val="0"/>
          <c:showPercent val="0"/>
          <c:showBubbleSize val="0"/>
        </c:dLbls>
        <c:gapWidth val="150"/>
        <c:shape val="cylinder"/>
        <c:axId val="292908416"/>
        <c:axId val="292910208"/>
        <c:axId val="0"/>
      </c:bar3DChart>
      <c:catAx>
        <c:axId val="292908416"/>
        <c:scaling>
          <c:orientation val="minMax"/>
        </c:scaling>
        <c:delete val="0"/>
        <c:axPos val="b"/>
        <c:majorTickMark val="out"/>
        <c:minorTickMark val="none"/>
        <c:tickLblPos val="nextTo"/>
        <c:crossAx val="292910208"/>
        <c:crosses val="autoZero"/>
        <c:auto val="1"/>
        <c:lblAlgn val="ctr"/>
        <c:lblOffset val="100"/>
        <c:tickLblSkip val="1"/>
        <c:noMultiLvlLbl val="0"/>
      </c:catAx>
      <c:valAx>
        <c:axId val="292910208"/>
        <c:scaling>
          <c:orientation val="minMax"/>
        </c:scaling>
        <c:delete val="0"/>
        <c:axPos val="l"/>
        <c:majorGridlines/>
        <c:numFmt formatCode="General" sourceLinked="1"/>
        <c:majorTickMark val="out"/>
        <c:minorTickMark val="none"/>
        <c:tickLblPos val="nextTo"/>
        <c:crossAx val="292908416"/>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Кількість</a:t>
            </a:r>
            <a:r>
              <a:rPr lang="ru-RU" baseline="0"/>
              <a:t> учасників Міжнародногоприродничого конкурсу "Колосок" в 2014/15 н.р. у Львівській області</a:t>
            </a:r>
            <a:endParaRPr lang="ru-RU"/>
          </a:p>
        </c:rich>
      </c:tx>
      <c:layout>
        <c:manualLayout>
          <c:xMode val="edge"/>
          <c:yMode val="edge"/>
          <c:x val="0.13285785042100048"/>
          <c:y val="3.9800995024875718E-2"/>
        </c:manualLayout>
      </c:layout>
      <c:overlay val="1"/>
    </c:title>
    <c:autoTitleDeleted val="0"/>
    <c:plotArea>
      <c:layout/>
      <c:lineChart>
        <c:grouping val="standard"/>
        <c:varyColors val="0"/>
        <c:ser>
          <c:idx val="0"/>
          <c:order val="0"/>
          <c:tx>
            <c:strRef>
              <c:f>ре2!$T$3</c:f>
              <c:strCache>
                <c:ptCount val="1"/>
                <c:pt idx="0">
                  <c:v>2015 (весна)</c:v>
                </c:pt>
              </c:strCache>
            </c:strRef>
          </c:tx>
          <c:cat>
            <c:strRef>
              <c:f>ре2!$S$4:$S$37</c:f>
              <c:strCache>
                <c:ptCount val="34"/>
                <c:pt idx="0">
                  <c:v>Шевченківський</c:v>
                </c:pt>
                <c:pt idx="1">
                  <c:v>Сихівський</c:v>
                </c:pt>
                <c:pt idx="2">
                  <c:v>Франківський</c:v>
                </c:pt>
                <c:pt idx="3">
                  <c:v>Личаківський</c:v>
                </c:pt>
                <c:pt idx="4">
                  <c:v>Залізничний</c:v>
                </c:pt>
                <c:pt idx="5">
                  <c:v>Пустомитівський</c:v>
                </c:pt>
                <c:pt idx="6">
                  <c:v>Жовківський</c:v>
                </c:pt>
                <c:pt idx="7">
                  <c:v>Турківський</c:v>
                </c:pt>
                <c:pt idx="8">
                  <c:v>Сокальський</c:v>
                </c:pt>
                <c:pt idx="9">
                  <c:v>Галицький</c:v>
                </c:pt>
                <c:pt idx="10">
                  <c:v>Кам’янка-Бузький</c:v>
                </c:pt>
                <c:pt idx="11">
                  <c:v>Яворівський</c:v>
                </c:pt>
                <c:pt idx="12">
                  <c:v>Дрогобицький</c:v>
                </c:pt>
                <c:pt idx="13">
                  <c:v>Червоноград</c:v>
                </c:pt>
                <c:pt idx="14">
                  <c:v>Самбірський</c:v>
                </c:pt>
                <c:pt idx="15">
                  <c:v>Стрий</c:v>
                </c:pt>
                <c:pt idx="16">
                  <c:v>Радехівський</c:v>
                </c:pt>
                <c:pt idx="17">
                  <c:v>Сколівський</c:v>
                </c:pt>
                <c:pt idx="18">
                  <c:v>Золочівський</c:v>
                </c:pt>
                <c:pt idx="19">
                  <c:v>Жидачівський</c:v>
                </c:pt>
                <c:pt idx="20">
                  <c:v>Городоцький</c:v>
                </c:pt>
                <c:pt idx="21">
                  <c:v>Миколаївський</c:v>
                </c:pt>
                <c:pt idx="22">
                  <c:v>Перемишлянський</c:v>
                </c:pt>
                <c:pt idx="23">
                  <c:v>Дрогобич</c:v>
                </c:pt>
                <c:pt idx="24">
                  <c:v>Буський</c:v>
                </c:pt>
                <c:pt idx="25">
                  <c:v>Стрийський</c:v>
                </c:pt>
                <c:pt idx="26">
                  <c:v>Мостиський</c:v>
                </c:pt>
                <c:pt idx="27">
                  <c:v>Старосамбірський</c:v>
                </c:pt>
                <c:pt idx="28">
                  <c:v>Самбір</c:v>
                </c:pt>
                <c:pt idx="29">
                  <c:v>Борислав</c:v>
                </c:pt>
                <c:pt idx="30">
                  <c:v>Бродівський</c:v>
                </c:pt>
                <c:pt idx="31">
                  <c:v>Трускавець</c:v>
                </c:pt>
                <c:pt idx="32">
                  <c:v>Новий Розділ</c:v>
                </c:pt>
                <c:pt idx="33">
                  <c:v>Моршин</c:v>
                </c:pt>
              </c:strCache>
            </c:strRef>
          </c:cat>
          <c:val>
            <c:numRef>
              <c:f>ре2!$T$4:$T$37</c:f>
              <c:numCache>
                <c:formatCode>General</c:formatCode>
                <c:ptCount val="34"/>
                <c:pt idx="0">
                  <c:v>3553</c:v>
                </c:pt>
                <c:pt idx="1">
                  <c:v>1800</c:v>
                </c:pt>
                <c:pt idx="2">
                  <c:v>1829</c:v>
                </c:pt>
                <c:pt idx="3">
                  <c:v>1478</c:v>
                </c:pt>
                <c:pt idx="4">
                  <c:v>1390</c:v>
                </c:pt>
                <c:pt idx="5">
                  <c:v>1092</c:v>
                </c:pt>
                <c:pt idx="6">
                  <c:v>1197</c:v>
                </c:pt>
                <c:pt idx="7">
                  <c:v>1074</c:v>
                </c:pt>
                <c:pt idx="8">
                  <c:v>681</c:v>
                </c:pt>
                <c:pt idx="9">
                  <c:v>866</c:v>
                </c:pt>
                <c:pt idx="10">
                  <c:v>1069</c:v>
                </c:pt>
                <c:pt idx="11">
                  <c:v>679</c:v>
                </c:pt>
                <c:pt idx="12">
                  <c:v>994</c:v>
                </c:pt>
                <c:pt idx="13">
                  <c:v>674</c:v>
                </c:pt>
                <c:pt idx="14">
                  <c:v>783</c:v>
                </c:pt>
                <c:pt idx="15">
                  <c:v>781</c:v>
                </c:pt>
                <c:pt idx="16">
                  <c:v>803</c:v>
                </c:pt>
                <c:pt idx="17">
                  <c:v>669</c:v>
                </c:pt>
                <c:pt idx="18">
                  <c:v>631</c:v>
                </c:pt>
                <c:pt idx="19">
                  <c:v>510</c:v>
                </c:pt>
                <c:pt idx="20">
                  <c:v>472</c:v>
                </c:pt>
                <c:pt idx="21">
                  <c:v>539</c:v>
                </c:pt>
                <c:pt idx="22">
                  <c:v>484</c:v>
                </c:pt>
                <c:pt idx="23">
                  <c:v>384</c:v>
                </c:pt>
                <c:pt idx="24">
                  <c:v>420</c:v>
                </c:pt>
                <c:pt idx="25">
                  <c:v>473</c:v>
                </c:pt>
                <c:pt idx="26">
                  <c:v>229</c:v>
                </c:pt>
                <c:pt idx="27">
                  <c:v>415</c:v>
                </c:pt>
                <c:pt idx="28">
                  <c:v>297</c:v>
                </c:pt>
                <c:pt idx="29">
                  <c:v>180</c:v>
                </c:pt>
                <c:pt idx="30">
                  <c:v>122</c:v>
                </c:pt>
                <c:pt idx="31">
                  <c:v>187</c:v>
                </c:pt>
                <c:pt idx="32">
                  <c:v>153</c:v>
                </c:pt>
                <c:pt idx="33">
                  <c:v>100</c:v>
                </c:pt>
              </c:numCache>
            </c:numRef>
          </c:val>
          <c:smooth val="0"/>
        </c:ser>
        <c:ser>
          <c:idx val="1"/>
          <c:order val="1"/>
          <c:tx>
            <c:strRef>
              <c:f>ре2!$U$3</c:f>
              <c:strCache>
                <c:ptCount val="1"/>
                <c:pt idx="0">
                  <c:v>2014(осінь)</c:v>
                </c:pt>
              </c:strCache>
            </c:strRef>
          </c:tx>
          <c:cat>
            <c:strRef>
              <c:f>ре2!$S$4:$S$37</c:f>
              <c:strCache>
                <c:ptCount val="34"/>
                <c:pt idx="0">
                  <c:v>Шевченківський</c:v>
                </c:pt>
                <c:pt idx="1">
                  <c:v>Сихівський</c:v>
                </c:pt>
                <c:pt idx="2">
                  <c:v>Франківський</c:v>
                </c:pt>
                <c:pt idx="3">
                  <c:v>Личаківський</c:v>
                </c:pt>
                <c:pt idx="4">
                  <c:v>Залізничний</c:v>
                </c:pt>
                <c:pt idx="5">
                  <c:v>Пустомитівський</c:v>
                </c:pt>
                <c:pt idx="6">
                  <c:v>Жовківський</c:v>
                </c:pt>
                <c:pt idx="7">
                  <c:v>Турківський</c:v>
                </c:pt>
                <c:pt idx="8">
                  <c:v>Сокальський</c:v>
                </c:pt>
                <c:pt idx="9">
                  <c:v>Галицький</c:v>
                </c:pt>
                <c:pt idx="10">
                  <c:v>Кам’янка-Бузький</c:v>
                </c:pt>
                <c:pt idx="11">
                  <c:v>Яворівський</c:v>
                </c:pt>
                <c:pt idx="12">
                  <c:v>Дрогобицький</c:v>
                </c:pt>
                <c:pt idx="13">
                  <c:v>Червоноград</c:v>
                </c:pt>
                <c:pt idx="14">
                  <c:v>Самбірський</c:v>
                </c:pt>
                <c:pt idx="15">
                  <c:v>Стрий</c:v>
                </c:pt>
                <c:pt idx="16">
                  <c:v>Радехівський</c:v>
                </c:pt>
                <c:pt idx="17">
                  <c:v>Сколівський</c:v>
                </c:pt>
                <c:pt idx="18">
                  <c:v>Золочівський</c:v>
                </c:pt>
                <c:pt idx="19">
                  <c:v>Жидачівський</c:v>
                </c:pt>
                <c:pt idx="20">
                  <c:v>Городоцький</c:v>
                </c:pt>
                <c:pt idx="21">
                  <c:v>Миколаївський</c:v>
                </c:pt>
                <c:pt idx="22">
                  <c:v>Перемишлянський</c:v>
                </c:pt>
                <c:pt idx="23">
                  <c:v>Дрогобич</c:v>
                </c:pt>
                <c:pt idx="24">
                  <c:v>Буський</c:v>
                </c:pt>
                <c:pt idx="25">
                  <c:v>Стрийський</c:v>
                </c:pt>
                <c:pt idx="26">
                  <c:v>Мостиський</c:v>
                </c:pt>
                <c:pt idx="27">
                  <c:v>Старосамбірський</c:v>
                </c:pt>
                <c:pt idx="28">
                  <c:v>Самбір</c:v>
                </c:pt>
                <c:pt idx="29">
                  <c:v>Борислав</c:v>
                </c:pt>
                <c:pt idx="30">
                  <c:v>Бродівський</c:v>
                </c:pt>
                <c:pt idx="31">
                  <c:v>Трускавець</c:v>
                </c:pt>
                <c:pt idx="32">
                  <c:v>Новий Розділ</c:v>
                </c:pt>
                <c:pt idx="33">
                  <c:v>Моршин</c:v>
                </c:pt>
              </c:strCache>
            </c:strRef>
          </c:cat>
          <c:val>
            <c:numRef>
              <c:f>ре2!$U$4:$U$37</c:f>
              <c:numCache>
                <c:formatCode>General</c:formatCode>
                <c:ptCount val="34"/>
                <c:pt idx="0">
                  <c:v>3958</c:v>
                </c:pt>
                <c:pt idx="1">
                  <c:v>2762</c:v>
                </c:pt>
                <c:pt idx="2">
                  <c:v>2507</c:v>
                </c:pt>
                <c:pt idx="3">
                  <c:v>1825</c:v>
                </c:pt>
                <c:pt idx="4">
                  <c:v>1742</c:v>
                </c:pt>
                <c:pt idx="5">
                  <c:v>1773</c:v>
                </c:pt>
                <c:pt idx="6">
                  <c:v>1414</c:v>
                </c:pt>
                <c:pt idx="7">
                  <c:v>1287</c:v>
                </c:pt>
                <c:pt idx="8">
                  <c:v>1542</c:v>
                </c:pt>
                <c:pt idx="9">
                  <c:v>1316</c:v>
                </c:pt>
                <c:pt idx="10">
                  <c:v>1065</c:v>
                </c:pt>
                <c:pt idx="11">
                  <c:v>1431</c:v>
                </c:pt>
                <c:pt idx="12">
                  <c:v>1113</c:v>
                </c:pt>
                <c:pt idx="13">
                  <c:v>1224</c:v>
                </c:pt>
                <c:pt idx="14">
                  <c:v>1052</c:v>
                </c:pt>
                <c:pt idx="15">
                  <c:v>926</c:v>
                </c:pt>
                <c:pt idx="16">
                  <c:v>871</c:v>
                </c:pt>
                <c:pt idx="17">
                  <c:v>921</c:v>
                </c:pt>
                <c:pt idx="18">
                  <c:v>878</c:v>
                </c:pt>
                <c:pt idx="19">
                  <c:v>896</c:v>
                </c:pt>
                <c:pt idx="20">
                  <c:v>865</c:v>
                </c:pt>
                <c:pt idx="21">
                  <c:v>744</c:v>
                </c:pt>
                <c:pt idx="22">
                  <c:v>718</c:v>
                </c:pt>
                <c:pt idx="23">
                  <c:v>707</c:v>
                </c:pt>
                <c:pt idx="24">
                  <c:v>664</c:v>
                </c:pt>
                <c:pt idx="25">
                  <c:v>587</c:v>
                </c:pt>
                <c:pt idx="26">
                  <c:v>753</c:v>
                </c:pt>
                <c:pt idx="27">
                  <c:v>488</c:v>
                </c:pt>
                <c:pt idx="28">
                  <c:v>482</c:v>
                </c:pt>
                <c:pt idx="29">
                  <c:v>346</c:v>
                </c:pt>
                <c:pt idx="30">
                  <c:v>374</c:v>
                </c:pt>
                <c:pt idx="31">
                  <c:v>222</c:v>
                </c:pt>
                <c:pt idx="32">
                  <c:v>212</c:v>
                </c:pt>
                <c:pt idx="33">
                  <c:v>72</c:v>
                </c:pt>
              </c:numCache>
            </c:numRef>
          </c:val>
          <c:smooth val="0"/>
        </c:ser>
        <c:ser>
          <c:idx val="2"/>
          <c:order val="2"/>
          <c:tx>
            <c:strRef>
              <c:f>ре2!$V$3</c:f>
              <c:strCache>
                <c:ptCount val="1"/>
                <c:pt idx="0">
                  <c:v>2014/2015 н.р.</c:v>
                </c:pt>
              </c:strCache>
            </c:strRef>
          </c:tx>
          <c:spPr>
            <a:ln>
              <a:solidFill>
                <a:srgbClr val="002060"/>
              </a:solidFill>
            </a:ln>
          </c:spPr>
          <c:marker>
            <c:spPr>
              <a:solidFill>
                <a:srgbClr val="C00000"/>
              </a:solidFill>
            </c:spPr>
          </c:marker>
          <c:dLbls>
            <c:txPr>
              <a:bodyPr rot="-5400000" vert="horz"/>
              <a:lstStyle/>
              <a:p>
                <a:pPr>
                  <a:defRPr/>
                </a:pPr>
                <a:endParaRPr lang="uk-UA"/>
              </a:p>
            </c:txPr>
            <c:dLblPos val="t"/>
            <c:showLegendKey val="0"/>
            <c:showVal val="1"/>
            <c:showCatName val="0"/>
            <c:showSerName val="0"/>
            <c:showPercent val="0"/>
            <c:showBubbleSize val="0"/>
            <c:showLeaderLines val="0"/>
          </c:dLbls>
          <c:cat>
            <c:strRef>
              <c:f>ре2!$S$4:$S$37</c:f>
              <c:strCache>
                <c:ptCount val="34"/>
                <c:pt idx="0">
                  <c:v>Шевченківський</c:v>
                </c:pt>
                <c:pt idx="1">
                  <c:v>Сихівський</c:v>
                </c:pt>
                <c:pt idx="2">
                  <c:v>Франківський</c:v>
                </c:pt>
                <c:pt idx="3">
                  <c:v>Личаківський</c:v>
                </c:pt>
                <c:pt idx="4">
                  <c:v>Залізничний</c:v>
                </c:pt>
                <c:pt idx="5">
                  <c:v>Пустомитівський</c:v>
                </c:pt>
                <c:pt idx="6">
                  <c:v>Жовківський</c:v>
                </c:pt>
                <c:pt idx="7">
                  <c:v>Турківський</c:v>
                </c:pt>
                <c:pt idx="8">
                  <c:v>Сокальський</c:v>
                </c:pt>
                <c:pt idx="9">
                  <c:v>Галицький</c:v>
                </c:pt>
                <c:pt idx="10">
                  <c:v>Кам’янка-Бузький</c:v>
                </c:pt>
                <c:pt idx="11">
                  <c:v>Яворівський</c:v>
                </c:pt>
                <c:pt idx="12">
                  <c:v>Дрогобицький</c:v>
                </c:pt>
                <c:pt idx="13">
                  <c:v>Червоноград</c:v>
                </c:pt>
                <c:pt idx="14">
                  <c:v>Самбірський</c:v>
                </c:pt>
                <c:pt idx="15">
                  <c:v>Стрий</c:v>
                </c:pt>
                <c:pt idx="16">
                  <c:v>Радехівський</c:v>
                </c:pt>
                <c:pt idx="17">
                  <c:v>Сколівський</c:v>
                </c:pt>
                <c:pt idx="18">
                  <c:v>Золочівський</c:v>
                </c:pt>
                <c:pt idx="19">
                  <c:v>Жидачівський</c:v>
                </c:pt>
                <c:pt idx="20">
                  <c:v>Городоцький</c:v>
                </c:pt>
                <c:pt idx="21">
                  <c:v>Миколаївський</c:v>
                </c:pt>
                <c:pt idx="22">
                  <c:v>Перемишлянський</c:v>
                </c:pt>
                <c:pt idx="23">
                  <c:v>Дрогобич</c:v>
                </c:pt>
                <c:pt idx="24">
                  <c:v>Буський</c:v>
                </c:pt>
                <c:pt idx="25">
                  <c:v>Стрийський</c:v>
                </c:pt>
                <c:pt idx="26">
                  <c:v>Мостиський</c:v>
                </c:pt>
                <c:pt idx="27">
                  <c:v>Старосамбірський</c:v>
                </c:pt>
                <c:pt idx="28">
                  <c:v>Самбір</c:v>
                </c:pt>
                <c:pt idx="29">
                  <c:v>Борислав</c:v>
                </c:pt>
                <c:pt idx="30">
                  <c:v>Бродівський</c:v>
                </c:pt>
                <c:pt idx="31">
                  <c:v>Трускавець</c:v>
                </c:pt>
                <c:pt idx="32">
                  <c:v>Новий Розділ</c:v>
                </c:pt>
                <c:pt idx="33">
                  <c:v>Моршин</c:v>
                </c:pt>
              </c:strCache>
            </c:strRef>
          </c:cat>
          <c:val>
            <c:numRef>
              <c:f>ре2!$V$4:$V$37</c:f>
              <c:numCache>
                <c:formatCode>General</c:formatCode>
                <c:ptCount val="34"/>
                <c:pt idx="0">
                  <c:v>7511</c:v>
                </c:pt>
                <c:pt idx="1">
                  <c:v>4562</c:v>
                </c:pt>
                <c:pt idx="2">
                  <c:v>4336</c:v>
                </c:pt>
                <c:pt idx="3">
                  <c:v>3303</c:v>
                </c:pt>
                <c:pt idx="4">
                  <c:v>3132</c:v>
                </c:pt>
                <c:pt idx="5">
                  <c:v>2865</c:v>
                </c:pt>
                <c:pt idx="6">
                  <c:v>2611</c:v>
                </c:pt>
                <c:pt idx="7">
                  <c:v>2361</c:v>
                </c:pt>
                <c:pt idx="8">
                  <c:v>2223</c:v>
                </c:pt>
                <c:pt idx="9">
                  <c:v>2182</c:v>
                </c:pt>
                <c:pt idx="10">
                  <c:v>2134</c:v>
                </c:pt>
                <c:pt idx="11">
                  <c:v>2110</c:v>
                </c:pt>
                <c:pt idx="12">
                  <c:v>2107</c:v>
                </c:pt>
                <c:pt idx="13">
                  <c:v>1898</c:v>
                </c:pt>
                <c:pt idx="14">
                  <c:v>1835</c:v>
                </c:pt>
                <c:pt idx="15">
                  <c:v>1707</c:v>
                </c:pt>
                <c:pt idx="16">
                  <c:v>1674</c:v>
                </c:pt>
                <c:pt idx="17">
                  <c:v>1590</c:v>
                </c:pt>
                <c:pt idx="18">
                  <c:v>1509</c:v>
                </c:pt>
                <c:pt idx="19">
                  <c:v>1406</c:v>
                </c:pt>
                <c:pt idx="20">
                  <c:v>1337</c:v>
                </c:pt>
                <c:pt idx="21">
                  <c:v>1283</c:v>
                </c:pt>
                <c:pt idx="22">
                  <c:v>1202</c:v>
                </c:pt>
                <c:pt idx="23">
                  <c:v>1091</c:v>
                </c:pt>
                <c:pt idx="24">
                  <c:v>1084</c:v>
                </c:pt>
                <c:pt idx="25">
                  <c:v>1060</c:v>
                </c:pt>
                <c:pt idx="26">
                  <c:v>982</c:v>
                </c:pt>
                <c:pt idx="27">
                  <c:v>903</c:v>
                </c:pt>
                <c:pt idx="28">
                  <c:v>779</c:v>
                </c:pt>
                <c:pt idx="29">
                  <c:v>526</c:v>
                </c:pt>
                <c:pt idx="30">
                  <c:v>496</c:v>
                </c:pt>
                <c:pt idx="31">
                  <c:v>409</c:v>
                </c:pt>
                <c:pt idx="32">
                  <c:v>365</c:v>
                </c:pt>
                <c:pt idx="33">
                  <c:v>172</c:v>
                </c:pt>
              </c:numCache>
            </c:numRef>
          </c:val>
          <c:smooth val="0"/>
        </c:ser>
        <c:dLbls>
          <c:showLegendKey val="0"/>
          <c:showVal val="0"/>
          <c:showCatName val="0"/>
          <c:showSerName val="0"/>
          <c:showPercent val="0"/>
          <c:showBubbleSize val="0"/>
        </c:dLbls>
        <c:marker val="1"/>
        <c:smooth val="0"/>
        <c:axId val="292944512"/>
        <c:axId val="292954496"/>
      </c:lineChart>
      <c:catAx>
        <c:axId val="292944512"/>
        <c:scaling>
          <c:orientation val="minMax"/>
        </c:scaling>
        <c:delete val="0"/>
        <c:axPos val="b"/>
        <c:majorGridlines/>
        <c:majorTickMark val="out"/>
        <c:minorTickMark val="none"/>
        <c:tickLblPos val="nextTo"/>
        <c:txPr>
          <a:bodyPr rot="-5400000" vert="horz"/>
          <a:lstStyle/>
          <a:p>
            <a:pPr>
              <a:defRPr/>
            </a:pPr>
            <a:endParaRPr lang="uk-UA"/>
          </a:p>
        </c:txPr>
        <c:crossAx val="292954496"/>
        <c:crosses val="autoZero"/>
        <c:auto val="1"/>
        <c:lblAlgn val="ctr"/>
        <c:lblOffset val="100"/>
        <c:tickLblSkip val="1"/>
        <c:noMultiLvlLbl val="0"/>
      </c:catAx>
      <c:valAx>
        <c:axId val="292954496"/>
        <c:scaling>
          <c:orientation val="minMax"/>
        </c:scaling>
        <c:delete val="0"/>
        <c:axPos val="l"/>
        <c:majorGridlines/>
        <c:numFmt formatCode="General" sourceLinked="1"/>
        <c:majorTickMark val="out"/>
        <c:minorTickMark val="none"/>
        <c:tickLblPos val="nextTo"/>
        <c:crossAx val="292944512"/>
        <c:crosses val="autoZero"/>
        <c:crossBetween val="between"/>
      </c:valAx>
    </c:plotArea>
    <c:legend>
      <c:legendPos val="t"/>
      <c:layout>
        <c:manualLayout>
          <c:xMode val="edge"/>
          <c:yMode val="edge"/>
          <c:x val="0.32246851758686307"/>
          <c:y val="0.25621890547263682"/>
          <c:w val="0.64431506982875286"/>
          <c:h val="4.7654444313863772E-2"/>
        </c:manualLayout>
      </c:layout>
      <c:overlay val="0"/>
    </c:legend>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Частка залучення учнів ЗНЗ регіонів Львівської області у Міжнародному  природничому конкурсі "Колосок" у 2014/15 н.р.</a:t>
            </a:r>
          </a:p>
        </c:rich>
      </c:tx>
      <c:overlay val="1"/>
    </c:title>
    <c:autoTitleDeleted val="0"/>
    <c:plotArea>
      <c:layout>
        <c:manualLayout>
          <c:layoutTarget val="inner"/>
          <c:xMode val="edge"/>
          <c:yMode val="edge"/>
          <c:x val="8.6319018404907702E-2"/>
          <c:y val="9.2295627680686262E-2"/>
          <c:w val="0.89118609406952953"/>
          <c:h val="0.55908648614045198"/>
        </c:manualLayout>
      </c:layout>
      <c:barChart>
        <c:barDir val="col"/>
        <c:grouping val="clustered"/>
        <c:varyColors val="0"/>
        <c:ser>
          <c:idx val="0"/>
          <c:order val="0"/>
          <c:tx>
            <c:strRef>
              <c:f>ре3!$AE$3</c:f>
              <c:strCache>
                <c:ptCount val="1"/>
                <c:pt idx="0">
                  <c:v>2015 (весна)</c:v>
                </c:pt>
              </c:strCache>
            </c:strRef>
          </c:tx>
          <c:spPr>
            <a:ln>
              <a:solidFill>
                <a:srgbClr val="002060"/>
              </a:solidFill>
            </a:ln>
          </c:spPr>
          <c:invertIfNegative val="0"/>
          <c:cat>
            <c:strRef>
              <c:f>ре3!$AD$4:$AD$38</c:f>
              <c:strCache>
                <c:ptCount val="35"/>
                <c:pt idx="0">
                  <c:v>Шевченківський</c:v>
                </c:pt>
                <c:pt idx="1">
                  <c:v>Турківський</c:v>
                </c:pt>
                <c:pt idx="2">
                  <c:v>Личаківський</c:v>
                </c:pt>
                <c:pt idx="3">
                  <c:v>Франківський</c:v>
                </c:pt>
                <c:pt idx="4">
                  <c:v>Кам’янка-Бузький</c:v>
                </c:pt>
                <c:pt idx="5">
                  <c:v>Галицький</c:v>
                </c:pt>
                <c:pt idx="6">
                  <c:v>Сихівський</c:v>
                </c:pt>
                <c:pt idx="7">
                  <c:v>Дрогобицький</c:v>
                </c:pt>
                <c:pt idx="8">
                  <c:v>Радехівський</c:v>
                </c:pt>
                <c:pt idx="9">
                  <c:v>Моршин</c:v>
                </c:pt>
                <c:pt idx="10">
                  <c:v>Перемишлянський</c:v>
                </c:pt>
                <c:pt idx="11">
                  <c:v>Сколівський</c:v>
                </c:pt>
                <c:pt idx="12">
                  <c:v>Залізничний</c:v>
                </c:pt>
                <c:pt idx="13">
                  <c:v>Стрий</c:v>
                </c:pt>
                <c:pt idx="14">
                  <c:v>Пустомитівський</c:v>
                </c:pt>
                <c:pt idx="15">
                  <c:v>Самбірський</c:v>
                </c:pt>
                <c:pt idx="16">
                  <c:v>В області</c:v>
                </c:pt>
                <c:pt idx="17">
                  <c:v>Сокальський</c:v>
                </c:pt>
                <c:pt idx="18">
                  <c:v>Червоноград</c:v>
                </c:pt>
                <c:pt idx="19">
                  <c:v>Золочівський</c:v>
                </c:pt>
                <c:pt idx="20">
                  <c:v>Жовківський</c:v>
                </c:pt>
                <c:pt idx="21">
                  <c:v>Буський</c:v>
                </c:pt>
                <c:pt idx="22">
                  <c:v>Трускавець</c:v>
                </c:pt>
                <c:pt idx="23">
                  <c:v>Жидачівський</c:v>
                </c:pt>
                <c:pt idx="24">
                  <c:v>Самбір</c:v>
                </c:pt>
                <c:pt idx="25">
                  <c:v>Миколаївський</c:v>
                </c:pt>
                <c:pt idx="26">
                  <c:v>Стрийський</c:v>
                </c:pt>
                <c:pt idx="27">
                  <c:v>Городоцький</c:v>
                </c:pt>
                <c:pt idx="28">
                  <c:v>Мостиський</c:v>
                </c:pt>
                <c:pt idx="29">
                  <c:v>Яворівський</c:v>
                </c:pt>
                <c:pt idx="30">
                  <c:v>Борислав</c:v>
                </c:pt>
                <c:pt idx="31">
                  <c:v>Новий Розділ</c:v>
                </c:pt>
                <c:pt idx="32">
                  <c:v>Старосамбірський</c:v>
                </c:pt>
                <c:pt idx="33">
                  <c:v>Дрогобич</c:v>
                </c:pt>
                <c:pt idx="34">
                  <c:v>Бродівський</c:v>
                </c:pt>
              </c:strCache>
            </c:strRef>
          </c:cat>
          <c:val>
            <c:numRef>
              <c:f>ре3!$AE$4:$AE$38</c:f>
              <c:numCache>
                <c:formatCode>0.0</c:formatCode>
                <c:ptCount val="35"/>
                <c:pt idx="0">
                  <c:v>24.392420705753104</c:v>
                </c:pt>
                <c:pt idx="1">
                  <c:v>18.67176634214184</c:v>
                </c:pt>
                <c:pt idx="2">
                  <c:v>16.197260273972603</c:v>
                </c:pt>
                <c:pt idx="3">
                  <c:v>14.882017900732302</c:v>
                </c:pt>
                <c:pt idx="4">
                  <c:v>17.180970748955321</c:v>
                </c:pt>
                <c:pt idx="5">
                  <c:v>13.119224359945466</c:v>
                </c:pt>
                <c:pt idx="6">
                  <c:v>12.984202553559834</c:v>
                </c:pt>
                <c:pt idx="7">
                  <c:v>15.344242050015437</c:v>
                </c:pt>
                <c:pt idx="8">
                  <c:v>15.552973077668026</c:v>
                </c:pt>
                <c:pt idx="9">
                  <c:v>18.115942028985508</c:v>
                </c:pt>
                <c:pt idx="10">
                  <c:v>12.124248496993976</c:v>
                </c:pt>
                <c:pt idx="11">
                  <c:v>12.239297475301861</c:v>
                </c:pt>
                <c:pt idx="12">
                  <c:v>12.12491277041171</c:v>
                </c:pt>
                <c:pt idx="13">
                  <c:v>12.205032036255679</c:v>
                </c:pt>
                <c:pt idx="14">
                  <c:v>10.091488771832548</c:v>
                </c:pt>
                <c:pt idx="15">
                  <c:v>11.227416117006022</c:v>
                </c:pt>
                <c:pt idx="16">
                  <c:v>10.851859739070004</c:v>
                </c:pt>
                <c:pt idx="17">
                  <c:v>7.5801424755120284</c:v>
                </c:pt>
                <c:pt idx="18">
                  <c:v>8.2275390625</c:v>
                </c:pt>
                <c:pt idx="19">
                  <c:v>9.4319880418534989</c:v>
                </c:pt>
                <c:pt idx="20">
                  <c:v>10.166468489892983</c:v>
                </c:pt>
                <c:pt idx="21">
                  <c:v>8.548748219010788</c:v>
                </c:pt>
                <c:pt idx="22">
                  <c:v>9.526235354049934</c:v>
                </c:pt>
                <c:pt idx="23">
                  <c:v>7.5110456553755505</c:v>
                </c:pt>
                <c:pt idx="24">
                  <c:v>7.8199052132701405</c:v>
                </c:pt>
                <c:pt idx="25">
                  <c:v>8.435054773082955</c:v>
                </c:pt>
                <c:pt idx="26">
                  <c:v>8.5595367354325109</c:v>
                </c:pt>
                <c:pt idx="27">
                  <c:v>6.6115702479338845</c:v>
                </c:pt>
                <c:pt idx="28">
                  <c:v>3.578125</c:v>
                </c:pt>
                <c:pt idx="29">
                  <c:v>4.5460632029994708</c:v>
                </c:pt>
                <c:pt idx="30">
                  <c:v>4.6118370484242845</c:v>
                </c:pt>
                <c:pt idx="31">
                  <c:v>5.4178470254957505</c:v>
                </c:pt>
                <c:pt idx="32">
                  <c:v>5.8624099449074674</c:v>
                </c:pt>
                <c:pt idx="33">
                  <c:v>4.1464204729510854</c:v>
                </c:pt>
                <c:pt idx="34">
                  <c:v>1.8515707998178779</c:v>
                </c:pt>
              </c:numCache>
            </c:numRef>
          </c:val>
        </c:ser>
        <c:dLbls>
          <c:showLegendKey val="0"/>
          <c:showVal val="0"/>
          <c:showCatName val="0"/>
          <c:showSerName val="0"/>
          <c:showPercent val="0"/>
          <c:showBubbleSize val="0"/>
        </c:dLbls>
        <c:gapWidth val="150"/>
        <c:axId val="292996992"/>
        <c:axId val="292999168"/>
      </c:barChart>
      <c:lineChart>
        <c:grouping val="standard"/>
        <c:varyColors val="0"/>
        <c:ser>
          <c:idx val="1"/>
          <c:order val="1"/>
          <c:tx>
            <c:strRef>
              <c:f>ре3!$AF$3</c:f>
              <c:strCache>
                <c:ptCount val="1"/>
                <c:pt idx="0">
                  <c:v>2014 (осінь)</c:v>
                </c:pt>
              </c:strCache>
            </c:strRef>
          </c:tx>
          <c:spPr>
            <a:ln>
              <a:solidFill>
                <a:schemeClr val="accent3">
                  <a:lumMod val="50000"/>
                </a:schemeClr>
              </a:solidFill>
            </a:ln>
          </c:spPr>
          <c:cat>
            <c:strRef>
              <c:f>ре3!$AD$4:$AD$38</c:f>
              <c:strCache>
                <c:ptCount val="35"/>
                <c:pt idx="0">
                  <c:v>Шевченківський</c:v>
                </c:pt>
                <c:pt idx="1">
                  <c:v>Турківський</c:v>
                </c:pt>
                <c:pt idx="2">
                  <c:v>Личаківський</c:v>
                </c:pt>
                <c:pt idx="3">
                  <c:v>Франківський</c:v>
                </c:pt>
                <c:pt idx="4">
                  <c:v>Кам’янка-Бузький</c:v>
                </c:pt>
                <c:pt idx="5">
                  <c:v>Галицький</c:v>
                </c:pt>
                <c:pt idx="6">
                  <c:v>Сихівський</c:v>
                </c:pt>
                <c:pt idx="7">
                  <c:v>Дрогобицький</c:v>
                </c:pt>
                <c:pt idx="8">
                  <c:v>Радехівський</c:v>
                </c:pt>
                <c:pt idx="9">
                  <c:v>Моршин</c:v>
                </c:pt>
                <c:pt idx="10">
                  <c:v>Перемишлянський</c:v>
                </c:pt>
                <c:pt idx="11">
                  <c:v>Сколівський</c:v>
                </c:pt>
                <c:pt idx="12">
                  <c:v>Залізничний</c:v>
                </c:pt>
                <c:pt idx="13">
                  <c:v>Стрий</c:v>
                </c:pt>
                <c:pt idx="14">
                  <c:v>Пустомитівський</c:v>
                </c:pt>
                <c:pt idx="15">
                  <c:v>Самбірський</c:v>
                </c:pt>
                <c:pt idx="16">
                  <c:v>В області</c:v>
                </c:pt>
                <c:pt idx="17">
                  <c:v>Сокальський</c:v>
                </c:pt>
                <c:pt idx="18">
                  <c:v>Червоноград</c:v>
                </c:pt>
                <c:pt idx="19">
                  <c:v>Золочівський</c:v>
                </c:pt>
                <c:pt idx="20">
                  <c:v>Жовківський</c:v>
                </c:pt>
                <c:pt idx="21">
                  <c:v>Буський</c:v>
                </c:pt>
                <c:pt idx="22">
                  <c:v>Трускавець</c:v>
                </c:pt>
                <c:pt idx="23">
                  <c:v>Жидачівський</c:v>
                </c:pt>
                <c:pt idx="24">
                  <c:v>Самбір</c:v>
                </c:pt>
                <c:pt idx="25">
                  <c:v>Миколаївський</c:v>
                </c:pt>
                <c:pt idx="26">
                  <c:v>Стрийський</c:v>
                </c:pt>
                <c:pt idx="27">
                  <c:v>Городоцький</c:v>
                </c:pt>
                <c:pt idx="28">
                  <c:v>Мостиський</c:v>
                </c:pt>
                <c:pt idx="29">
                  <c:v>Яворівський</c:v>
                </c:pt>
                <c:pt idx="30">
                  <c:v>Борислав</c:v>
                </c:pt>
                <c:pt idx="31">
                  <c:v>Новий Розділ</c:v>
                </c:pt>
                <c:pt idx="32">
                  <c:v>Старосамбірський</c:v>
                </c:pt>
                <c:pt idx="33">
                  <c:v>Дрогобич</c:v>
                </c:pt>
                <c:pt idx="34">
                  <c:v>Бродівський</c:v>
                </c:pt>
              </c:strCache>
            </c:strRef>
          </c:cat>
          <c:val>
            <c:numRef>
              <c:f>ре3!$AF$4:$AF$38</c:f>
              <c:numCache>
                <c:formatCode>0.0</c:formatCode>
                <c:ptCount val="35"/>
                <c:pt idx="0">
                  <c:v>27.172868323493102</c:v>
                </c:pt>
                <c:pt idx="1">
                  <c:v>22.37482614742699</c:v>
                </c:pt>
                <c:pt idx="2">
                  <c:v>20</c:v>
                </c:pt>
                <c:pt idx="3">
                  <c:v>20.398698128559804</c:v>
                </c:pt>
                <c:pt idx="4">
                  <c:v>17.116682738669226</c:v>
                </c:pt>
                <c:pt idx="5">
                  <c:v>19.936373276776212</c:v>
                </c:pt>
                <c:pt idx="6">
                  <c:v>19.923537473851219</c:v>
                </c:pt>
                <c:pt idx="7">
                  <c:v>17.181228774313059</c:v>
                </c:pt>
                <c:pt idx="8">
                  <c:v>16.870036800309869</c:v>
                </c:pt>
                <c:pt idx="9">
                  <c:v>13.043478260869565</c:v>
                </c:pt>
                <c:pt idx="10">
                  <c:v>17.985971943887776</c:v>
                </c:pt>
                <c:pt idx="11">
                  <c:v>16.849615806805687</c:v>
                </c:pt>
                <c:pt idx="12">
                  <c:v>15.195394277739021</c:v>
                </c:pt>
                <c:pt idx="13">
                  <c:v>14.47101109548367</c:v>
                </c:pt>
                <c:pt idx="14">
                  <c:v>16.384807319101746</c:v>
                </c:pt>
                <c:pt idx="15">
                  <c:v>15.084599942644106</c:v>
                </c:pt>
                <c:pt idx="16">
                  <c:v>15.162789950136425</c:v>
                </c:pt>
                <c:pt idx="17">
                  <c:v>17.163846838824576</c:v>
                </c:pt>
                <c:pt idx="18">
                  <c:v>14.941406250000011</c:v>
                </c:pt>
                <c:pt idx="19">
                  <c:v>13.124065769805668</c:v>
                </c:pt>
                <c:pt idx="20">
                  <c:v>12.009512485136742</c:v>
                </c:pt>
                <c:pt idx="21">
                  <c:v>13.51516385100753</c:v>
                </c:pt>
                <c:pt idx="22">
                  <c:v>11.309220580743759</c:v>
                </c:pt>
                <c:pt idx="23">
                  <c:v>13.1958762886598</c:v>
                </c:pt>
                <c:pt idx="24">
                  <c:v>12.690889942074771</c:v>
                </c:pt>
                <c:pt idx="25">
                  <c:v>11.643192488262912</c:v>
                </c:pt>
                <c:pt idx="26">
                  <c:v>10.622511762576908</c:v>
                </c:pt>
                <c:pt idx="27">
                  <c:v>12.116542933183931</c:v>
                </c:pt>
                <c:pt idx="28">
                  <c:v>11.765625</c:v>
                </c:pt>
                <c:pt idx="29">
                  <c:v>9.5808784145688239</c:v>
                </c:pt>
                <c:pt idx="30">
                  <c:v>8.8649756597489251</c:v>
                </c:pt>
                <c:pt idx="31">
                  <c:v>7.5070821529745064</c:v>
                </c:pt>
                <c:pt idx="32">
                  <c:v>6.8936290436502334</c:v>
                </c:pt>
                <c:pt idx="33">
                  <c:v>7.6341647770219083</c:v>
                </c:pt>
                <c:pt idx="34">
                  <c:v>5.6761268781302086</c:v>
                </c:pt>
              </c:numCache>
            </c:numRef>
          </c:val>
          <c:smooth val="0"/>
        </c:ser>
        <c:ser>
          <c:idx val="2"/>
          <c:order val="2"/>
          <c:tx>
            <c:strRef>
              <c:f>ре3!$AG$3</c:f>
              <c:strCache>
                <c:ptCount val="1"/>
                <c:pt idx="0">
                  <c:v>2014/2015</c:v>
                </c:pt>
              </c:strCache>
            </c:strRef>
          </c:tx>
          <c:spPr>
            <a:ln>
              <a:solidFill>
                <a:srgbClr val="FF0000"/>
              </a:solidFill>
            </a:ln>
          </c:spPr>
          <c:marker>
            <c:spPr>
              <a:ln>
                <a:solidFill>
                  <a:srgbClr val="FF0000"/>
                </a:solidFill>
              </a:ln>
            </c:spPr>
          </c:marker>
          <c:cat>
            <c:strRef>
              <c:f>ре3!$AD$4:$AD$38</c:f>
              <c:strCache>
                <c:ptCount val="35"/>
                <c:pt idx="0">
                  <c:v>Шевченківський</c:v>
                </c:pt>
                <c:pt idx="1">
                  <c:v>Турківський</c:v>
                </c:pt>
                <c:pt idx="2">
                  <c:v>Личаківський</c:v>
                </c:pt>
                <c:pt idx="3">
                  <c:v>Франківський</c:v>
                </c:pt>
                <c:pt idx="4">
                  <c:v>Кам’янка-Бузький</c:v>
                </c:pt>
                <c:pt idx="5">
                  <c:v>Галицький</c:v>
                </c:pt>
                <c:pt idx="6">
                  <c:v>Сихівський</c:v>
                </c:pt>
                <c:pt idx="7">
                  <c:v>Дрогобицький</c:v>
                </c:pt>
                <c:pt idx="8">
                  <c:v>Радехівський</c:v>
                </c:pt>
                <c:pt idx="9">
                  <c:v>Моршин</c:v>
                </c:pt>
                <c:pt idx="10">
                  <c:v>Перемишлянський</c:v>
                </c:pt>
                <c:pt idx="11">
                  <c:v>Сколівський</c:v>
                </c:pt>
                <c:pt idx="12">
                  <c:v>Залізничний</c:v>
                </c:pt>
                <c:pt idx="13">
                  <c:v>Стрий</c:v>
                </c:pt>
                <c:pt idx="14">
                  <c:v>Пустомитівський</c:v>
                </c:pt>
                <c:pt idx="15">
                  <c:v>Самбірський</c:v>
                </c:pt>
                <c:pt idx="16">
                  <c:v>В області</c:v>
                </c:pt>
                <c:pt idx="17">
                  <c:v>Сокальський</c:v>
                </c:pt>
                <c:pt idx="18">
                  <c:v>Червоноград</c:v>
                </c:pt>
                <c:pt idx="19">
                  <c:v>Золочівський</c:v>
                </c:pt>
                <c:pt idx="20">
                  <c:v>Жовківський</c:v>
                </c:pt>
                <c:pt idx="21">
                  <c:v>Буський</c:v>
                </c:pt>
                <c:pt idx="22">
                  <c:v>Трускавець</c:v>
                </c:pt>
                <c:pt idx="23">
                  <c:v>Жидачівський</c:v>
                </c:pt>
                <c:pt idx="24">
                  <c:v>Самбір</c:v>
                </c:pt>
                <c:pt idx="25">
                  <c:v>Миколаївський</c:v>
                </c:pt>
                <c:pt idx="26">
                  <c:v>Стрийський</c:v>
                </c:pt>
                <c:pt idx="27">
                  <c:v>Городоцький</c:v>
                </c:pt>
                <c:pt idx="28">
                  <c:v>Мостиський</c:v>
                </c:pt>
                <c:pt idx="29">
                  <c:v>Яворівський</c:v>
                </c:pt>
                <c:pt idx="30">
                  <c:v>Борислав</c:v>
                </c:pt>
                <c:pt idx="31">
                  <c:v>Новий Розділ</c:v>
                </c:pt>
                <c:pt idx="32">
                  <c:v>Старосамбірський</c:v>
                </c:pt>
                <c:pt idx="33">
                  <c:v>Дрогобич</c:v>
                </c:pt>
                <c:pt idx="34">
                  <c:v>Бродівський</c:v>
                </c:pt>
              </c:strCache>
            </c:strRef>
          </c:cat>
          <c:val>
            <c:numRef>
              <c:f>ре3!$AG$4:$AG$38</c:f>
              <c:numCache>
                <c:formatCode>0.0</c:formatCode>
                <c:ptCount val="35"/>
                <c:pt idx="0">
                  <c:v>25.782644514623044</c:v>
                </c:pt>
                <c:pt idx="1">
                  <c:v>20.523296244784422</c:v>
                </c:pt>
                <c:pt idx="2">
                  <c:v>18.098630136986273</c:v>
                </c:pt>
                <c:pt idx="3">
                  <c:v>17.640358014646079</c:v>
                </c:pt>
                <c:pt idx="4">
                  <c:v>17.14882674381229</c:v>
                </c:pt>
                <c:pt idx="5">
                  <c:v>16.527798818360832</c:v>
                </c:pt>
                <c:pt idx="6">
                  <c:v>16.453870013705547</c:v>
                </c:pt>
                <c:pt idx="7">
                  <c:v>16.262735412164211</c:v>
                </c:pt>
                <c:pt idx="8">
                  <c:v>16.211504938988959</c:v>
                </c:pt>
                <c:pt idx="9">
                  <c:v>15.579710144927535</c:v>
                </c:pt>
                <c:pt idx="10">
                  <c:v>15.055110220440882</c:v>
                </c:pt>
                <c:pt idx="11">
                  <c:v>14.544456641053788</c:v>
                </c:pt>
                <c:pt idx="12">
                  <c:v>13.660153524075366</c:v>
                </c:pt>
                <c:pt idx="13">
                  <c:v>13.338021565869667</c:v>
                </c:pt>
                <c:pt idx="14">
                  <c:v>13.238148045467137</c:v>
                </c:pt>
                <c:pt idx="15">
                  <c:v>13.15600802982507</c:v>
                </c:pt>
                <c:pt idx="16">
                  <c:v>13.0073248446032</c:v>
                </c:pt>
                <c:pt idx="17">
                  <c:v>12.371994657168319</c:v>
                </c:pt>
                <c:pt idx="18">
                  <c:v>11.58447265625</c:v>
                </c:pt>
                <c:pt idx="19">
                  <c:v>11.278026905829595</c:v>
                </c:pt>
                <c:pt idx="20">
                  <c:v>11.087990487514849</c:v>
                </c:pt>
                <c:pt idx="21">
                  <c:v>11.031956035009159</c:v>
                </c:pt>
                <c:pt idx="22">
                  <c:v>10.417727967396841</c:v>
                </c:pt>
                <c:pt idx="23">
                  <c:v>10.353460972017686</c:v>
                </c:pt>
                <c:pt idx="24">
                  <c:v>10.25539757767247</c:v>
                </c:pt>
                <c:pt idx="25">
                  <c:v>10.039123630672918</c:v>
                </c:pt>
                <c:pt idx="26">
                  <c:v>9.591024249004704</c:v>
                </c:pt>
                <c:pt idx="27">
                  <c:v>9.3640565905589188</c:v>
                </c:pt>
                <c:pt idx="28">
                  <c:v>7.671875</c:v>
                </c:pt>
                <c:pt idx="29">
                  <c:v>7.063470808784146</c:v>
                </c:pt>
                <c:pt idx="30">
                  <c:v>6.7384063540865995</c:v>
                </c:pt>
                <c:pt idx="31">
                  <c:v>6.4624645892351271</c:v>
                </c:pt>
                <c:pt idx="32">
                  <c:v>6.3780194942788579</c:v>
                </c:pt>
                <c:pt idx="33">
                  <c:v>5.8902926249865022</c:v>
                </c:pt>
                <c:pt idx="34">
                  <c:v>3.7638488389740479</c:v>
                </c:pt>
              </c:numCache>
            </c:numRef>
          </c:val>
          <c:smooth val="0"/>
        </c:ser>
        <c:dLbls>
          <c:showLegendKey val="0"/>
          <c:showVal val="0"/>
          <c:showCatName val="0"/>
          <c:showSerName val="0"/>
          <c:showPercent val="0"/>
          <c:showBubbleSize val="0"/>
        </c:dLbls>
        <c:marker val="1"/>
        <c:smooth val="0"/>
        <c:axId val="292996992"/>
        <c:axId val="292999168"/>
      </c:lineChart>
      <c:catAx>
        <c:axId val="292996992"/>
        <c:scaling>
          <c:orientation val="minMax"/>
        </c:scaling>
        <c:delete val="0"/>
        <c:axPos val="b"/>
        <c:majorGridlines/>
        <c:majorTickMark val="out"/>
        <c:minorTickMark val="none"/>
        <c:tickLblPos val="nextTo"/>
        <c:txPr>
          <a:bodyPr rot="-5400000" vert="horz"/>
          <a:lstStyle/>
          <a:p>
            <a:pPr>
              <a:defRPr/>
            </a:pPr>
            <a:endParaRPr lang="uk-UA"/>
          </a:p>
        </c:txPr>
        <c:crossAx val="292999168"/>
        <c:crosses val="autoZero"/>
        <c:auto val="1"/>
        <c:lblAlgn val="ctr"/>
        <c:lblOffset val="100"/>
        <c:tickLblSkip val="1"/>
        <c:noMultiLvlLbl val="0"/>
      </c:catAx>
      <c:valAx>
        <c:axId val="292999168"/>
        <c:scaling>
          <c:orientation val="minMax"/>
        </c:scaling>
        <c:delete val="0"/>
        <c:axPos val="l"/>
        <c:minorGridlines/>
        <c:numFmt formatCode="0.0" sourceLinked="1"/>
        <c:majorTickMark val="out"/>
        <c:minorTickMark val="none"/>
        <c:tickLblPos val="nextTo"/>
        <c:crossAx val="292996992"/>
        <c:crosses val="autoZero"/>
        <c:crossBetween val="between"/>
      </c:valAx>
    </c:plotArea>
    <c:legend>
      <c:legendPos val="t"/>
      <c:layout>
        <c:manualLayout>
          <c:xMode val="edge"/>
          <c:yMode val="edge"/>
          <c:x val="0.35919214852744635"/>
          <c:y val="0.20596205962059624"/>
          <c:w val="0.61699386503067588"/>
          <c:h val="5.1916223886648523E-2"/>
        </c:manualLayout>
      </c:layout>
      <c:overlay val="0"/>
    </c:legend>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Порівняльна частка залучення учнів 1-4 і 5-9 класів до Міжнародного природничого конкурсу "Колосок-2015 (весна)</a:t>
            </a:r>
          </a:p>
        </c:rich>
      </c:tx>
      <c:layout>
        <c:manualLayout>
          <c:xMode val="edge"/>
          <c:yMode val="edge"/>
          <c:x val="0.11436811139348305"/>
          <c:y val="1.0989010989010993E-2"/>
        </c:manualLayout>
      </c:layout>
      <c:overlay val="1"/>
    </c:title>
    <c:autoTitleDeleted val="0"/>
    <c:plotArea>
      <c:layout/>
      <c:barChart>
        <c:barDir val="col"/>
        <c:grouping val="clustered"/>
        <c:varyColors val="0"/>
        <c:ser>
          <c:idx val="1"/>
          <c:order val="1"/>
          <c:tx>
            <c:strRef>
              <c:f>ре3!$Z$3</c:f>
              <c:strCache>
                <c:ptCount val="1"/>
                <c:pt idx="0">
                  <c:v>5-9 кл</c:v>
                </c:pt>
              </c:strCache>
            </c:strRef>
          </c:tx>
          <c:spPr>
            <a:ln>
              <a:solidFill>
                <a:srgbClr val="00B0F0"/>
              </a:solidFill>
            </a:ln>
          </c:spPr>
          <c:invertIfNegative val="0"/>
          <c:cat>
            <c:strRef>
              <c:f>ре3!$X$4:$X$38</c:f>
              <c:strCache>
                <c:ptCount val="35"/>
                <c:pt idx="0">
                  <c:v>Моршин</c:v>
                </c:pt>
                <c:pt idx="1">
                  <c:v>Шевченківський</c:v>
                </c:pt>
                <c:pt idx="2">
                  <c:v>Франківський</c:v>
                </c:pt>
                <c:pt idx="3">
                  <c:v>Турківський</c:v>
                </c:pt>
                <c:pt idx="4">
                  <c:v>Личаківський</c:v>
                </c:pt>
                <c:pt idx="5">
                  <c:v>Галицький</c:v>
                </c:pt>
                <c:pt idx="6">
                  <c:v>Перемишлянський</c:v>
                </c:pt>
                <c:pt idx="7">
                  <c:v>Радехівський</c:v>
                </c:pt>
                <c:pt idx="8">
                  <c:v>Трускавець</c:v>
                </c:pt>
                <c:pt idx="9">
                  <c:v>Сихівський</c:v>
                </c:pt>
                <c:pt idx="10">
                  <c:v>Стрий</c:v>
                </c:pt>
                <c:pt idx="11">
                  <c:v>Кам’янка-Бузький</c:v>
                </c:pt>
                <c:pt idx="12">
                  <c:v>Дрогобицький</c:v>
                </c:pt>
                <c:pt idx="13">
                  <c:v>Залізничний</c:v>
                </c:pt>
                <c:pt idx="14">
                  <c:v>Червоноград</c:v>
                </c:pt>
                <c:pt idx="15">
                  <c:v>Золочівський</c:v>
                </c:pt>
                <c:pt idx="16">
                  <c:v>В області</c:v>
                </c:pt>
                <c:pt idx="17">
                  <c:v>Сколівський</c:v>
                </c:pt>
                <c:pt idx="18">
                  <c:v>Жовківський</c:v>
                </c:pt>
                <c:pt idx="19">
                  <c:v>Миколаївський</c:v>
                </c:pt>
                <c:pt idx="20">
                  <c:v>Сокальський</c:v>
                </c:pt>
                <c:pt idx="21">
                  <c:v>Жидачівський</c:v>
                </c:pt>
                <c:pt idx="22">
                  <c:v>Пустомитівський</c:v>
                </c:pt>
                <c:pt idx="23">
                  <c:v>Буський</c:v>
                </c:pt>
                <c:pt idx="24">
                  <c:v>Стрийський</c:v>
                </c:pt>
                <c:pt idx="25">
                  <c:v>Самбірський</c:v>
                </c:pt>
                <c:pt idx="26">
                  <c:v>Новий Розділ</c:v>
                </c:pt>
                <c:pt idx="27">
                  <c:v>Самбір</c:v>
                </c:pt>
                <c:pt idx="28">
                  <c:v>Яворівський</c:v>
                </c:pt>
                <c:pt idx="29">
                  <c:v>Дрогобич</c:v>
                </c:pt>
                <c:pt idx="30">
                  <c:v>Городоцький</c:v>
                </c:pt>
                <c:pt idx="31">
                  <c:v>Старосамбірський</c:v>
                </c:pt>
                <c:pt idx="32">
                  <c:v>Борислав</c:v>
                </c:pt>
                <c:pt idx="33">
                  <c:v>Мостиський</c:v>
                </c:pt>
                <c:pt idx="34">
                  <c:v>Бродівський</c:v>
                </c:pt>
              </c:strCache>
            </c:strRef>
          </c:cat>
          <c:val>
            <c:numRef>
              <c:f>ре3!$Z$4:$Z$38</c:f>
              <c:numCache>
                <c:formatCode>0.0</c:formatCode>
                <c:ptCount val="35"/>
                <c:pt idx="0">
                  <c:v>6.9010175763182247</c:v>
                </c:pt>
                <c:pt idx="1">
                  <c:v>21.313924855533873</c:v>
                </c:pt>
                <c:pt idx="2">
                  <c:v>10.698044334134705</c:v>
                </c:pt>
                <c:pt idx="3">
                  <c:v>16.378897793140677</c:v>
                </c:pt>
                <c:pt idx="4">
                  <c:v>13.356165955688857</c:v>
                </c:pt>
                <c:pt idx="5">
                  <c:v>9.8451246186424406</c:v>
                </c:pt>
                <c:pt idx="6">
                  <c:v>9.8452263036294205</c:v>
                </c:pt>
                <c:pt idx="7">
                  <c:v>17.081304938206188</c:v>
                </c:pt>
                <c:pt idx="8">
                  <c:v>4.1599977162930966</c:v>
                </c:pt>
                <c:pt idx="9">
                  <c:v>11.812311594091694</c:v>
                </c:pt>
                <c:pt idx="10">
                  <c:v>11.368938602262523</c:v>
                </c:pt>
                <c:pt idx="11">
                  <c:v>19.267851048725493</c:v>
                </c:pt>
                <c:pt idx="12">
                  <c:v>16.65285283728749</c:v>
                </c:pt>
                <c:pt idx="13">
                  <c:v>11.276343211712542</c:v>
                </c:pt>
                <c:pt idx="14">
                  <c:v>3.6134324403572826</c:v>
                </c:pt>
                <c:pt idx="15">
                  <c:v>6.8488267423147322</c:v>
                </c:pt>
                <c:pt idx="16">
                  <c:v>10.299895844659996</c:v>
                </c:pt>
                <c:pt idx="17">
                  <c:v>14.787011047191847</c:v>
                </c:pt>
                <c:pt idx="18">
                  <c:v>10.963783504220011</c:v>
                </c:pt>
                <c:pt idx="19">
                  <c:v>7.3686090906666708</c:v>
                </c:pt>
                <c:pt idx="20">
                  <c:v>6.1450426133736364</c:v>
                </c:pt>
                <c:pt idx="21">
                  <c:v>6.4827927133803342</c:v>
                </c:pt>
                <c:pt idx="22">
                  <c:v>11.674990330061551</c:v>
                </c:pt>
                <c:pt idx="23">
                  <c:v>9.9019379508122878</c:v>
                </c:pt>
                <c:pt idx="24">
                  <c:v>9.9030900790566569</c:v>
                </c:pt>
                <c:pt idx="25">
                  <c:v>14.894193380821411</c:v>
                </c:pt>
                <c:pt idx="26">
                  <c:v>4.7894899013129324</c:v>
                </c:pt>
                <c:pt idx="27">
                  <c:v>9.7462700439043637</c:v>
                </c:pt>
                <c:pt idx="28">
                  <c:v>4.2719866136576714</c:v>
                </c:pt>
                <c:pt idx="29">
                  <c:v>3.7297322740637511</c:v>
                </c:pt>
                <c:pt idx="30">
                  <c:v>9.1967108730476248</c:v>
                </c:pt>
                <c:pt idx="31">
                  <c:v>7.6838554047186918</c:v>
                </c:pt>
                <c:pt idx="32">
                  <c:v>6.6076995287252647</c:v>
                </c:pt>
                <c:pt idx="33">
                  <c:v>4.3221363464012184</c:v>
                </c:pt>
                <c:pt idx="34">
                  <c:v>3.0803335751418386</c:v>
                </c:pt>
              </c:numCache>
            </c:numRef>
          </c:val>
        </c:ser>
        <c:dLbls>
          <c:showLegendKey val="0"/>
          <c:showVal val="0"/>
          <c:showCatName val="0"/>
          <c:showSerName val="0"/>
          <c:showPercent val="0"/>
          <c:showBubbleSize val="0"/>
        </c:dLbls>
        <c:gapWidth val="150"/>
        <c:axId val="293090432"/>
        <c:axId val="293091968"/>
      </c:barChart>
      <c:lineChart>
        <c:grouping val="standard"/>
        <c:varyColors val="0"/>
        <c:ser>
          <c:idx val="0"/>
          <c:order val="0"/>
          <c:tx>
            <c:strRef>
              <c:f>ре3!$Y$3</c:f>
              <c:strCache>
                <c:ptCount val="1"/>
                <c:pt idx="0">
                  <c:v>1-4 кл</c:v>
                </c:pt>
              </c:strCache>
            </c:strRef>
          </c:tx>
          <c:cat>
            <c:strRef>
              <c:f>ре3!$X$4:$X$38</c:f>
              <c:strCache>
                <c:ptCount val="35"/>
                <c:pt idx="0">
                  <c:v>Моршин</c:v>
                </c:pt>
                <c:pt idx="1">
                  <c:v>Шевченківський</c:v>
                </c:pt>
                <c:pt idx="2">
                  <c:v>Франківський</c:v>
                </c:pt>
                <c:pt idx="3">
                  <c:v>Турківський</c:v>
                </c:pt>
                <c:pt idx="4">
                  <c:v>Личаківський</c:v>
                </c:pt>
                <c:pt idx="5">
                  <c:v>Галицький</c:v>
                </c:pt>
                <c:pt idx="6">
                  <c:v>Перемишлянський</c:v>
                </c:pt>
                <c:pt idx="7">
                  <c:v>Радехівський</c:v>
                </c:pt>
                <c:pt idx="8">
                  <c:v>Трускавець</c:v>
                </c:pt>
                <c:pt idx="9">
                  <c:v>Сихівський</c:v>
                </c:pt>
                <c:pt idx="10">
                  <c:v>Стрий</c:v>
                </c:pt>
                <c:pt idx="11">
                  <c:v>Кам’янка-Бузький</c:v>
                </c:pt>
                <c:pt idx="12">
                  <c:v>Дрогобицький</c:v>
                </c:pt>
                <c:pt idx="13">
                  <c:v>Залізничний</c:v>
                </c:pt>
                <c:pt idx="14">
                  <c:v>Червоноград</c:v>
                </c:pt>
                <c:pt idx="15">
                  <c:v>Золочівський</c:v>
                </c:pt>
                <c:pt idx="16">
                  <c:v>В області</c:v>
                </c:pt>
                <c:pt idx="17">
                  <c:v>Сколівський</c:v>
                </c:pt>
                <c:pt idx="18">
                  <c:v>Жовківський</c:v>
                </c:pt>
                <c:pt idx="19">
                  <c:v>Миколаївський</c:v>
                </c:pt>
                <c:pt idx="20">
                  <c:v>Сокальський</c:v>
                </c:pt>
                <c:pt idx="21">
                  <c:v>Жидачівський</c:v>
                </c:pt>
                <c:pt idx="22">
                  <c:v>Пустомитівський</c:v>
                </c:pt>
                <c:pt idx="23">
                  <c:v>Буський</c:v>
                </c:pt>
                <c:pt idx="24">
                  <c:v>Стрийський</c:v>
                </c:pt>
                <c:pt idx="25">
                  <c:v>Самбірський</c:v>
                </c:pt>
                <c:pt idx="26">
                  <c:v>Новий Розділ</c:v>
                </c:pt>
                <c:pt idx="27">
                  <c:v>Самбір</c:v>
                </c:pt>
                <c:pt idx="28">
                  <c:v>Яворівський</c:v>
                </c:pt>
                <c:pt idx="29">
                  <c:v>Дрогобич</c:v>
                </c:pt>
                <c:pt idx="30">
                  <c:v>Городоцький</c:v>
                </c:pt>
                <c:pt idx="31">
                  <c:v>Старосамбірський</c:v>
                </c:pt>
                <c:pt idx="32">
                  <c:v>Борислав</c:v>
                </c:pt>
                <c:pt idx="33">
                  <c:v>Мостиський</c:v>
                </c:pt>
                <c:pt idx="34">
                  <c:v>Бродівський</c:v>
                </c:pt>
              </c:strCache>
            </c:strRef>
          </c:cat>
          <c:val>
            <c:numRef>
              <c:f>ре3!$Y$4:$Y$38</c:f>
              <c:numCache>
                <c:formatCode>0.0</c:formatCode>
                <c:ptCount val="35"/>
                <c:pt idx="0">
                  <c:v>39.606266749123911</c:v>
                </c:pt>
                <c:pt idx="1">
                  <c:v>30.848000023757329</c:v>
                </c:pt>
                <c:pt idx="2">
                  <c:v>22.437464698708233</c:v>
                </c:pt>
                <c:pt idx="3">
                  <c:v>22.337804553042151</c:v>
                </c:pt>
                <c:pt idx="4">
                  <c:v>21.969374587134894</c:v>
                </c:pt>
                <c:pt idx="5">
                  <c:v>21.521010043119997</c:v>
                </c:pt>
                <c:pt idx="6">
                  <c:v>18.450109688941488</c:v>
                </c:pt>
                <c:pt idx="7">
                  <c:v>17.703683041885562</c:v>
                </c:pt>
                <c:pt idx="8">
                  <c:v>17.263890102016337</c:v>
                </c:pt>
                <c:pt idx="9">
                  <c:v>15.704099975128816</c:v>
                </c:pt>
                <c:pt idx="10">
                  <c:v>15.602938330538</c:v>
                </c:pt>
                <c:pt idx="11">
                  <c:v>15.499838156522102</c:v>
                </c:pt>
                <c:pt idx="12">
                  <c:v>15.151804180110648</c:v>
                </c:pt>
                <c:pt idx="13">
                  <c:v>15.016477563029056</c:v>
                </c:pt>
                <c:pt idx="14">
                  <c:v>14.589992417266274</c:v>
                </c:pt>
                <c:pt idx="15">
                  <c:v>14.100769731634845</c:v>
                </c:pt>
                <c:pt idx="16">
                  <c:v>13.298602561312853</c:v>
                </c:pt>
                <c:pt idx="17">
                  <c:v>12.909968757683954</c:v>
                </c:pt>
                <c:pt idx="18">
                  <c:v>11.387290481775388</c:v>
                </c:pt>
                <c:pt idx="19">
                  <c:v>11.152142014414656</c:v>
                </c:pt>
                <c:pt idx="20">
                  <c:v>10.770740363253168</c:v>
                </c:pt>
                <c:pt idx="21">
                  <c:v>10.5134324980115</c:v>
                </c:pt>
                <c:pt idx="22">
                  <c:v>9.8458805648959231</c:v>
                </c:pt>
                <c:pt idx="23">
                  <c:v>8.9225286485439508</c:v>
                </c:pt>
                <c:pt idx="24">
                  <c:v>8.1821083048917487</c:v>
                </c:pt>
                <c:pt idx="25">
                  <c:v>7.9009149031870871</c:v>
                </c:pt>
                <c:pt idx="26">
                  <c:v>7.4047624506908933</c:v>
                </c:pt>
                <c:pt idx="27">
                  <c:v>6.6003891941391997</c:v>
                </c:pt>
                <c:pt idx="28">
                  <c:v>5.7598833292291811</c:v>
                </c:pt>
                <c:pt idx="29">
                  <c:v>5.4891348423257282</c:v>
                </c:pt>
                <c:pt idx="30">
                  <c:v>4.9987379605587705</c:v>
                </c:pt>
                <c:pt idx="31">
                  <c:v>4.5382225911666998</c:v>
                </c:pt>
                <c:pt idx="32">
                  <c:v>3.0957882619809411</c:v>
                </c:pt>
                <c:pt idx="33">
                  <c:v>2.995571252698618</c:v>
                </c:pt>
                <c:pt idx="34">
                  <c:v>0.78314303461839785</c:v>
                </c:pt>
              </c:numCache>
            </c:numRef>
          </c:val>
          <c:smooth val="0"/>
        </c:ser>
        <c:dLbls>
          <c:showLegendKey val="0"/>
          <c:showVal val="0"/>
          <c:showCatName val="0"/>
          <c:showSerName val="0"/>
          <c:showPercent val="0"/>
          <c:showBubbleSize val="0"/>
        </c:dLbls>
        <c:marker val="1"/>
        <c:smooth val="0"/>
        <c:axId val="293090432"/>
        <c:axId val="293091968"/>
      </c:lineChart>
      <c:catAx>
        <c:axId val="293090432"/>
        <c:scaling>
          <c:orientation val="minMax"/>
        </c:scaling>
        <c:delete val="0"/>
        <c:axPos val="b"/>
        <c:majorTickMark val="out"/>
        <c:minorTickMark val="none"/>
        <c:tickLblPos val="nextTo"/>
        <c:txPr>
          <a:bodyPr rot="-5400000" vert="horz"/>
          <a:lstStyle/>
          <a:p>
            <a:pPr>
              <a:defRPr/>
            </a:pPr>
            <a:endParaRPr lang="uk-UA"/>
          </a:p>
        </c:txPr>
        <c:crossAx val="293091968"/>
        <c:crosses val="autoZero"/>
        <c:auto val="1"/>
        <c:lblAlgn val="ctr"/>
        <c:lblOffset val="100"/>
        <c:tickLblSkip val="1"/>
        <c:noMultiLvlLbl val="0"/>
      </c:catAx>
      <c:valAx>
        <c:axId val="293091968"/>
        <c:scaling>
          <c:orientation val="minMax"/>
        </c:scaling>
        <c:delete val="0"/>
        <c:axPos val="l"/>
        <c:majorGridlines/>
        <c:numFmt formatCode="0.0" sourceLinked="1"/>
        <c:majorTickMark val="out"/>
        <c:minorTickMark val="none"/>
        <c:tickLblPos val="nextTo"/>
        <c:crossAx val="293090432"/>
        <c:crosses val="autoZero"/>
        <c:crossBetween val="between"/>
      </c:valAx>
    </c:plotArea>
    <c:legend>
      <c:legendPos val="t"/>
      <c:layout>
        <c:manualLayout>
          <c:xMode val="edge"/>
          <c:yMode val="edge"/>
          <c:x val="0.63303364857170663"/>
          <c:y val="0.20219780219780259"/>
          <c:w val="0.31966133862896767"/>
          <c:h val="5.6137982752155979E-2"/>
        </c:manualLayout>
      </c:layout>
      <c:overlay val="0"/>
    </c:legend>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Динаміка  залучення учнів ЗНЗ регіонів області у Міжнародному природничому конкурсі "Колосок" у 2014/15 в порівнянні до 2013/14</a:t>
            </a:r>
          </a:p>
        </c:rich>
      </c:tx>
      <c:overlay val="0"/>
    </c:title>
    <c:autoTitleDeleted val="0"/>
    <c:plotArea>
      <c:layout/>
      <c:barChart>
        <c:barDir val="col"/>
        <c:grouping val="clustered"/>
        <c:varyColors val="0"/>
        <c:ser>
          <c:idx val="0"/>
          <c:order val="0"/>
          <c:tx>
            <c:strRef>
              <c:f>Ча1!$AB$3</c:f>
              <c:strCache>
                <c:ptCount val="1"/>
                <c:pt idx="0">
                  <c:v>Різниця 2014/15-2013/14</c:v>
                </c:pt>
              </c:strCache>
            </c:strRef>
          </c:tx>
          <c:spPr>
            <a:solidFill>
              <a:srgbClr val="FFC000"/>
            </a:solidFill>
            <a:ln>
              <a:solidFill>
                <a:srgbClr val="00B0F0"/>
              </a:solidFill>
            </a:ln>
          </c:spPr>
          <c:invertIfNegative val="0"/>
          <c:dLbls>
            <c:dLbl>
              <c:idx val="0"/>
              <c:layout>
                <c:manualLayout>
                  <c:x val="0"/>
                  <c:y val="0.61611374407582931"/>
                </c:manualLayout>
              </c:layout>
              <c:showLegendKey val="0"/>
              <c:showVal val="1"/>
              <c:showCatName val="0"/>
              <c:showSerName val="0"/>
              <c:showPercent val="0"/>
              <c:showBubbleSize val="0"/>
            </c:dLbl>
            <c:dLbl>
              <c:idx val="1"/>
              <c:layout>
                <c:manualLayout>
                  <c:x val="0"/>
                  <c:y val="0.58135885857869662"/>
                </c:manualLayout>
              </c:layout>
              <c:showLegendKey val="0"/>
              <c:showVal val="1"/>
              <c:showCatName val="0"/>
              <c:showSerName val="0"/>
              <c:showPercent val="0"/>
              <c:showBubbleSize val="0"/>
            </c:dLbl>
            <c:dLbl>
              <c:idx val="2"/>
              <c:layout>
                <c:manualLayout>
                  <c:x val="4.5819014891179894E-3"/>
                  <c:y val="0.54976303317535535"/>
                </c:manualLayout>
              </c:layout>
              <c:showLegendKey val="0"/>
              <c:showVal val="1"/>
              <c:showCatName val="0"/>
              <c:showSerName val="0"/>
              <c:showPercent val="0"/>
              <c:showBubbleSize val="0"/>
            </c:dLbl>
            <c:dLbl>
              <c:idx val="3"/>
              <c:layout>
                <c:manualLayout>
                  <c:x val="0"/>
                  <c:y val="0.52448657187993364"/>
                </c:manualLayout>
              </c:layout>
              <c:showLegendKey val="0"/>
              <c:showVal val="1"/>
              <c:showCatName val="0"/>
              <c:showSerName val="0"/>
              <c:showPercent val="0"/>
              <c:showBubbleSize val="0"/>
            </c:dLbl>
            <c:dLbl>
              <c:idx val="4"/>
              <c:layout>
                <c:manualLayout>
                  <c:x val="-2.1000139229724034E-17"/>
                  <c:y val="0.51184834123222656"/>
                </c:manualLayout>
              </c:layout>
              <c:showLegendKey val="0"/>
              <c:showVal val="1"/>
              <c:showCatName val="0"/>
              <c:showSerName val="0"/>
              <c:showPercent val="0"/>
              <c:showBubbleSize val="0"/>
            </c:dLbl>
            <c:dLbl>
              <c:idx val="5"/>
              <c:layout>
                <c:manualLayout>
                  <c:x val="0"/>
                  <c:y val="0.47709320695102675"/>
                </c:manualLayout>
              </c:layout>
              <c:showLegendKey val="0"/>
              <c:showVal val="1"/>
              <c:showCatName val="0"/>
              <c:showSerName val="0"/>
              <c:showPercent val="0"/>
              <c:showBubbleSize val="0"/>
            </c:dLbl>
            <c:dLbl>
              <c:idx val="6"/>
              <c:layout>
                <c:manualLayout>
                  <c:x val="0"/>
                  <c:y val="0.45181674565560936"/>
                </c:manualLayout>
              </c:layout>
              <c:showLegendKey val="0"/>
              <c:showVal val="1"/>
              <c:showCatName val="0"/>
              <c:showSerName val="0"/>
              <c:showPercent val="0"/>
              <c:showBubbleSize val="0"/>
            </c:dLbl>
            <c:dLbl>
              <c:idx val="7"/>
              <c:layout>
                <c:manualLayout>
                  <c:x val="0"/>
                  <c:y val="0.442338072669827"/>
                </c:manualLayout>
              </c:layout>
              <c:showLegendKey val="0"/>
              <c:showVal val="1"/>
              <c:showCatName val="0"/>
              <c:showSerName val="0"/>
              <c:showPercent val="0"/>
              <c:showBubbleSize val="0"/>
            </c:dLbl>
            <c:dLbl>
              <c:idx val="8"/>
              <c:layout>
                <c:manualLayout>
                  <c:x val="-2.2909507445590038E-3"/>
                  <c:y val="0.41706161137440906"/>
                </c:manualLayout>
              </c:layout>
              <c:showLegendKey val="0"/>
              <c:showVal val="1"/>
              <c:showCatName val="0"/>
              <c:showSerName val="0"/>
              <c:showPercent val="0"/>
              <c:showBubbleSize val="0"/>
            </c:dLbl>
            <c:dLbl>
              <c:idx val="9"/>
              <c:layout>
                <c:manualLayout>
                  <c:x val="0"/>
                  <c:y val="0.39810426540284577"/>
                </c:manualLayout>
              </c:layout>
              <c:showLegendKey val="0"/>
              <c:showVal val="1"/>
              <c:showCatName val="0"/>
              <c:showSerName val="0"/>
              <c:showPercent val="0"/>
              <c:showBubbleSize val="0"/>
            </c:dLbl>
            <c:dLbl>
              <c:idx val="10"/>
              <c:layout>
                <c:manualLayout>
                  <c:x val="4.2000278459447994E-17"/>
                  <c:y val="0.37914691943127982"/>
                </c:manualLayout>
              </c:layout>
              <c:showLegendKey val="0"/>
              <c:showVal val="1"/>
              <c:showCatName val="0"/>
              <c:showSerName val="0"/>
              <c:showPercent val="0"/>
              <c:showBubbleSize val="0"/>
            </c:dLbl>
            <c:dLbl>
              <c:idx val="11"/>
              <c:layout>
                <c:manualLayout>
                  <c:x val="0"/>
                  <c:y val="0.37914691943127982"/>
                </c:manualLayout>
              </c:layout>
              <c:showLegendKey val="0"/>
              <c:showVal val="1"/>
              <c:showCatName val="0"/>
              <c:showSerName val="0"/>
              <c:showPercent val="0"/>
              <c:showBubbleSize val="0"/>
            </c:dLbl>
            <c:dLbl>
              <c:idx val="12"/>
              <c:layout>
                <c:manualLayout>
                  <c:x val="-2.2909507445590038E-3"/>
                  <c:y val="0.36334913112164391"/>
                </c:manualLayout>
              </c:layout>
              <c:showLegendKey val="0"/>
              <c:showVal val="1"/>
              <c:showCatName val="0"/>
              <c:showSerName val="0"/>
              <c:showPercent val="0"/>
              <c:showBubbleSize val="0"/>
            </c:dLbl>
            <c:dLbl>
              <c:idx val="13"/>
              <c:layout>
                <c:manualLayout>
                  <c:x val="0"/>
                  <c:y val="0.36018957345971675"/>
                </c:manualLayout>
              </c:layout>
              <c:showLegendKey val="0"/>
              <c:showVal val="1"/>
              <c:showCatName val="0"/>
              <c:showSerName val="0"/>
              <c:showPercent val="0"/>
              <c:showBubbleSize val="0"/>
            </c:dLbl>
            <c:dLbl>
              <c:idx val="14"/>
              <c:layout>
                <c:manualLayout>
                  <c:x val="4.5819014891179894E-3"/>
                  <c:y val="0.34755134281200634"/>
                </c:manualLayout>
              </c:layout>
              <c:showLegendKey val="0"/>
              <c:showVal val="1"/>
              <c:showCatName val="0"/>
              <c:showSerName val="0"/>
              <c:showPercent val="0"/>
              <c:showBubbleSize val="0"/>
            </c:dLbl>
            <c:dLbl>
              <c:idx val="15"/>
              <c:layout>
                <c:manualLayout>
                  <c:x val="0"/>
                  <c:y val="0.34123222748815163"/>
                </c:manualLayout>
              </c:layout>
              <c:showLegendKey val="0"/>
              <c:showVal val="1"/>
              <c:showCatName val="0"/>
              <c:showSerName val="0"/>
              <c:showPercent val="0"/>
              <c:showBubbleSize val="0"/>
            </c:dLbl>
            <c:dLbl>
              <c:idx val="16"/>
              <c:layout>
                <c:manualLayout>
                  <c:x val="-4.5819014891179894E-3"/>
                  <c:y val="0.33807291861029343"/>
                </c:manualLayout>
              </c:layout>
              <c:showLegendKey val="0"/>
              <c:showVal val="1"/>
              <c:showCatName val="0"/>
              <c:showSerName val="0"/>
              <c:showPercent val="0"/>
              <c:showBubbleSize val="0"/>
            </c:dLbl>
            <c:dLbl>
              <c:idx val="17"/>
              <c:layout>
                <c:manualLayout>
                  <c:x val="-2.2909507445590038E-3"/>
                  <c:y val="0.32543443917851572"/>
                </c:manualLayout>
              </c:layout>
              <c:showLegendKey val="0"/>
              <c:showVal val="1"/>
              <c:showCatName val="0"/>
              <c:showSerName val="0"/>
              <c:showPercent val="0"/>
              <c:showBubbleSize val="0"/>
            </c:dLbl>
            <c:dLbl>
              <c:idx val="18"/>
              <c:layout>
                <c:manualLayout>
                  <c:x val="0"/>
                  <c:y val="0.32227488151658851"/>
                </c:manualLayout>
              </c:layout>
              <c:showLegendKey val="0"/>
              <c:showVal val="1"/>
              <c:showCatName val="0"/>
              <c:showSerName val="0"/>
              <c:showPercent val="0"/>
              <c:showBubbleSize val="0"/>
            </c:dLbl>
            <c:dLbl>
              <c:idx val="19"/>
              <c:layout>
                <c:manualLayout>
                  <c:x val="0"/>
                  <c:y val="0.31911532385466196"/>
                </c:manualLayout>
              </c:layout>
              <c:showLegendKey val="0"/>
              <c:showVal val="1"/>
              <c:showCatName val="0"/>
              <c:showSerName val="0"/>
              <c:showPercent val="0"/>
              <c:showBubbleSize val="0"/>
            </c:dLbl>
            <c:dLbl>
              <c:idx val="20"/>
              <c:layout>
                <c:manualLayout>
                  <c:x val="2.2909507445590038E-3"/>
                  <c:y val="0.30647709320695238"/>
                </c:manualLayout>
              </c:layout>
              <c:showLegendKey val="0"/>
              <c:showVal val="1"/>
              <c:showCatName val="0"/>
              <c:showSerName val="0"/>
              <c:showPercent val="0"/>
              <c:showBubbleSize val="0"/>
            </c:dLbl>
            <c:dLbl>
              <c:idx val="21"/>
              <c:layout>
                <c:manualLayout>
                  <c:x val="0"/>
                  <c:y val="0.30015797788309717"/>
                </c:manualLayout>
              </c:layout>
              <c:showLegendKey val="0"/>
              <c:showVal val="1"/>
              <c:showCatName val="0"/>
              <c:showSerName val="0"/>
              <c:showPercent val="0"/>
              <c:showBubbleSize val="0"/>
            </c:dLbl>
            <c:dLbl>
              <c:idx val="22"/>
              <c:layout>
                <c:manualLayout>
                  <c:x val="8.4000556918895815E-17"/>
                  <c:y val="0.28751974723538731"/>
                </c:manualLayout>
              </c:layout>
              <c:showLegendKey val="0"/>
              <c:showVal val="1"/>
              <c:showCatName val="0"/>
              <c:showSerName val="0"/>
              <c:showPercent val="0"/>
              <c:showBubbleSize val="0"/>
            </c:dLbl>
            <c:dLbl>
              <c:idx val="23"/>
              <c:layout>
                <c:manualLayout>
                  <c:x val="-8.4000556918895815E-17"/>
                  <c:y val="0.29067930489731431"/>
                </c:manualLayout>
              </c:layout>
              <c:showLegendKey val="0"/>
              <c:showVal val="1"/>
              <c:showCatName val="0"/>
              <c:showSerName val="0"/>
              <c:showPercent val="0"/>
              <c:showBubbleSize val="0"/>
            </c:dLbl>
            <c:dLbl>
              <c:idx val="24"/>
              <c:layout>
                <c:manualLayout>
                  <c:x val="2.2909507445590038E-3"/>
                  <c:y val="0.28436018957346093"/>
                </c:manualLayout>
              </c:layout>
              <c:showLegendKey val="0"/>
              <c:showVal val="1"/>
              <c:showCatName val="0"/>
              <c:showSerName val="0"/>
              <c:showPercent val="0"/>
              <c:showBubbleSize val="0"/>
            </c:dLbl>
            <c:dLbl>
              <c:idx val="25"/>
              <c:layout>
                <c:manualLayout>
                  <c:x val="4.5819014891180865E-3"/>
                  <c:y val="0.25908372827804138"/>
                </c:manualLayout>
              </c:layout>
              <c:showLegendKey val="0"/>
              <c:showVal val="1"/>
              <c:showCatName val="0"/>
              <c:showSerName val="0"/>
              <c:showPercent val="0"/>
              <c:showBubbleSize val="0"/>
            </c:dLbl>
            <c:dLbl>
              <c:idx val="26"/>
              <c:layout>
                <c:manualLayout>
                  <c:x val="4.5819014891179104E-3"/>
                  <c:y val="0.23380726698262244"/>
                </c:manualLayout>
              </c:layout>
              <c:showLegendKey val="0"/>
              <c:showVal val="1"/>
              <c:showCatName val="0"/>
              <c:showSerName val="0"/>
              <c:showPercent val="0"/>
              <c:showBubbleSize val="0"/>
            </c:dLbl>
            <c:dLbl>
              <c:idx val="27"/>
              <c:layout>
                <c:manualLayout>
                  <c:x val="2.2909507445590038E-3"/>
                  <c:y val="0.21484992101105846"/>
                </c:manualLayout>
              </c:layout>
              <c:showLegendKey val="0"/>
              <c:showVal val="1"/>
              <c:showCatName val="0"/>
              <c:showSerName val="0"/>
              <c:showPercent val="0"/>
              <c:showBubbleSize val="0"/>
            </c:dLbl>
            <c:dLbl>
              <c:idx val="28"/>
              <c:layout>
                <c:manualLayout>
                  <c:x val="0"/>
                  <c:y val="0.19905213270142244"/>
                </c:manualLayout>
              </c:layout>
              <c:showLegendKey val="0"/>
              <c:showVal val="1"/>
              <c:showCatName val="0"/>
              <c:showSerName val="0"/>
              <c:showPercent val="0"/>
              <c:showBubbleSize val="0"/>
            </c:dLbl>
            <c:dLbl>
              <c:idx val="29"/>
              <c:layout>
                <c:manualLayout>
                  <c:x val="8.4000556918895815E-17"/>
                  <c:y val="0.18325434439178556"/>
                </c:manualLayout>
              </c:layout>
              <c:showLegendKey val="0"/>
              <c:showVal val="1"/>
              <c:showCatName val="0"/>
              <c:showSerName val="0"/>
              <c:showPercent val="0"/>
              <c:showBubbleSize val="0"/>
            </c:dLbl>
            <c:dLbl>
              <c:idx val="30"/>
              <c:layout>
                <c:manualLayout>
                  <c:x val="4.5819014891179894E-3"/>
                  <c:y val="0.19905213270142244"/>
                </c:manualLayout>
              </c:layout>
              <c:showLegendKey val="0"/>
              <c:showVal val="1"/>
              <c:showCatName val="0"/>
              <c:showSerName val="0"/>
              <c:showPercent val="0"/>
              <c:showBubbleSize val="0"/>
            </c:dLbl>
            <c:dLbl>
              <c:idx val="31"/>
              <c:layout>
                <c:manualLayout>
                  <c:x val="4.5819014891179894E-3"/>
                  <c:y val="0.1706161137440759"/>
                </c:manualLayout>
              </c:layout>
              <c:showLegendKey val="0"/>
              <c:showVal val="1"/>
              <c:showCatName val="0"/>
              <c:showSerName val="0"/>
              <c:showPercent val="0"/>
              <c:showBubbleSize val="0"/>
            </c:dLbl>
            <c:dLbl>
              <c:idx val="32"/>
              <c:layout>
                <c:manualLayout>
                  <c:x val="0"/>
                  <c:y val="0.13270142180094791"/>
                </c:manualLayout>
              </c:layout>
              <c:showLegendKey val="0"/>
              <c:showVal val="1"/>
              <c:showCatName val="0"/>
              <c:showSerName val="0"/>
              <c:showPercent val="0"/>
              <c:showBubbleSize val="0"/>
            </c:dLbl>
            <c:txPr>
              <a:bodyPr rot="-5400000" vert="horz"/>
              <a:lstStyle/>
              <a:p>
                <a:pPr>
                  <a:defRPr/>
                </a:pPr>
                <a:endParaRPr lang="uk-UA"/>
              </a:p>
            </c:txPr>
            <c:showLegendKey val="0"/>
            <c:showVal val="1"/>
            <c:showCatName val="0"/>
            <c:showSerName val="0"/>
            <c:showPercent val="0"/>
            <c:showBubbleSize val="0"/>
            <c:showLeaderLines val="0"/>
          </c:dLbls>
          <c:cat>
            <c:strRef>
              <c:f>Ча1!$AA$4:$AA$38</c:f>
              <c:strCache>
                <c:ptCount val="35"/>
                <c:pt idx="0">
                  <c:v>Пустомитівський</c:v>
                </c:pt>
                <c:pt idx="1">
                  <c:v>Галицький</c:v>
                </c:pt>
                <c:pt idx="2">
                  <c:v>Миколаївський</c:v>
                </c:pt>
                <c:pt idx="3">
                  <c:v>Сихівський</c:v>
                </c:pt>
                <c:pt idx="4">
                  <c:v>Мостиський</c:v>
                </c:pt>
                <c:pt idx="5">
                  <c:v>Самбір</c:v>
                </c:pt>
                <c:pt idx="6">
                  <c:v>Радехівський</c:v>
                </c:pt>
                <c:pt idx="7">
                  <c:v>Червоноград</c:v>
                </c:pt>
                <c:pt idx="8">
                  <c:v>Стрийський</c:v>
                </c:pt>
                <c:pt idx="9">
                  <c:v>Самбірський</c:v>
                </c:pt>
                <c:pt idx="10">
                  <c:v>Личаківський</c:v>
                </c:pt>
                <c:pt idx="11">
                  <c:v>Жидачівський</c:v>
                </c:pt>
                <c:pt idx="12">
                  <c:v>Сколівський</c:v>
                </c:pt>
                <c:pt idx="13">
                  <c:v>Шевченківський</c:v>
                </c:pt>
                <c:pt idx="14">
                  <c:v>В області</c:v>
                </c:pt>
                <c:pt idx="15">
                  <c:v>Сокальський</c:v>
                </c:pt>
                <c:pt idx="16">
                  <c:v>Бродівський</c:v>
                </c:pt>
                <c:pt idx="17">
                  <c:v>Перемишлянський</c:v>
                </c:pt>
                <c:pt idx="18">
                  <c:v>Кам’янка-Бузький</c:v>
                </c:pt>
                <c:pt idx="19">
                  <c:v>Старосамбірський</c:v>
                </c:pt>
                <c:pt idx="20">
                  <c:v>Дрогобицький</c:v>
                </c:pt>
                <c:pt idx="21">
                  <c:v>Залізничний</c:v>
                </c:pt>
                <c:pt idx="22">
                  <c:v>Франківський</c:v>
                </c:pt>
                <c:pt idx="23">
                  <c:v>Яворівський</c:v>
                </c:pt>
                <c:pt idx="24">
                  <c:v>Городоцький</c:v>
                </c:pt>
                <c:pt idx="25">
                  <c:v>Стрий</c:v>
                </c:pt>
                <c:pt idx="26">
                  <c:v>Борислав</c:v>
                </c:pt>
                <c:pt idx="27">
                  <c:v>Золочівський</c:v>
                </c:pt>
                <c:pt idx="28">
                  <c:v>Новий Розділ</c:v>
                </c:pt>
                <c:pt idx="29">
                  <c:v>Турківський</c:v>
                </c:pt>
                <c:pt idx="30">
                  <c:v>Буський</c:v>
                </c:pt>
                <c:pt idx="31">
                  <c:v>Дрогобич</c:v>
                </c:pt>
                <c:pt idx="32">
                  <c:v>Жовківський</c:v>
                </c:pt>
                <c:pt idx="33">
                  <c:v>Трускавець</c:v>
                </c:pt>
                <c:pt idx="34">
                  <c:v>Моршин</c:v>
                </c:pt>
              </c:strCache>
            </c:strRef>
          </c:cat>
          <c:val>
            <c:numRef>
              <c:f>Ча1!$AB$4:$AB$38</c:f>
              <c:numCache>
                <c:formatCode>0.0</c:formatCode>
                <c:ptCount val="35"/>
                <c:pt idx="0">
                  <c:v>-6.2771460721799075</c:v>
                </c:pt>
                <c:pt idx="1">
                  <c:v>-5.8507969131578612</c:v>
                </c:pt>
                <c:pt idx="2">
                  <c:v>-5.477308294209708</c:v>
                </c:pt>
                <c:pt idx="3">
                  <c:v>-5.2334224704477883</c:v>
                </c:pt>
                <c:pt idx="4">
                  <c:v>-5.0879760704312691</c:v>
                </c:pt>
                <c:pt idx="5">
                  <c:v>-4.6636361361581766</c:v>
                </c:pt>
                <c:pt idx="6">
                  <c:v>-4.2900264545791904</c:v>
                </c:pt>
                <c:pt idx="7">
                  <c:v>-4.2507221811786513</c:v>
                </c:pt>
                <c:pt idx="8">
                  <c:v>-3.8937422914676247</c:v>
                </c:pt>
                <c:pt idx="9">
                  <c:v>-3.6598487476685397</c:v>
                </c:pt>
                <c:pt idx="10">
                  <c:v>-3.5376521580589966</c:v>
                </c:pt>
                <c:pt idx="11">
                  <c:v>-3.4561318406181751</c:v>
                </c:pt>
                <c:pt idx="12">
                  <c:v>-3.4049661187043192</c:v>
                </c:pt>
                <c:pt idx="13">
                  <c:v>-3.1871298574501368</c:v>
                </c:pt>
                <c:pt idx="14">
                  <c:v>-3.0734642354115582</c:v>
                </c:pt>
                <c:pt idx="15">
                  <c:v>-3.0613386761650387</c:v>
                </c:pt>
                <c:pt idx="16">
                  <c:v>-2.9772158571502172</c:v>
                </c:pt>
                <c:pt idx="17">
                  <c:v>-2.9730240342481595</c:v>
                </c:pt>
                <c:pt idx="18">
                  <c:v>-2.9029196986198027</c:v>
                </c:pt>
                <c:pt idx="19">
                  <c:v>-2.8362059766235892</c:v>
                </c:pt>
                <c:pt idx="20">
                  <c:v>-2.636896263710522</c:v>
                </c:pt>
                <c:pt idx="21">
                  <c:v>-2.4954857084869482</c:v>
                </c:pt>
                <c:pt idx="22">
                  <c:v>-2.4814921179799398</c:v>
                </c:pt>
                <c:pt idx="23">
                  <c:v>-2.4430702337156838</c:v>
                </c:pt>
                <c:pt idx="24">
                  <c:v>-2.376352258502985</c:v>
                </c:pt>
                <c:pt idx="25">
                  <c:v>-2.0819467384092576</c:v>
                </c:pt>
                <c:pt idx="26">
                  <c:v>-1.8500731477296952</c:v>
                </c:pt>
                <c:pt idx="27">
                  <c:v>-1.4963496807016874</c:v>
                </c:pt>
                <c:pt idx="28">
                  <c:v>-1.3311297168146925</c:v>
                </c:pt>
                <c:pt idx="29">
                  <c:v>-1.2576905181517972</c:v>
                </c:pt>
                <c:pt idx="30">
                  <c:v>-1.1832595874481235</c:v>
                </c:pt>
                <c:pt idx="31">
                  <c:v>-0.89441606030697784</c:v>
                </c:pt>
                <c:pt idx="32">
                  <c:v>-0.4750964170437868</c:v>
                </c:pt>
                <c:pt idx="33">
                  <c:v>0.38188567349003111</c:v>
                </c:pt>
                <c:pt idx="34">
                  <c:v>0.92769549291288511</c:v>
                </c:pt>
              </c:numCache>
            </c:numRef>
          </c:val>
        </c:ser>
        <c:dLbls>
          <c:showLegendKey val="0"/>
          <c:showVal val="0"/>
          <c:showCatName val="0"/>
          <c:showSerName val="0"/>
          <c:showPercent val="0"/>
          <c:showBubbleSize val="0"/>
        </c:dLbls>
        <c:gapWidth val="150"/>
        <c:axId val="293104640"/>
        <c:axId val="293024512"/>
      </c:barChart>
      <c:catAx>
        <c:axId val="293104640"/>
        <c:scaling>
          <c:orientation val="minMax"/>
        </c:scaling>
        <c:delete val="0"/>
        <c:axPos val="b"/>
        <c:majorTickMark val="out"/>
        <c:minorTickMark val="none"/>
        <c:tickLblPos val="nextTo"/>
        <c:txPr>
          <a:bodyPr rot="-5400000" vert="horz"/>
          <a:lstStyle/>
          <a:p>
            <a:pPr>
              <a:defRPr/>
            </a:pPr>
            <a:endParaRPr lang="uk-UA"/>
          </a:p>
        </c:txPr>
        <c:crossAx val="293024512"/>
        <c:crosses val="autoZero"/>
        <c:auto val="1"/>
        <c:lblAlgn val="ctr"/>
        <c:lblOffset val="100"/>
        <c:tickLblSkip val="1"/>
        <c:noMultiLvlLbl val="0"/>
      </c:catAx>
      <c:valAx>
        <c:axId val="293024512"/>
        <c:scaling>
          <c:orientation val="minMax"/>
        </c:scaling>
        <c:delete val="0"/>
        <c:axPos val="l"/>
        <c:majorGridlines/>
        <c:numFmt formatCode="0.0" sourceLinked="1"/>
        <c:majorTickMark val="out"/>
        <c:minorTickMark val="none"/>
        <c:tickLblPos val="nextTo"/>
        <c:crossAx val="293104640"/>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Покласна частка участі учнів Львівської області у Міжнародному природничому конкурсі "Колосок-2014 (осінь)"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ра1!$B$82</c:f>
              <c:strCache>
                <c:ptCount val="1"/>
                <c:pt idx="0">
                  <c:v>В області</c:v>
                </c:pt>
              </c:strCache>
            </c:strRef>
          </c:tx>
          <c:invertIfNegative val="0"/>
          <c:dLbls>
            <c:showLegendKey val="0"/>
            <c:showVal val="1"/>
            <c:showCatName val="0"/>
            <c:showSerName val="0"/>
            <c:showPercent val="0"/>
            <c:showBubbleSize val="0"/>
            <c:showLeaderLines val="0"/>
          </c:dLbls>
          <c:cat>
            <c:strRef>
              <c:f>ра1!$C$81:$N$81</c:f>
              <c:strCache>
                <c:ptCount val="12"/>
                <c:pt idx="0">
                  <c:v>1</c:v>
                </c:pt>
                <c:pt idx="1">
                  <c:v>2</c:v>
                </c:pt>
                <c:pt idx="2">
                  <c:v>3</c:v>
                </c:pt>
                <c:pt idx="3">
                  <c:v>4</c:v>
                </c:pt>
                <c:pt idx="4">
                  <c:v>5</c:v>
                </c:pt>
                <c:pt idx="5">
                  <c:v>6</c:v>
                </c:pt>
                <c:pt idx="6">
                  <c:v>7</c:v>
                </c:pt>
                <c:pt idx="7">
                  <c:v>8</c:v>
                </c:pt>
                <c:pt idx="8">
                  <c:v>9</c:v>
                </c:pt>
                <c:pt idx="9">
                  <c:v>10</c:v>
                </c:pt>
                <c:pt idx="10">
                  <c:v>11</c:v>
                </c:pt>
                <c:pt idx="11">
                  <c:v>Сер.</c:v>
                </c:pt>
              </c:strCache>
            </c:strRef>
          </c:cat>
          <c:val>
            <c:numRef>
              <c:f>ра1!$C$82:$N$82</c:f>
              <c:numCache>
                <c:formatCode>0.0</c:formatCode>
                <c:ptCount val="12"/>
                <c:pt idx="0">
                  <c:v>12.271655863288155</c:v>
                </c:pt>
                <c:pt idx="1">
                  <c:v>20.654950249704587</c:v>
                </c:pt>
                <c:pt idx="2">
                  <c:v>22.353448952365977</c:v>
                </c:pt>
                <c:pt idx="3">
                  <c:v>20.679474216380193</c:v>
                </c:pt>
                <c:pt idx="4">
                  <c:v>14.706927175843695</c:v>
                </c:pt>
                <c:pt idx="5">
                  <c:v>15.312811151676071</c:v>
                </c:pt>
                <c:pt idx="6">
                  <c:v>14.753301824285519</c:v>
                </c:pt>
                <c:pt idx="7">
                  <c:v>13.037405613024323</c:v>
                </c:pt>
                <c:pt idx="8">
                  <c:v>11.5885982445468</c:v>
                </c:pt>
                <c:pt idx="9">
                  <c:v>8.1572814074129685</c:v>
                </c:pt>
                <c:pt idx="10">
                  <c:v>4.8708962162935405</c:v>
                </c:pt>
                <c:pt idx="11">
                  <c:v>15.162789950136425</c:v>
                </c:pt>
              </c:numCache>
            </c:numRef>
          </c:val>
        </c:ser>
        <c:dLbls>
          <c:showLegendKey val="0"/>
          <c:showVal val="0"/>
          <c:showCatName val="0"/>
          <c:showSerName val="0"/>
          <c:showPercent val="0"/>
          <c:showBubbleSize val="0"/>
        </c:dLbls>
        <c:gapWidth val="150"/>
        <c:shape val="box"/>
        <c:axId val="293053568"/>
        <c:axId val="293055104"/>
        <c:axId val="0"/>
      </c:bar3DChart>
      <c:catAx>
        <c:axId val="293053568"/>
        <c:scaling>
          <c:orientation val="minMax"/>
        </c:scaling>
        <c:delete val="0"/>
        <c:axPos val="b"/>
        <c:majorTickMark val="out"/>
        <c:minorTickMark val="none"/>
        <c:tickLblPos val="nextTo"/>
        <c:crossAx val="293055104"/>
        <c:crosses val="autoZero"/>
        <c:auto val="1"/>
        <c:lblAlgn val="ctr"/>
        <c:lblOffset val="100"/>
        <c:noMultiLvlLbl val="0"/>
      </c:catAx>
      <c:valAx>
        <c:axId val="293055104"/>
        <c:scaling>
          <c:orientation val="minMax"/>
        </c:scaling>
        <c:delete val="0"/>
        <c:axPos val="l"/>
        <c:majorGridlines/>
        <c:numFmt formatCode="0.0" sourceLinked="1"/>
        <c:majorTickMark val="out"/>
        <c:minorTickMark val="none"/>
        <c:tickLblPos val="nextTo"/>
        <c:crossAx val="293053568"/>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Покласна частка участі учнів Львівської області у Міжнародному природничому конкурсі "Колосок-2015 (весна)"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ре3!$B$42</c:f>
              <c:strCache>
                <c:ptCount val="1"/>
                <c:pt idx="0">
                  <c:v>В області</c:v>
                </c:pt>
              </c:strCache>
            </c:strRef>
          </c:tx>
          <c:invertIfNegative val="0"/>
          <c:dLbls>
            <c:showLegendKey val="0"/>
            <c:showVal val="1"/>
            <c:showCatName val="0"/>
            <c:showSerName val="0"/>
            <c:showPercent val="0"/>
            <c:showBubbleSize val="0"/>
            <c:showLeaderLines val="0"/>
          </c:dLbls>
          <c:cat>
            <c:strRef>
              <c:f>ре3!$C$41:$N$41</c:f>
              <c:strCache>
                <c:ptCount val="12"/>
                <c:pt idx="0">
                  <c:v>1</c:v>
                </c:pt>
                <c:pt idx="1">
                  <c:v>2</c:v>
                </c:pt>
                <c:pt idx="2">
                  <c:v>3</c:v>
                </c:pt>
                <c:pt idx="3">
                  <c:v>4</c:v>
                </c:pt>
                <c:pt idx="4">
                  <c:v>5</c:v>
                </c:pt>
                <c:pt idx="5">
                  <c:v>6</c:v>
                </c:pt>
                <c:pt idx="6">
                  <c:v>7</c:v>
                </c:pt>
                <c:pt idx="7">
                  <c:v>8</c:v>
                </c:pt>
                <c:pt idx="8">
                  <c:v>9</c:v>
                </c:pt>
                <c:pt idx="9">
                  <c:v>10</c:v>
                </c:pt>
                <c:pt idx="10">
                  <c:v>11</c:v>
                </c:pt>
                <c:pt idx="11">
                  <c:v>в області</c:v>
                </c:pt>
              </c:strCache>
            </c:strRef>
          </c:cat>
          <c:val>
            <c:numRef>
              <c:f>ре3!$C$42:$N$42</c:f>
              <c:numCache>
                <c:formatCode>0.0</c:formatCode>
                <c:ptCount val="12"/>
                <c:pt idx="0">
                  <c:v>11.321449616971126</c:v>
                </c:pt>
                <c:pt idx="1">
                  <c:v>14.398993557241432</c:v>
                </c:pt>
                <c:pt idx="2">
                  <c:v>14.199952915326072</c:v>
                </c:pt>
                <c:pt idx="3">
                  <c:v>13.274014155712841</c:v>
                </c:pt>
                <c:pt idx="4">
                  <c:v>10.396684428656023</c:v>
                </c:pt>
                <c:pt idx="5">
                  <c:v>11.944075672087621</c:v>
                </c:pt>
                <c:pt idx="6">
                  <c:v>11.59503511639207</c:v>
                </c:pt>
                <c:pt idx="7">
                  <c:v>9.8118807559687546</c:v>
                </c:pt>
                <c:pt idx="8">
                  <c:v>7.7518032501955325</c:v>
                </c:pt>
                <c:pt idx="9">
                  <c:v>6.0596947597924968</c:v>
                </c:pt>
                <c:pt idx="10">
                  <c:v>2.0027179743938177</c:v>
                </c:pt>
                <c:pt idx="11">
                  <c:v>10.851859739070004</c:v>
                </c:pt>
              </c:numCache>
            </c:numRef>
          </c:val>
        </c:ser>
        <c:dLbls>
          <c:showLegendKey val="0"/>
          <c:showVal val="0"/>
          <c:showCatName val="0"/>
          <c:showSerName val="0"/>
          <c:showPercent val="0"/>
          <c:showBubbleSize val="0"/>
        </c:dLbls>
        <c:gapWidth val="150"/>
        <c:shape val="cylinder"/>
        <c:axId val="293153792"/>
        <c:axId val="293159680"/>
        <c:axId val="0"/>
      </c:bar3DChart>
      <c:catAx>
        <c:axId val="293153792"/>
        <c:scaling>
          <c:orientation val="minMax"/>
        </c:scaling>
        <c:delete val="0"/>
        <c:axPos val="b"/>
        <c:majorTickMark val="out"/>
        <c:minorTickMark val="none"/>
        <c:tickLblPos val="nextTo"/>
        <c:crossAx val="293159680"/>
        <c:crosses val="autoZero"/>
        <c:auto val="1"/>
        <c:lblAlgn val="ctr"/>
        <c:lblOffset val="100"/>
        <c:tickLblSkip val="1"/>
        <c:noMultiLvlLbl val="0"/>
      </c:catAx>
      <c:valAx>
        <c:axId val="293159680"/>
        <c:scaling>
          <c:orientation val="minMax"/>
        </c:scaling>
        <c:delete val="0"/>
        <c:axPos val="l"/>
        <c:majorGridlines/>
        <c:numFmt formatCode="0.0" sourceLinked="1"/>
        <c:majorTickMark val="out"/>
        <c:minorTickMark val="none"/>
        <c:tickLblPos val="nextTo"/>
        <c:crossAx val="293153792"/>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Частка участі учнів 1 класів ЗНЗ регіонів Львівської області у Міжнародному природничому конкурсі "Колосок-2014 (осінь)"</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Ра3!$O$2</c:f>
              <c:strCache>
                <c:ptCount val="1"/>
                <c:pt idx="0">
                  <c:v>1 клас</c:v>
                </c:pt>
              </c:strCache>
            </c:strRef>
          </c:tx>
          <c:spPr>
            <a:ln>
              <a:solidFill>
                <a:srgbClr val="FF0000"/>
              </a:solidFill>
            </a:ln>
          </c:spPr>
          <c:invertIfNegative val="0"/>
          <c:dPt>
            <c:idx val="12"/>
            <c:invertIfNegative val="0"/>
            <c:bubble3D val="0"/>
            <c:spPr>
              <a:solidFill>
                <a:srgbClr val="C00000"/>
              </a:solidFill>
              <a:ln>
                <a:solidFill>
                  <a:srgbClr val="FF0000"/>
                </a:solidFill>
              </a:ln>
            </c:spPr>
          </c:dPt>
          <c:dLbls>
            <c:txPr>
              <a:bodyPr rot="-5400000" vert="horz"/>
              <a:lstStyle/>
              <a:p>
                <a:pPr>
                  <a:defRPr/>
                </a:pPr>
                <a:endParaRPr lang="uk-UA"/>
              </a:p>
            </c:txPr>
            <c:showLegendKey val="0"/>
            <c:showVal val="1"/>
            <c:showCatName val="0"/>
            <c:showSerName val="0"/>
            <c:showPercent val="0"/>
            <c:showBubbleSize val="0"/>
            <c:showLeaderLines val="0"/>
          </c:dLbls>
          <c:cat>
            <c:strRef>
              <c:f>Ра3!$N$3:$N$37</c:f>
              <c:strCache>
                <c:ptCount val="35"/>
                <c:pt idx="0">
                  <c:v>Шевченківський</c:v>
                </c:pt>
                <c:pt idx="1">
                  <c:v>Галицький</c:v>
                </c:pt>
                <c:pt idx="2">
                  <c:v>Моршин</c:v>
                </c:pt>
                <c:pt idx="3">
                  <c:v>Самбір</c:v>
                </c:pt>
                <c:pt idx="4">
                  <c:v>Франківський</c:v>
                </c:pt>
                <c:pt idx="5">
                  <c:v>Личаківський</c:v>
                </c:pt>
                <c:pt idx="6">
                  <c:v>Трускавець</c:v>
                </c:pt>
                <c:pt idx="7">
                  <c:v>Мостиський</c:v>
                </c:pt>
                <c:pt idx="8">
                  <c:v>Червоноград</c:v>
                </c:pt>
                <c:pt idx="9">
                  <c:v>Сихівський</c:v>
                </c:pt>
                <c:pt idx="10">
                  <c:v>Радехівський</c:v>
                </c:pt>
                <c:pt idx="11">
                  <c:v>Залізничний</c:v>
                </c:pt>
                <c:pt idx="12">
                  <c:v>В області</c:v>
                </c:pt>
                <c:pt idx="13">
                  <c:v>Жидачівський</c:v>
                </c:pt>
                <c:pt idx="14">
                  <c:v>Перемишлянський</c:v>
                </c:pt>
                <c:pt idx="15">
                  <c:v>Сколівський</c:v>
                </c:pt>
                <c:pt idx="16">
                  <c:v>Сокальський</c:v>
                </c:pt>
                <c:pt idx="17">
                  <c:v>Кам’янка-Бузький</c:v>
                </c:pt>
                <c:pt idx="18">
                  <c:v>Турківський</c:v>
                </c:pt>
                <c:pt idx="19">
                  <c:v>Миколаївський</c:v>
                </c:pt>
                <c:pt idx="20">
                  <c:v>Буський</c:v>
                </c:pt>
                <c:pt idx="21">
                  <c:v>Городоцький</c:v>
                </c:pt>
                <c:pt idx="22">
                  <c:v>Дрогобицький</c:v>
                </c:pt>
                <c:pt idx="23">
                  <c:v>Пустомитівськи</c:v>
                </c:pt>
                <c:pt idx="24">
                  <c:v>Золочівський </c:v>
                </c:pt>
                <c:pt idx="25">
                  <c:v>Стрий</c:v>
                </c:pt>
                <c:pt idx="26">
                  <c:v>Стрийський</c:v>
                </c:pt>
                <c:pt idx="27">
                  <c:v>Яворівський</c:v>
                </c:pt>
                <c:pt idx="28">
                  <c:v>Жовківський</c:v>
                </c:pt>
                <c:pt idx="29">
                  <c:v>Самбірський</c:v>
                </c:pt>
                <c:pt idx="30">
                  <c:v>Новий Розділ</c:v>
                </c:pt>
                <c:pt idx="31">
                  <c:v>Дрогобич</c:v>
                </c:pt>
                <c:pt idx="32">
                  <c:v>Бродівський</c:v>
                </c:pt>
                <c:pt idx="33">
                  <c:v>Старосамбірський</c:v>
                </c:pt>
                <c:pt idx="34">
                  <c:v>Борислав</c:v>
                </c:pt>
              </c:strCache>
            </c:strRef>
          </c:cat>
          <c:val>
            <c:numRef>
              <c:f>Ра3!$O$3:$O$37</c:f>
              <c:numCache>
                <c:formatCode>0.0</c:formatCode>
                <c:ptCount val="35"/>
                <c:pt idx="0">
                  <c:v>36.986301369862971</c:v>
                </c:pt>
                <c:pt idx="1">
                  <c:v>34.755134281200625</c:v>
                </c:pt>
                <c:pt idx="2">
                  <c:v>28.571428571428569</c:v>
                </c:pt>
                <c:pt idx="3">
                  <c:v>22.596153846153829</c:v>
                </c:pt>
                <c:pt idx="4">
                  <c:v>21.11269614835949</c:v>
                </c:pt>
                <c:pt idx="5">
                  <c:v>21.1</c:v>
                </c:pt>
                <c:pt idx="6">
                  <c:v>20.809248554913289</c:v>
                </c:pt>
                <c:pt idx="7">
                  <c:v>19.81845688350981</c:v>
                </c:pt>
                <c:pt idx="8">
                  <c:v>18.872266973532774</c:v>
                </c:pt>
                <c:pt idx="9">
                  <c:v>18.864353312302839</c:v>
                </c:pt>
                <c:pt idx="10">
                  <c:v>18.505338078291793</c:v>
                </c:pt>
                <c:pt idx="11">
                  <c:v>13.251155624036981</c:v>
                </c:pt>
                <c:pt idx="12">
                  <c:v>12.3</c:v>
                </c:pt>
                <c:pt idx="13">
                  <c:v>12.613981762917923</c:v>
                </c:pt>
                <c:pt idx="14">
                  <c:v>10.978520286396181</c:v>
                </c:pt>
                <c:pt idx="15">
                  <c:v>10.889292196007275</c:v>
                </c:pt>
                <c:pt idx="16">
                  <c:v>10.833333333333334</c:v>
                </c:pt>
                <c:pt idx="17">
                  <c:v>10.778443113772449</c:v>
                </c:pt>
                <c:pt idx="18">
                  <c:v>10.234899328859061</c:v>
                </c:pt>
                <c:pt idx="19">
                  <c:v>9.2413793103448096</c:v>
                </c:pt>
                <c:pt idx="20">
                  <c:v>8.6956521739130448</c:v>
                </c:pt>
                <c:pt idx="21">
                  <c:v>8.5427135678391952</c:v>
                </c:pt>
                <c:pt idx="22">
                  <c:v>6.2767475035663409</c:v>
                </c:pt>
                <c:pt idx="23">
                  <c:v>5.9414225941422689</c:v>
                </c:pt>
                <c:pt idx="24">
                  <c:v>5.4091539528432779</c:v>
                </c:pt>
                <c:pt idx="25">
                  <c:v>5.1724137931034484</c:v>
                </c:pt>
                <c:pt idx="26">
                  <c:v>4.1597337770382685</c:v>
                </c:pt>
                <c:pt idx="27">
                  <c:v>3.2078963602714414</c:v>
                </c:pt>
                <c:pt idx="28">
                  <c:v>2.5384615384615392</c:v>
                </c:pt>
                <c:pt idx="29">
                  <c:v>2.4771838331160372</c:v>
                </c:pt>
                <c:pt idx="30">
                  <c:v>2.2012578616352201</c:v>
                </c:pt>
                <c:pt idx="31">
                  <c:v>1.5579357351509238</c:v>
                </c:pt>
                <c:pt idx="32">
                  <c:v>0.85106382978723305</c:v>
                </c:pt>
                <c:pt idx="33">
                  <c:v>0.4</c:v>
                </c:pt>
                <c:pt idx="34">
                  <c:v>0</c:v>
                </c:pt>
              </c:numCache>
            </c:numRef>
          </c:val>
        </c:ser>
        <c:dLbls>
          <c:showLegendKey val="0"/>
          <c:showVal val="0"/>
          <c:showCatName val="0"/>
          <c:showSerName val="0"/>
          <c:showPercent val="0"/>
          <c:showBubbleSize val="0"/>
        </c:dLbls>
        <c:gapWidth val="150"/>
        <c:shape val="box"/>
        <c:axId val="293180928"/>
        <c:axId val="293182464"/>
        <c:axId val="0"/>
      </c:bar3DChart>
      <c:catAx>
        <c:axId val="293180928"/>
        <c:scaling>
          <c:orientation val="minMax"/>
        </c:scaling>
        <c:delete val="0"/>
        <c:axPos val="b"/>
        <c:majorTickMark val="out"/>
        <c:minorTickMark val="none"/>
        <c:tickLblPos val="nextTo"/>
        <c:txPr>
          <a:bodyPr rot="-5400000" vert="horz"/>
          <a:lstStyle/>
          <a:p>
            <a:pPr>
              <a:defRPr/>
            </a:pPr>
            <a:endParaRPr lang="uk-UA"/>
          </a:p>
        </c:txPr>
        <c:crossAx val="293182464"/>
        <c:crosses val="autoZero"/>
        <c:auto val="1"/>
        <c:lblAlgn val="ctr"/>
        <c:lblOffset val="100"/>
        <c:tickLblSkip val="1"/>
        <c:noMultiLvlLbl val="0"/>
      </c:catAx>
      <c:valAx>
        <c:axId val="293182464"/>
        <c:scaling>
          <c:orientation val="minMax"/>
        </c:scaling>
        <c:delete val="0"/>
        <c:axPos val="l"/>
        <c:majorGridlines/>
        <c:numFmt formatCode="0.0" sourceLinked="1"/>
        <c:majorTickMark val="out"/>
        <c:minorTickMark val="none"/>
        <c:tickLblPos val="nextTo"/>
        <c:crossAx val="293180928"/>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Кількість учасників Міжнародного математичного конкурсу "Кенгуру" в 2014/15 н.р. у регіонах України</a:t>
            </a:r>
          </a:p>
        </c:rich>
      </c:tx>
      <c:layout>
        <c:manualLayout>
          <c:xMode val="edge"/>
          <c:yMode val="edge"/>
          <c:x val="0.19501684755621798"/>
          <c:y val="8.9086859688196195E-3"/>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об3!$J$2</c:f>
              <c:strCache>
                <c:ptCount val="1"/>
                <c:pt idx="0">
                  <c:v>Разом 2014/15 н.р.</c:v>
                </c:pt>
              </c:strCache>
            </c:strRef>
          </c:tx>
          <c:spPr>
            <a:solidFill>
              <a:srgbClr val="FFC000"/>
            </a:solidFill>
            <a:ln>
              <a:solidFill>
                <a:schemeClr val="accent1"/>
              </a:solidFill>
            </a:ln>
          </c:spPr>
          <c:invertIfNegative val="0"/>
          <c:dLbls>
            <c:txPr>
              <a:bodyPr rot="-5400000" vert="horz"/>
              <a:lstStyle/>
              <a:p>
                <a:pPr>
                  <a:defRPr/>
                </a:pPr>
                <a:endParaRPr lang="uk-UA"/>
              </a:p>
            </c:txPr>
            <c:showLegendKey val="0"/>
            <c:showVal val="1"/>
            <c:showCatName val="0"/>
            <c:showSerName val="0"/>
            <c:showPercent val="0"/>
            <c:showBubbleSize val="0"/>
            <c:showLeaderLines val="0"/>
          </c:dLbls>
          <c:cat>
            <c:strRef>
              <c:f>об3!$I$3:$I$27</c:f>
              <c:strCache>
                <c:ptCount val="25"/>
                <c:pt idx="0">
                  <c:v>Харківська</c:v>
                </c:pt>
                <c:pt idx="1">
                  <c:v>Львівська</c:v>
                </c:pt>
                <c:pt idx="2">
                  <c:v>Дніпропетровська</c:v>
                </c:pt>
                <c:pt idx="3">
                  <c:v>Запорізька</c:v>
                </c:pt>
                <c:pt idx="4">
                  <c:v>Київ</c:v>
                </c:pt>
                <c:pt idx="5">
                  <c:v>Одеська</c:v>
                </c:pt>
                <c:pt idx="6">
                  <c:v>Полтавська</c:v>
                </c:pt>
                <c:pt idx="7">
                  <c:v>Київська</c:v>
                </c:pt>
                <c:pt idx="8">
                  <c:v>Сумська </c:v>
                </c:pt>
                <c:pt idx="9">
                  <c:v>Хмельницька</c:v>
                </c:pt>
                <c:pt idx="10">
                  <c:v>Житомирська</c:v>
                </c:pt>
                <c:pt idx="11">
                  <c:v>Івано-Франківська</c:v>
                </c:pt>
                <c:pt idx="12">
                  <c:v>Черкаська</c:v>
                </c:pt>
                <c:pt idx="13">
                  <c:v>Вінницька</c:v>
                </c:pt>
                <c:pt idx="14">
                  <c:v>Рівненська</c:v>
                </c:pt>
                <c:pt idx="15">
                  <c:v>Чернівецька</c:v>
                </c:pt>
                <c:pt idx="16">
                  <c:v>Закарпатська</c:v>
                </c:pt>
                <c:pt idx="17">
                  <c:v>Волинська</c:v>
                </c:pt>
                <c:pt idx="18">
                  <c:v>Херсонська</c:v>
                </c:pt>
                <c:pt idx="19">
                  <c:v>Донецька</c:v>
                </c:pt>
                <c:pt idx="20">
                  <c:v>Миколаївська </c:v>
                </c:pt>
                <c:pt idx="21">
                  <c:v> Тернопільська</c:v>
                </c:pt>
                <c:pt idx="22">
                  <c:v>Кіровоградська</c:v>
                </c:pt>
                <c:pt idx="23">
                  <c:v>Чернігівська</c:v>
                </c:pt>
                <c:pt idx="24">
                  <c:v>Луганська</c:v>
                </c:pt>
              </c:strCache>
            </c:strRef>
          </c:cat>
          <c:val>
            <c:numRef>
              <c:f>об3!$J$3:$J$27</c:f>
              <c:numCache>
                <c:formatCode>General</c:formatCode>
                <c:ptCount val="25"/>
                <c:pt idx="0">
                  <c:v>56361</c:v>
                </c:pt>
                <c:pt idx="1">
                  <c:v>54244</c:v>
                </c:pt>
                <c:pt idx="2">
                  <c:v>45111</c:v>
                </c:pt>
                <c:pt idx="3">
                  <c:v>35458</c:v>
                </c:pt>
                <c:pt idx="4">
                  <c:v>31486</c:v>
                </c:pt>
                <c:pt idx="5">
                  <c:v>29638</c:v>
                </c:pt>
                <c:pt idx="6">
                  <c:v>28508</c:v>
                </c:pt>
                <c:pt idx="7">
                  <c:v>27369</c:v>
                </c:pt>
                <c:pt idx="8">
                  <c:v>26653</c:v>
                </c:pt>
                <c:pt idx="9">
                  <c:v>25442</c:v>
                </c:pt>
                <c:pt idx="10">
                  <c:v>21844</c:v>
                </c:pt>
                <c:pt idx="11">
                  <c:v>20883</c:v>
                </c:pt>
                <c:pt idx="12">
                  <c:v>19512</c:v>
                </c:pt>
                <c:pt idx="13">
                  <c:v>18836</c:v>
                </c:pt>
                <c:pt idx="14">
                  <c:v>18483</c:v>
                </c:pt>
                <c:pt idx="15">
                  <c:v>18080</c:v>
                </c:pt>
                <c:pt idx="16">
                  <c:v>16744</c:v>
                </c:pt>
                <c:pt idx="17">
                  <c:v>16495</c:v>
                </c:pt>
                <c:pt idx="18">
                  <c:v>15375</c:v>
                </c:pt>
                <c:pt idx="19">
                  <c:v>15140</c:v>
                </c:pt>
                <c:pt idx="20">
                  <c:v>15050</c:v>
                </c:pt>
                <c:pt idx="21">
                  <c:v>11517</c:v>
                </c:pt>
                <c:pt idx="22">
                  <c:v>9188</c:v>
                </c:pt>
                <c:pt idx="23">
                  <c:v>8002</c:v>
                </c:pt>
                <c:pt idx="24">
                  <c:v>3212</c:v>
                </c:pt>
              </c:numCache>
            </c:numRef>
          </c:val>
        </c:ser>
        <c:dLbls>
          <c:showLegendKey val="0"/>
          <c:showVal val="0"/>
          <c:showCatName val="0"/>
          <c:showSerName val="0"/>
          <c:showPercent val="0"/>
          <c:showBubbleSize val="0"/>
        </c:dLbls>
        <c:gapWidth val="150"/>
        <c:shape val="box"/>
        <c:axId val="396682368"/>
        <c:axId val="396683904"/>
        <c:axId val="0"/>
      </c:bar3DChart>
      <c:catAx>
        <c:axId val="396682368"/>
        <c:scaling>
          <c:orientation val="minMax"/>
        </c:scaling>
        <c:delete val="0"/>
        <c:axPos val="b"/>
        <c:majorTickMark val="out"/>
        <c:minorTickMark val="none"/>
        <c:tickLblPos val="nextTo"/>
        <c:crossAx val="396683904"/>
        <c:crosses val="autoZero"/>
        <c:auto val="1"/>
        <c:lblAlgn val="ctr"/>
        <c:lblOffset val="100"/>
        <c:noMultiLvlLbl val="0"/>
      </c:catAx>
      <c:valAx>
        <c:axId val="396683904"/>
        <c:scaling>
          <c:orientation val="minMax"/>
        </c:scaling>
        <c:delete val="0"/>
        <c:axPos val="l"/>
        <c:majorGridlines/>
        <c:numFmt formatCode="General" sourceLinked="1"/>
        <c:majorTickMark val="out"/>
        <c:minorTickMark val="none"/>
        <c:tickLblPos val="nextTo"/>
        <c:crossAx val="396682368"/>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Частка залучення учнів 1-х клаів ЗНЗ регіонів Львівської області у Міжнародному природничому конкурсі "Колосок-2015 (весна)"</a:t>
            </a:r>
          </a:p>
        </c:rich>
      </c:tx>
      <c:overlay val="0"/>
    </c:title>
    <c:autoTitleDeleted val="0"/>
    <c:plotArea>
      <c:layout/>
      <c:barChart>
        <c:barDir val="col"/>
        <c:grouping val="clustered"/>
        <c:varyColors val="0"/>
        <c:ser>
          <c:idx val="0"/>
          <c:order val="0"/>
          <c:tx>
            <c:strRef>
              <c:f>ре3!$Q$3</c:f>
              <c:strCache>
                <c:ptCount val="1"/>
                <c:pt idx="0">
                  <c:v>1</c:v>
                </c:pt>
              </c:strCache>
            </c:strRef>
          </c:tx>
          <c:invertIfNegative val="0"/>
          <c:dLbls>
            <c:txPr>
              <a:bodyPr rot="-5400000" vert="horz"/>
              <a:lstStyle/>
              <a:p>
                <a:pPr>
                  <a:defRPr/>
                </a:pPr>
                <a:endParaRPr lang="uk-UA"/>
              </a:p>
            </c:txPr>
            <c:showLegendKey val="0"/>
            <c:showVal val="1"/>
            <c:showCatName val="0"/>
            <c:showSerName val="0"/>
            <c:showPercent val="0"/>
            <c:showBubbleSize val="0"/>
            <c:showLeaderLines val="0"/>
          </c:dLbls>
          <c:cat>
            <c:strRef>
              <c:f>ре3!$P$4:$P$38</c:f>
              <c:strCache>
                <c:ptCount val="35"/>
                <c:pt idx="0">
                  <c:v>Шевченківський</c:v>
                </c:pt>
                <c:pt idx="1">
                  <c:v>Моршин</c:v>
                </c:pt>
                <c:pt idx="2">
                  <c:v>Франківський</c:v>
                </c:pt>
                <c:pt idx="3">
                  <c:v>Галицький</c:v>
                </c:pt>
                <c:pt idx="4">
                  <c:v>Турківський</c:v>
                </c:pt>
                <c:pt idx="5">
                  <c:v>Трускавець</c:v>
                </c:pt>
                <c:pt idx="6">
                  <c:v>Радехівський</c:v>
                </c:pt>
                <c:pt idx="7">
                  <c:v>Кам’янка-Бузький</c:v>
                </c:pt>
                <c:pt idx="8">
                  <c:v>Сихівський</c:v>
                </c:pt>
                <c:pt idx="9">
                  <c:v>Личаківський</c:v>
                </c:pt>
                <c:pt idx="10">
                  <c:v>Залізничний</c:v>
                </c:pt>
                <c:pt idx="11">
                  <c:v>Червоноград</c:v>
                </c:pt>
                <c:pt idx="12">
                  <c:v>В області</c:v>
                </c:pt>
                <c:pt idx="13">
                  <c:v>Стрий</c:v>
                </c:pt>
                <c:pt idx="14">
                  <c:v>Жидачівський</c:v>
                </c:pt>
                <c:pt idx="15">
                  <c:v>Миколаївський</c:v>
                </c:pt>
                <c:pt idx="16">
                  <c:v>Сокальський</c:v>
                </c:pt>
                <c:pt idx="17">
                  <c:v>Сколівський</c:v>
                </c:pt>
                <c:pt idx="18">
                  <c:v>Перемишлянський</c:v>
                </c:pt>
                <c:pt idx="19">
                  <c:v>Самбір</c:v>
                </c:pt>
                <c:pt idx="20">
                  <c:v>Буський</c:v>
                </c:pt>
                <c:pt idx="21">
                  <c:v>Дрогобицький</c:v>
                </c:pt>
                <c:pt idx="22">
                  <c:v>Стрийський</c:v>
                </c:pt>
                <c:pt idx="23">
                  <c:v>Золочівський</c:v>
                </c:pt>
                <c:pt idx="24">
                  <c:v>Городоцький</c:v>
                </c:pt>
                <c:pt idx="25">
                  <c:v>Жовківський</c:v>
                </c:pt>
                <c:pt idx="26">
                  <c:v>Самбірський</c:v>
                </c:pt>
                <c:pt idx="27">
                  <c:v>Яворівський</c:v>
                </c:pt>
                <c:pt idx="28">
                  <c:v>Мостиський</c:v>
                </c:pt>
                <c:pt idx="29">
                  <c:v>Новий Розділ</c:v>
                </c:pt>
                <c:pt idx="30">
                  <c:v>Пустомитівський</c:v>
                </c:pt>
                <c:pt idx="31">
                  <c:v>Старосамбірський</c:v>
                </c:pt>
                <c:pt idx="32">
                  <c:v>Дрогобич</c:v>
                </c:pt>
                <c:pt idx="33">
                  <c:v>Бродівський</c:v>
                </c:pt>
                <c:pt idx="34">
                  <c:v>Борислав</c:v>
                </c:pt>
              </c:strCache>
            </c:strRef>
          </c:cat>
          <c:val>
            <c:numRef>
              <c:f>ре3!$Q$4:$Q$38</c:f>
              <c:numCache>
                <c:formatCode>0.0</c:formatCode>
                <c:ptCount val="35"/>
                <c:pt idx="0">
                  <c:v>35.556879094699177</c:v>
                </c:pt>
                <c:pt idx="1">
                  <c:v>32.653061224489811</c:v>
                </c:pt>
                <c:pt idx="2">
                  <c:v>22.96718972895863</c:v>
                </c:pt>
                <c:pt idx="3">
                  <c:v>21.327014218009491</c:v>
                </c:pt>
                <c:pt idx="4">
                  <c:v>19.966442953020088</c:v>
                </c:pt>
                <c:pt idx="5">
                  <c:v>19.653179190751445</c:v>
                </c:pt>
                <c:pt idx="6">
                  <c:v>18.683274021352315</c:v>
                </c:pt>
                <c:pt idx="7">
                  <c:v>18.263473053892216</c:v>
                </c:pt>
                <c:pt idx="8">
                  <c:v>16.340694006309121</c:v>
                </c:pt>
                <c:pt idx="9">
                  <c:v>15.86402266288952</c:v>
                </c:pt>
                <c:pt idx="10">
                  <c:v>13.944530046224973</c:v>
                </c:pt>
                <c:pt idx="11">
                  <c:v>13.924050632911392</c:v>
                </c:pt>
                <c:pt idx="12">
                  <c:v>11.321449616971126</c:v>
                </c:pt>
                <c:pt idx="13">
                  <c:v>10.775862068965516</c:v>
                </c:pt>
                <c:pt idx="14">
                  <c:v>10.486322188449847</c:v>
                </c:pt>
                <c:pt idx="15">
                  <c:v>9.6551724137931032</c:v>
                </c:pt>
                <c:pt idx="16">
                  <c:v>9.5833333333333357</c:v>
                </c:pt>
                <c:pt idx="17">
                  <c:v>9.0744101633393832</c:v>
                </c:pt>
                <c:pt idx="18">
                  <c:v>9.0692124105011924</c:v>
                </c:pt>
                <c:pt idx="19">
                  <c:v>8.4134615384615508</c:v>
                </c:pt>
                <c:pt idx="20">
                  <c:v>7.5614366729678641</c:v>
                </c:pt>
                <c:pt idx="21">
                  <c:v>6.9900142653352297</c:v>
                </c:pt>
                <c:pt idx="22">
                  <c:v>5.8236272878535784</c:v>
                </c:pt>
                <c:pt idx="23">
                  <c:v>5.5478502080443786</c:v>
                </c:pt>
                <c:pt idx="24">
                  <c:v>5.5276381909547796</c:v>
                </c:pt>
                <c:pt idx="25">
                  <c:v>4.6923076923076925</c:v>
                </c:pt>
                <c:pt idx="26">
                  <c:v>4.0417209908735412</c:v>
                </c:pt>
                <c:pt idx="27">
                  <c:v>3.8247995064774858</c:v>
                </c:pt>
                <c:pt idx="28">
                  <c:v>3.479576399394853</c:v>
                </c:pt>
                <c:pt idx="29">
                  <c:v>3.459119496855346</c:v>
                </c:pt>
                <c:pt idx="30">
                  <c:v>3.4309623430962337</c:v>
                </c:pt>
                <c:pt idx="31">
                  <c:v>2.5333333333333332</c:v>
                </c:pt>
                <c:pt idx="32">
                  <c:v>0.6815968841285297</c:v>
                </c:pt>
                <c:pt idx="33">
                  <c:v>0.28368794326241187</c:v>
                </c:pt>
                <c:pt idx="34">
                  <c:v>0.21645021645021661</c:v>
                </c:pt>
              </c:numCache>
            </c:numRef>
          </c:val>
        </c:ser>
        <c:dLbls>
          <c:showLegendKey val="0"/>
          <c:showVal val="0"/>
          <c:showCatName val="0"/>
          <c:showSerName val="0"/>
          <c:showPercent val="0"/>
          <c:showBubbleSize val="0"/>
        </c:dLbls>
        <c:gapWidth val="150"/>
        <c:axId val="293215232"/>
        <c:axId val="293229312"/>
      </c:barChart>
      <c:catAx>
        <c:axId val="293215232"/>
        <c:scaling>
          <c:orientation val="minMax"/>
        </c:scaling>
        <c:delete val="0"/>
        <c:axPos val="b"/>
        <c:majorTickMark val="out"/>
        <c:minorTickMark val="none"/>
        <c:tickLblPos val="nextTo"/>
        <c:txPr>
          <a:bodyPr rot="-5400000" vert="horz"/>
          <a:lstStyle/>
          <a:p>
            <a:pPr>
              <a:defRPr/>
            </a:pPr>
            <a:endParaRPr lang="uk-UA"/>
          </a:p>
        </c:txPr>
        <c:crossAx val="293229312"/>
        <c:crosses val="autoZero"/>
        <c:auto val="1"/>
        <c:lblAlgn val="ctr"/>
        <c:lblOffset val="100"/>
        <c:tickLblSkip val="1"/>
        <c:noMultiLvlLbl val="0"/>
      </c:catAx>
      <c:valAx>
        <c:axId val="293229312"/>
        <c:scaling>
          <c:orientation val="minMax"/>
        </c:scaling>
        <c:delete val="0"/>
        <c:axPos val="l"/>
        <c:majorGridlines/>
        <c:numFmt formatCode="0.0" sourceLinked="1"/>
        <c:majorTickMark val="out"/>
        <c:minorTickMark val="none"/>
        <c:tickLblPos val="nextTo"/>
        <c:crossAx val="293215232"/>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Кількість учасників Всеукраїнського фізичного конкурсу "Левеня" в Україні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'01..'!$A$36</c:f>
              <c:strCache>
                <c:ptCount val="1"/>
                <c:pt idx="0">
                  <c:v> Всього </c:v>
                </c:pt>
              </c:strCache>
            </c:strRef>
          </c:tx>
          <c:spPr>
            <a:ln>
              <a:solidFill>
                <a:srgbClr val="FFFF00"/>
              </a:solidFill>
            </a:ln>
          </c:spPr>
          <c:invertIfNegative val="0"/>
          <c:dLbls>
            <c:showLegendKey val="0"/>
            <c:showVal val="1"/>
            <c:showCatName val="0"/>
            <c:showSerName val="0"/>
            <c:showPercent val="0"/>
            <c:showBubbleSize val="0"/>
            <c:showLeaderLines val="0"/>
          </c:dLbls>
          <c:cat>
            <c:numRef>
              <c:f>'01..'!$B$35:$P$35</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'01..'!$B$36:$P$36</c:f>
              <c:numCache>
                <c:formatCode>General</c:formatCode>
                <c:ptCount val="15"/>
                <c:pt idx="0">
                  <c:v>198</c:v>
                </c:pt>
                <c:pt idx="1">
                  <c:v>4829</c:v>
                </c:pt>
                <c:pt idx="2" formatCode="#,##0">
                  <c:v>7166</c:v>
                </c:pt>
                <c:pt idx="3" formatCode="#,##0">
                  <c:v>8867</c:v>
                </c:pt>
                <c:pt idx="4">
                  <c:v>11460</c:v>
                </c:pt>
                <c:pt idx="5">
                  <c:v>20624</c:v>
                </c:pt>
                <c:pt idx="6">
                  <c:v>33050</c:v>
                </c:pt>
                <c:pt idx="7">
                  <c:v>42029</c:v>
                </c:pt>
                <c:pt idx="8">
                  <c:v>59536</c:v>
                </c:pt>
                <c:pt idx="9">
                  <c:v>82080</c:v>
                </c:pt>
                <c:pt idx="10">
                  <c:v>114692</c:v>
                </c:pt>
                <c:pt idx="11">
                  <c:v>133067</c:v>
                </c:pt>
                <c:pt idx="12">
                  <c:v>152214</c:v>
                </c:pt>
                <c:pt idx="13">
                  <c:v>141937</c:v>
                </c:pt>
                <c:pt idx="14">
                  <c:v>99751</c:v>
                </c:pt>
              </c:numCache>
            </c:numRef>
          </c:val>
        </c:ser>
        <c:dLbls>
          <c:showLegendKey val="0"/>
          <c:showVal val="0"/>
          <c:showCatName val="0"/>
          <c:showSerName val="0"/>
          <c:showPercent val="0"/>
          <c:showBubbleSize val="0"/>
        </c:dLbls>
        <c:gapWidth val="150"/>
        <c:shape val="cylinder"/>
        <c:axId val="293254272"/>
        <c:axId val="293255808"/>
        <c:axId val="0"/>
      </c:bar3DChart>
      <c:catAx>
        <c:axId val="293254272"/>
        <c:scaling>
          <c:orientation val="minMax"/>
        </c:scaling>
        <c:delete val="0"/>
        <c:axPos val="b"/>
        <c:numFmt formatCode="General" sourceLinked="1"/>
        <c:majorTickMark val="out"/>
        <c:minorTickMark val="none"/>
        <c:tickLblPos val="nextTo"/>
        <c:crossAx val="293255808"/>
        <c:crosses val="autoZero"/>
        <c:auto val="1"/>
        <c:lblAlgn val="ctr"/>
        <c:lblOffset val="100"/>
        <c:noMultiLvlLbl val="0"/>
      </c:catAx>
      <c:valAx>
        <c:axId val="293255808"/>
        <c:scaling>
          <c:orientation val="minMax"/>
        </c:scaling>
        <c:delete val="0"/>
        <c:axPos val="l"/>
        <c:majorGridlines/>
        <c:numFmt formatCode="General" sourceLinked="1"/>
        <c:majorTickMark val="out"/>
        <c:minorTickMark val="none"/>
        <c:tickLblPos val="nextTo"/>
        <c:crossAx val="293254272"/>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Динаміка зменшення (збільшення) учнів України у Всеукраїнському фізичному конкурсі "Левеня"</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'01..'!$B$39</c:f>
              <c:strCache>
                <c:ptCount val="1"/>
                <c:pt idx="0">
                  <c:v>Динаміка</c:v>
                </c:pt>
              </c:strCache>
            </c:strRef>
          </c:tx>
          <c:invertIfNegative val="0"/>
          <c:dPt>
            <c:idx val="12"/>
            <c:invertIfNegative val="0"/>
            <c:bubble3D val="0"/>
            <c:spPr>
              <a:solidFill>
                <a:schemeClr val="accent2"/>
              </a:solidFill>
            </c:spPr>
          </c:dPt>
          <c:dPt>
            <c:idx val="13"/>
            <c:invertIfNegative val="0"/>
            <c:bubble3D val="0"/>
            <c:spPr>
              <a:solidFill>
                <a:schemeClr val="accent2"/>
              </a:solidFill>
            </c:spPr>
          </c:dPt>
          <c:dLbls>
            <c:dLbl>
              <c:idx val="12"/>
              <c:layout>
                <c:manualLayout>
                  <c:x val="4.2598509052183342E-3"/>
                  <c:y val="0.26540284360189581"/>
                </c:manualLayout>
              </c:layout>
              <c:showLegendKey val="0"/>
              <c:showVal val="1"/>
              <c:showCatName val="0"/>
              <c:showSerName val="0"/>
              <c:showPercent val="0"/>
              <c:showBubbleSize val="0"/>
            </c:dLbl>
            <c:dLbl>
              <c:idx val="13"/>
              <c:layout>
                <c:manualLayout>
                  <c:x val="2.1299254526091602E-3"/>
                  <c:y val="0.52448657187993364"/>
                </c:manualLayout>
              </c:layout>
              <c:showLegendKey val="0"/>
              <c:showVal val="1"/>
              <c:showCatName val="0"/>
              <c:showSerName val="0"/>
              <c:showPercent val="0"/>
              <c:showBubbleSize val="0"/>
            </c:dLbl>
            <c:txPr>
              <a:bodyPr rot="-5400000" vert="horz"/>
              <a:lstStyle/>
              <a:p>
                <a:pPr>
                  <a:defRPr/>
                </a:pPr>
                <a:endParaRPr lang="uk-UA"/>
              </a:p>
            </c:txPr>
            <c:showLegendKey val="0"/>
            <c:showVal val="1"/>
            <c:showCatName val="0"/>
            <c:showSerName val="0"/>
            <c:showPercent val="0"/>
            <c:showBubbleSize val="0"/>
            <c:showLeaderLines val="0"/>
          </c:dLbls>
          <c:cat>
            <c:strRef>
              <c:f>'01..'!$C$38:$P$38</c:f>
              <c:strCache>
                <c:ptCount val="14"/>
                <c:pt idx="0">
                  <c:v>2002/2001</c:v>
                </c:pt>
                <c:pt idx="1">
                  <c:v>2003/2002</c:v>
                </c:pt>
                <c:pt idx="2">
                  <c:v>2004/2003</c:v>
                </c:pt>
                <c:pt idx="3">
                  <c:v>2005/2004</c:v>
                </c:pt>
                <c:pt idx="4">
                  <c:v>2006/2005</c:v>
                </c:pt>
                <c:pt idx="5">
                  <c:v>2007/2006</c:v>
                </c:pt>
                <c:pt idx="6">
                  <c:v>2008/2007</c:v>
                </c:pt>
                <c:pt idx="7">
                  <c:v>2009/2008</c:v>
                </c:pt>
                <c:pt idx="8">
                  <c:v>2010/2009</c:v>
                </c:pt>
                <c:pt idx="9">
                  <c:v>2011/2010</c:v>
                </c:pt>
                <c:pt idx="10">
                  <c:v>2012/2011</c:v>
                </c:pt>
                <c:pt idx="11">
                  <c:v>2013-2012</c:v>
                </c:pt>
                <c:pt idx="12">
                  <c:v>2014-2013</c:v>
                </c:pt>
                <c:pt idx="13">
                  <c:v>2015-2014</c:v>
                </c:pt>
              </c:strCache>
            </c:strRef>
          </c:cat>
          <c:val>
            <c:numRef>
              <c:f>'01..'!$C$39:$P$39</c:f>
              <c:numCache>
                <c:formatCode>General</c:formatCode>
                <c:ptCount val="14"/>
                <c:pt idx="0">
                  <c:v>4631</c:v>
                </c:pt>
                <c:pt idx="1">
                  <c:v>2337</c:v>
                </c:pt>
                <c:pt idx="2">
                  <c:v>1701</c:v>
                </c:pt>
                <c:pt idx="3">
                  <c:v>2593</c:v>
                </c:pt>
                <c:pt idx="4">
                  <c:v>9164</c:v>
                </c:pt>
                <c:pt idx="5">
                  <c:v>12426</c:v>
                </c:pt>
                <c:pt idx="6">
                  <c:v>8979</c:v>
                </c:pt>
                <c:pt idx="7">
                  <c:v>17507</c:v>
                </c:pt>
                <c:pt idx="8">
                  <c:v>22544</c:v>
                </c:pt>
                <c:pt idx="9">
                  <c:v>32612</c:v>
                </c:pt>
                <c:pt idx="10">
                  <c:v>18375</c:v>
                </c:pt>
                <c:pt idx="11">
                  <c:v>19147</c:v>
                </c:pt>
                <c:pt idx="12">
                  <c:v>-10277</c:v>
                </c:pt>
                <c:pt idx="13">
                  <c:v>-42186</c:v>
                </c:pt>
              </c:numCache>
            </c:numRef>
          </c:val>
        </c:ser>
        <c:dLbls>
          <c:showLegendKey val="0"/>
          <c:showVal val="0"/>
          <c:showCatName val="0"/>
          <c:showSerName val="0"/>
          <c:showPercent val="0"/>
          <c:showBubbleSize val="0"/>
        </c:dLbls>
        <c:gapWidth val="150"/>
        <c:shape val="cylinder"/>
        <c:axId val="293363712"/>
        <c:axId val="293365248"/>
        <c:axId val="0"/>
      </c:bar3DChart>
      <c:catAx>
        <c:axId val="293363712"/>
        <c:scaling>
          <c:orientation val="minMax"/>
        </c:scaling>
        <c:delete val="0"/>
        <c:axPos val="b"/>
        <c:majorTickMark val="out"/>
        <c:minorTickMark val="none"/>
        <c:tickLblPos val="nextTo"/>
        <c:crossAx val="293365248"/>
        <c:crosses val="autoZero"/>
        <c:auto val="1"/>
        <c:lblAlgn val="ctr"/>
        <c:lblOffset val="100"/>
        <c:noMultiLvlLbl val="0"/>
      </c:catAx>
      <c:valAx>
        <c:axId val="293365248"/>
        <c:scaling>
          <c:orientation val="minMax"/>
        </c:scaling>
        <c:delete val="0"/>
        <c:axPos val="l"/>
        <c:majorGridlines/>
        <c:numFmt formatCode="General" sourceLinked="1"/>
        <c:majorTickMark val="out"/>
        <c:minorTickMark val="none"/>
        <c:tickLblPos val="nextTo"/>
        <c:crossAx val="293363712"/>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Кількість учасників Всеукраїнського фізичного конкурсу "Левеня-2015" у регіонах України</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об3!$C$8</c:f>
              <c:strCache>
                <c:ptCount val="1"/>
                <c:pt idx="0">
                  <c:v>Р</c:v>
                </c:pt>
              </c:strCache>
            </c:strRef>
          </c:tx>
          <c:invertIfNegative val="0"/>
          <c:dLbls>
            <c:txPr>
              <a:bodyPr rot="-5400000" vert="horz"/>
              <a:lstStyle/>
              <a:p>
                <a:pPr>
                  <a:defRPr/>
                </a:pPr>
                <a:endParaRPr lang="uk-UA"/>
              </a:p>
            </c:txPr>
            <c:showLegendKey val="0"/>
            <c:showVal val="1"/>
            <c:showCatName val="0"/>
            <c:showSerName val="0"/>
            <c:showPercent val="0"/>
            <c:showBubbleSize val="0"/>
            <c:showLeaderLines val="0"/>
          </c:dLbls>
          <c:cat>
            <c:strRef>
              <c:f>об3!$B$9:$B$33</c:f>
              <c:strCache>
                <c:ptCount val="25"/>
                <c:pt idx="0">
                  <c:v>Дніпропетровська </c:v>
                </c:pt>
                <c:pt idx="1">
                  <c:v>Львівська </c:v>
                </c:pt>
                <c:pt idx="2">
                  <c:v>Харківська </c:v>
                </c:pt>
                <c:pt idx="3">
                  <c:v>Полтавська </c:v>
                </c:pt>
                <c:pt idx="4">
                  <c:v>Сумська </c:v>
                </c:pt>
                <c:pt idx="5">
                  <c:v>Житомирська </c:v>
                </c:pt>
                <c:pt idx="6">
                  <c:v>Запорізька </c:v>
                </c:pt>
                <c:pt idx="7">
                  <c:v>Вінницька </c:v>
                </c:pt>
                <c:pt idx="8">
                  <c:v>Закарпатська </c:v>
                </c:pt>
                <c:pt idx="9">
                  <c:v>Рівненська </c:v>
                </c:pt>
                <c:pt idx="10">
                  <c:v>Донецька </c:v>
                </c:pt>
                <c:pt idx="11">
                  <c:v>Хмельницька </c:v>
                </c:pt>
                <c:pt idx="12">
                  <c:v>Миколаївська </c:v>
                </c:pt>
                <c:pt idx="13">
                  <c:v>Київська </c:v>
                </c:pt>
                <c:pt idx="14">
                  <c:v>Черкаська </c:v>
                </c:pt>
                <c:pt idx="15">
                  <c:v>Тернопільська </c:v>
                </c:pt>
                <c:pt idx="16">
                  <c:v>Чернівецька </c:v>
                </c:pt>
                <c:pt idx="17">
                  <c:v>Кіровоградська </c:v>
                </c:pt>
                <c:pt idx="18">
                  <c:v>Волинська </c:v>
                </c:pt>
                <c:pt idx="19">
                  <c:v>Одеська </c:v>
                </c:pt>
                <c:pt idx="20">
                  <c:v>Луганська </c:v>
                </c:pt>
                <c:pt idx="21">
                  <c:v>Херсонська</c:v>
                </c:pt>
                <c:pt idx="22">
                  <c:v>Івано-Франківська </c:v>
                </c:pt>
                <c:pt idx="23">
                  <c:v>Київ</c:v>
                </c:pt>
                <c:pt idx="24">
                  <c:v>Чернігівська </c:v>
                </c:pt>
              </c:strCache>
            </c:strRef>
          </c:cat>
          <c:val>
            <c:numRef>
              <c:f>об3!$C$9:$C$33</c:f>
              <c:numCache>
                <c:formatCode>General</c:formatCode>
                <c:ptCount val="25"/>
                <c:pt idx="0">
                  <c:v>10342</c:v>
                </c:pt>
                <c:pt idx="1">
                  <c:v>9002</c:v>
                </c:pt>
                <c:pt idx="2">
                  <c:v>8344</c:v>
                </c:pt>
                <c:pt idx="3">
                  <c:v>5844</c:v>
                </c:pt>
                <c:pt idx="4">
                  <c:v>5814</c:v>
                </c:pt>
                <c:pt idx="5">
                  <c:v>5713</c:v>
                </c:pt>
                <c:pt idx="6">
                  <c:v>5071</c:v>
                </c:pt>
                <c:pt idx="7">
                  <c:v>4705</c:v>
                </c:pt>
                <c:pt idx="8">
                  <c:v>4597</c:v>
                </c:pt>
                <c:pt idx="9">
                  <c:v>4596</c:v>
                </c:pt>
                <c:pt idx="10">
                  <c:v>3705</c:v>
                </c:pt>
                <c:pt idx="11">
                  <c:v>3644</c:v>
                </c:pt>
                <c:pt idx="12">
                  <c:v>3365</c:v>
                </c:pt>
                <c:pt idx="13">
                  <c:v>3246</c:v>
                </c:pt>
                <c:pt idx="14">
                  <c:v>2978</c:v>
                </c:pt>
                <c:pt idx="15">
                  <c:v>2764</c:v>
                </c:pt>
                <c:pt idx="16">
                  <c:v>2384</c:v>
                </c:pt>
                <c:pt idx="17">
                  <c:v>2324</c:v>
                </c:pt>
                <c:pt idx="18">
                  <c:v>2306</c:v>
                </c:pt>
                <c:pt idx="19">
                  <c:v>1884</c:v>
                </c:pt>
                <c:pt idx="20">
                  <c:v>1874</c:v>
                </c:pt>
                <c:pt idx="21">
                  <c:v>1867</c:v>
                </c:pt>
                <c:pt idx="22">
                  <c:v>1794</c:v>
                </c:pt>
                <c:pt idx="23">
                  <c:v>813</c:v>
                </c:pt>
                <c:pt idx="24">
                  <c:v>775</c:v>
                </c:pt>
              </c:numCache>
            </c:numRef>
          </c:val>
        </c:ser>
        <c:dLbls>
          <c:showLegendKey val="0"/>
          <c:showVal val="0"/>
          <c:showCatName val="0"/>
          <c:showSerName val="0"/>
          <c:showPercent val="0"/>
          <c:showBubbleSize val="0"/>
        </c:dLbls>
        <c:gapWidth val="150"/>
        <c:shape val="box"/>
        <c:axId val="293394304"/>
        <c:axId val="293395840"/>
        <c:axId val="0"/>
      </c:bar3DChart>
      <c:catAx>
        <c:axId val="293394304"/>
        <c:scaling>
          <c:orientation val="minMax"/>
        </c:scaling>
        <c:delete val="0"/>
        <c:axPos val="b"/>
        <c:majorTickMark val="out"/>
        <c:minorTickMark val="none"/>
        <c:tickLblPos val="nextTo"/>
        <c:txPr>
          <a:bodyPr rot="-5400000" vert="horz"/>
          <a:lstStyle/>
          <a:p>
            <a:pPr>
              <a:defRPr/>
            </a:pPr>
            <a:endParaRPr lang="uk-UA"/>
          </a:p>
        </c:txPr>
        <c:crossAx val="293395840"/>
        <c:crosses val="autoZero"/>
        <c:auto val="1"/>
        <c:lblAlgn val="ctr"/>
        <c:lblOffset val="100"/>
        <c:tickLblSkip val="1"/>
        <c:noMultiLvlLbl val="0"/>
      </c:catAx>
      <c:valAx>
        <c:axId val="293395840"/>
        <c:scaling>
          <c:orientation val="minMax"/>
        </c:scaling>
        <c:delete val="0"/>
        <c:axPos val="l"/>
        <c:majorGridlines/>
        <c:numFmt formatCode="General" sourceLinked="1"/>
        <c:majorTickMark val="out"/>
        <c:minorTickMark val="none"/>
        <c:tickLblPos val="nextTo"/>
        <c:crossAx val="293394304"/>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Частка залучення учнів ЗНЗ регіонів України для участі у Всеукраїнському фізичному конкурсі "Левеня-2015"</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об3!$F$8</c:f>
              <c:strCache>
                <c:ptCount val="1"/>
                <c:pt idx="0">
                  <c:v>2015</c:v>
                </c:pt>
              </c:strCache>
            </c:strRef>
          </c:tx>
          <c:invertIfNegative val="0"/>
          <c:dLbls>
            <c:txPr>
              <a:bodyPr rot="-5400000" vert="horz"/>
              <a:lstStyle/>
              <a:p>
                <a:pPr>
                  <a:defRPr/>
                </a:pPr>
                <a:endParaRPr lang="uk-UA"/>
              </a:p>
            </c:txPr>
            <c:showLegendKey val="0"/>
            <c:showVal val="1"/>
            <c:showCatName val="0"/>
            <c:showSerName val="0"/>
            <c:showPercent val="0"/>
            <c:showBubbleSize val="0"/>
            <c:showLeaderLines val="0"/>
          </c:dLbls>
          <c:cat>
            <c:strRef>
              <c:f>об3!$E$9:$E$33</c:f>
              <c:strCache>
                <c:ptCount val="25"/>
                <c:pt idx="0">
                  <c:v>Сумська </c:v>
                </c:pt>
                <c:pt idx="1">
                  <c:v>Полтавська </c:v>
                </c:pt>
                <c:pt idx="2">
                  <c:v>Харківська </c:v>
                </c:pt>
                <c:pt idx="3">
                  <c:v>Житомирська </c:v>
                </c:pt>
                <c:pt idx="4">
                  <c:v>Дніпропетровська </c:v>
                </c:pt>
                <c:pt idx="5">
                  <c:v>Львівська </c:v>
                </c:pt>
                <c:pt idx="6">
                  <c:v>Закарпатська </c:v>
                </c:pt>
                <c:pt idx="7">
                  <c:v>Запорізька </c:v>
                </c:pt>
                <c:pt idx="8">
                  <c:v>Рівненська </c:v>
                </c:pt>
                <c:pt idx="9">
                  <c:v>Миколаївська </c:v>
                </c:pt>
                <c:pt idx="10">
                  <c:v>Луганська </c:v>
                </c:pt>
                <c:pt idx="11">
                  <c:v>Вінницька </c:v>
                </c:pt>
                <c:pt idx="12">
                  <c:v>Хмельницька </c:v>
                </c:pt>
                <c:pt idx="13">
                  <c:v>В Україні</c:v>
                </c:pt>
                <c:pt idx="14">
                  <c:v>Черкаська </c:v>
                </c:pt>
                <c:pt idx="15">
                  <c:v>Тернопільська </c:v>
                </c:pt>
                <c:pt idx="16">
                  <c:v>Кіровоградська </c:v>
                </c:pt>
                <c:pt idx="17">
                  <c:v>Донецька </c:v>
                </c:pt>
                <c:pt idx="18">
                  <c:v>Чернівецька </c:v>
                </c:pt>
                <c:pt idx="19">
                  <c:v>Київська </c:v>
                </c:pt>
                <c:pt idx="20">
                  <c:v>Волинська </c:v>
                </c:pt>
                <c:pt idx="21">
                  <c:v>Херсонська</c:v>
                </c:pt>
                <c:pt idx="22">
                  <c:v>Івано-Франківська </c:v>
                </c:pt>
                <c:pt idx="23">
                  <c:v>Одеська </c:v>
                </c:pt>
                <c:pt idx="24">
                  <c:v>Чернігівська </c:v>
                </c:pt>
              </c:strCache>
            </c:strRef>
          </c:cat>
          <c:val>
            <c:numRef>
              <c:f>об3!$F$9:$F$33</c:f>
              <c:numCache>
                <c:formatCode>0.0</c:formatCode>
                <c:ptCount val="25"/>
                <c:pt idx="0">
                  <c:v>15.789044890421756</c:v>
                </c:pt>
                <c:pt idx="1">
                  <c:v>11.708372568268777</c:v>
                </c:pt>
                <c:pt idx="2">
                  <c:v>9.7008591724506719</c:v>
                </c:pt>
                <c:pt idx="3">
                  <c:v>9.6400789700149989</c:v>
                </c:pt>
                <c:pt idx="4">
                  <c:v>9.2878311629995363</c:v>
                </c:pt>
                <c:pt idx="5">
                  <c:v>9.2097724668521668</c:v>
                </c:pt>
                <c:pt idx="6">
                  <c:v>9.176564527397959</c:v>
                </c:pt>
                <c:pt idx="7">
                  <c:v>8.5736989821796907</c:v>
                </c:pt>
                <c:pt idx="8">
                  <c:v>8.1486472110917987</c:v>
                </c:pt>
                <c:pt idx="9">
                  <c:v>8.1231140615570219</c:v>
                </c:pt>
                <c:pt idx="10">
                  <c:v>8.1048352218666206</c:v>
                </c:pt>
                <c:pt idx="11">
                  <c:v>7.9180761010417253</c:v>
                </c:pt>
                <c:pt idx="12">
                  <c:v>7.25217425915974</c:v>
                </c:pt>
                <c:pt idx="13">
                  <c:v>6.9855598196027895</c:v>
                </c:pt>
                <c:pt idx="14">
                  <c:v>6.7981555038122625</c:v>
                </c:pt>
                <c:pt idx="15">
                  <c:v>6.6477464043484495</c:v>
                </c:pt>
                <c:pt idx="16">
                  <c:v>6.5544180274698869</c:v>
                </c:pt>
                <c:pt idx="17">
                  <c:v>6.2725379653613693</c:v>
                </c:pt>
                <c:pt idx="18">
                  <c:v>6.2313764441424082</c:v>
                </c:pt>
                <c:pt idx="19">
                  <c:v>5.054264048705285</c:v>
                </c:pt>
                <c:pt idx="20">
                  <c:v>4.7959735451936334</c:v>
                </c:pt>
                <c:pt idx="21">
                  <c:v>4.50400463186336</c:v>
                </c:pt>
                <c:pt idx="22">
                  <c:v>3.212980872555343</c:v>
                </c:pt>
                <c:pt idx="23">
                  <c:v>2.1008731335793991</c:v>
                </c:pt>
                <c:pt idx="24">
                  <c:v>2.0781379883624318</c:v>
                </c:pt>
              </c:numCache>
            </c:numRef>
          </c:val>
        </c:ser>
        <c:dLbls>
          <c:showLegendKey val="0"/>
          <c:showVal val="0"/>
          <c:showCatName val="0"/>
          <c:showSerName val="0"/>
          <c:showPercent val="0"/>
          <c:showBubbleSize val="0"/>
        </c:dLbls>
        <c:gapWidth val="150"/>
        <c:shape val="cylinder"/>
        <c:axId val="293289984"/>
        <c:axId val="293291520"/>
        <c:axId val="0"/>
      </c:bar3DChart>
      <c:catAx>
        <c:axId val="293289984"/>
        <c:scaling>
          <c:orientation val="minMax"/>
        </c:scaling>
        <c:delete val="0"/>
        <c:axPos val="b"/>
        <c:majorTickMark val="out"/>
        <c:minorTickMark val="none"/>
        <c:tickLblPos val="nextTo"/>
        <c:txPr>
          <a:bodyPr rot="-5400000" vert="horz"/>
          <a:lstStyle/>
          <a:p>
            <a:pPr>
              <a:defRPr/>
            </a:pPr>
            <a:endParaRPr lang="uk-UA"/>
          </a:p>
        </c:txPr>
        <c:crossAx val="293291520"/>
        <c:crosses val="autoZero"/>
        <c:auto val="1"/>
        <c:lblAlgn val="ctr"/>
        <c:lblOffset val="100"/>
        <c:tickLblSkip val="1"/>
        <c:noMultiLvlLbl val="0"/>
      </c:catAx>
      <c:valAx>
        <c:axId val="293291520"/>
        <c:scaling>
          <c:orientation val="minMax"/>
        </c:scaling>
        <c:delete val="0"/>
        <c:axPos val="l"/>
        <c:majorGridlines/>
        <c:numFmt formatCode="0.0" sourceLinked="1"/>
        <c:majorTickMark val="out"/>
        <c:minorTickMark val="none"/>
        <c:tickLblPos val="nextTo"/>
        <c:crossAx val="293289984"/>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Кількість учасників Всеукраїнського фізичного конкурсу "Левеня" у Львівській області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Зв!$A$5</c:f>
              <c:strCache>
                <c:ptCount val="1"/>
                <c:pt idx="0">
                  <c:v>Львівська </c:v>
                </c:pt>
              </c:strCache>
            </c:strRef>
          </c:tx>
          <c:invertIfNegative val="0"/>
          <c:dLbls>
            <c:showLegendKey val="0"/>
            <c:showVal val="1"/>
            <c:showCatName val="0"/>
            <c:showSerName val="0"/>
            <c:showPercent val="0"/>
            <c:showBubbleSize val="0"/>
            <c:showLeaderLines val="0"/>
          </c:dLbls>
          <c:cat>
            <c:numRef>
              <c:f>Зв!$B$4:$P$4</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Зв!$B$5:$P$5</c:f>
              <c:numCache>
                <c:formatCode>General</c:formatCode>
                <c:ptCount val="15"/>
                <c:pt idx="0">
                  <c:v>198</c:v>
                </c:pt>
                <c:pt idx="1">
                  <c:v>865</c:v>
                </c:pt>
                <c:pt idx="2">
                  <c:v>873</c:v>
                </c:pt>
                <c:pt idx="3" formatCode="#,##0">
                  <c:v>1050</c:v>
                </c:pt>
                <c:pt idx="4">
                  <c:v>1088</c:v>
                </c:pt>
                <c:pt idx="5">
                  <c:v>1930</c:v>
                </c:pt>
                <c:pt idx="6">
                  <c:v>2435</c:v>
                </c:pt>
                <c:pt idx="7">
                  <c:v>3900</c:v>
                </c:pt>
                <c:pt idx="8">
                  <c:v>6197</c:v>
                </c:pt>
                <c:pt idx="9">
                  <c:v>9622</c:v>
                </c:pt>
                <c:pt idx="10">
                  <c:v>13131</c:v>
                </c:pt>
                <c:pt idx="11">
                  <c:v>14381</c:v>
                </c:pt>
                <c:pt idx="12">
                  <c:v>16421</c:v>
                </c:pt>
                <c:pt idx="13">
                  <c:v>13459</c:v>
                </c:pt>
                <c:pt idx="14">
                  <c:v>9002</c:v>
                </c:pt>
              </c:numCache>
            </c:numRef>
          </c:val>
        </c:ser>
        <c:dLbls>
          <c:showLegendKey val="0"/>
          <c:showVal val="0"/>
          <c:showCatName val="0"/>
          <c:showSerName val="0"/>
          <c:showPercent val="0"/>
          <c:showBubbleSize val="0"/>
        </c:dLbls>
        <c:gapWidth val="150"/>
        <c:shape val="box"/>
        <c:axId val="293320576"/>
        <c:axId val="293322112"/>
        <c:axId val="0"/>
      </c:bar3DChart>
      <c:catAx>
        <c:axId val="293320576"/>
        <c:scaling>
          <c:orientation val="minMax"/>
        </c:scaling>
        <c:delete val="0"/>
        <c:axPos val="b"/>
        <c:numFmt formatCode="General" sourceLinked="1"/>
        <c:majorTickMark val="out"/>
        <c:minorTickMark val="none"/>
        <c:tickLblPos val="nextTo"/>
        <c:crossAx val="293322112"/>
        <c:crosses val="autoZero"/>
        <c:auto val="1"/>
        <c:lblAlgn val="ctr"/>
        <c:lblOffset val="100"/>
        <c:noMultiLvlLbl val="0"/>
      </c:catAx>
      <c:valAx>
        <c:axId val="293322112"/>
        <c:scaling>
          <c:orientation val="minMax"/>
        </c:scaling>
        <c:delete val="0"/>
        <c:axPos val="l"/>
        <c:majorGridlines/>
        <c:numFmt formatCode="General" sourceLinked="1"/>
        <c:majorTickMark val="out"/>
        <c:minorTickMark val="none"/>
        <c:tickLblPos val="nextTo"/>
        <c:crossAx val="293320576"/>
        <c:crosses val="autoZero"/>
        <c:crossBetween val="between"/>
      </c:valAx>
    </c:plotArea>
    <c:plotVisOnly val="1"/>
    <c:dispBlanksAs val="gap"/>
    <c:showDLblsOverMax val="0"/>
  </c:chart>
  <c:txPr>
    <a:bodyPr/>
    <a:lstStyle/>
    <a:p>
      <a:pPr>
        <a:defRPr sz="1100" b="1">
          <a:latin typeface="Times New Roman" pitchFamily="18" charset="0"/>
          <a:cs typeface="Times New Roman" pitchFamily="18" charset="0"/>
        </a:defRPr>
      </a:pPr>
      <a:endParaRPr lang="uk-UA"/>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Динаміка змін участі учнів ЗНЗ Львівської області у Всеукраїнському фізичному конкурсі "Левеня"</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Зв!$A$7</c:f>
              <c:strCache>
                <c:ptCount val="1"/>
                <c:pt idx="0">
                  <c:v>Львівська область</c:v>
                </c:pt>
              </c:strCache>
            </c:strRef>
          </c:tx>
          <c:spPr>
            <a:solidFill>
              <a:srgbClr val="FFC000"/>
            </a:solidFill>
          </c:spPr>
          <c:invertIfNegative val="0"/>
          <c:dLbls>
            <c:showLegendKey val="0"/>
            <c:showVal val="1"/>
            <c:showCatName val="0"/>
            <c:showSerName val="0"/>
            <c:showPercent val="0"/>
            <c:showBubbleSize val="0"/>
            <c:showLeaderLines val="0"/>
          </c:dLbls>
          <c:cat>
            <c:strRef>
              <c:f>Зв!$B$6:$O$6</c:f>
              <c:strCache>
                <c:ptCount val="14"/>
                <c:pt idx="0">
                  <c:v>2002-2001</c:v>
                </c:pt>
                <c:pt idx="1">
                  <c:v>2003-2002</c:v>
                </c:pt>
                <c:pt idx="2">
                  <c:v>2004-2003</c:v>
                </c:pt>
                <c:pt idx="3">
                  <c:v>2005-2004</c:v>
                </c:pt>
                <c:pt idx="4">
                  <c:v>2006-2005</c:v>
                </c:pt>
                <c:pt idx="5">
                  <c:v>2007-2006</c:v>
                </c:pt>
                <c:pt idx="6">
                  <c:v>2008-2007</c:v>
                </c:pt>
                <c:pt idx="7">
                  <c:v>2009-2008</c:v>
                </c:pt>
                <c:pt idx="8">
                  <c:v>2010-2009</c:v>
                </c:pt>
                <c:pt idx="9">
                  <c:v>2011-2010</c:v>
                </c:pt>
                <c:pt idx="10">
                  <c:v>2012-2011</c:v>
                </c:pt>
                <c:pt idx="11">
                  <c:v>2013-2012</c:v>
                </c:pt>
                <c:pt idx="12">
                  <c:v>2014-2013</c:v>
                </c:pt>
                <c:pt idx="13">
                  <c:v>2015-2014</c:v>
                </c:pt>
              </c:strCache>
            </c:strRef>
          </c:cat>
          <c:val>
            <c:numRef>
              <c:f>Зв!$B$7:$O$7</c:f>
              <c:numCache>
                <c:formatCode>General</c:formatCode>
                <c:ptCount val="14"/>
                <c:pt idx="0">
                  <c:v>667</c:v>
                </c:pt>
                <c:pt idx="1">
                  <c:v>8</c:v>
                </c:pt>
                <c:pt idx="2">
                  <c:v>177</c:v>
                </c:pt>
                <c:pt idx="3">
                  <c:v>38</c:v>
                </c:pt>
                <c:pt idx="4">
                  <c:v>842</c:v>
                </c:pt>
                <c:pt idx="5">
                  <c:v>505</c:v>
                </c:pt>
                <c:pt idx="6">
                  <c:v>1465</c:v>
                </c:pt>
                <c:pt idx="7">
                  <c:v>2297</c:v>
                </c:pt>
                <c:pt idx="8">
                  <c:v>3425</c:v>
                </c:pt>
                <c:pt idx="9">
                  <c:v>3509</c:v>
                </c:pt>
                <c:pt idx="10">
                  <c:v>1250</c:v>
                </c:pt>
                <c:pt idx="11">
                  <c:v>2040</c:v>
                </c:pt>
                <c:pt idx="12">
                  <c:v>-2962</c:v>
                </c:pt>
                <c:pt idx="13">
                  <c:v>-4457</c:v>
                </c:pt>
              </c:numCache>
            </c:numRef>
          </c:val>
        </c:ser>
        <c:dLbls>
          <c:showLegendKey val="0"/>
          <c:showVal val="0"/>
          <c:showCatName val="0"/>
          <c:showSerName val="0"/>
          <c:showPercent val="0"/>
          <c:showBubbleSize val="0"/>
        </c:dLbls>
        <c:gapWidth val="150"/>
        <c:shape val="box"/>
        <c:axId val="294465536"/>
        <c:axId val="294467072"/>
        <c:axId val="0"/>
      </c:bar3DChart>
      <c:catAx>
        <c:axId val="294465536"/>
        <c:scaling>
          <c:orientation val="minMax"/>
        </c:scaling>
        <c:delete val="0"/>
        <c:axPos val="b"/>
        <c:majorTickMark val="out"/>
        <c:minorTickMark val="none"/>
        <c:tickLblPos val="nextTo"/>
        <c:crossAx val="294467072"/>
        <c:crosses val="autoZero"/>
        <c:auto val="1"/>
        <c:lblAlgn val="ctr"/>
        <c:lblOffset val="100"/>
        <c:noMultiLvlLbl val="0"/>
      </c:catAx>
      <c:valAx>
        <c:axId val="294467072"/>
        <c:scaling>
          <c:orientation val="minMax"/>
        </c:scaling>
        <c:delete val="0"/>
        <c:axPos val="l"/>
        <c:majorGridlines/>
        <c:numFmt formatCode="General" sourceLinked="1"/>
        <c:majorTickMark val="out"/>
        <c:minorTickMark val="none"/>
        <c:tickLblPos val="nextTo"/>
        <c:crossAx val="294465536"/>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Кількість учасників Всеукраїнського фізичного конкурсу "Левеня-2015" у регіонах Львівської області</a:t>
            </a:r>
          </a:p>
        </c:rich>
      </c:tx>
      <c:overlay val="0"/>
    </c:title>
    <c:autoTitleDeleted val="0"/>
    <c:plotArea>
      <c:layout/>
      <c:barChart>
        <c:barDir val="col"/>
        <c:grouping val="clustered"/>
        <c:varyColors val="0"/>
        <c:ser>
          <c:idx val="0"/>
          <c:order val="0"/>
          <c:tx>
            <c:strRef>
              <c:f>ра2!$C$6</c:f>
              <c:strCache>
                <c:ptCount val="1"/>
                <c:pt idx="0">
                  <c:v>Кількість</c:v>
                </c:pt>
              </c:strCache>
            </c:strRef>
          </c:tx>
          <c:spPr>
            <a:ln>
              <a:solidFill>
                <a:srgbClr val="002060"/>
              </a:solidFill>
            </a:ln>
          </c:spPr>
          <c:invertIfNegative val="0"/>
          <c:dLbls>
            <c:txPr>
              <a:bodyPr rot="-5400000" vert="horz"/>
              <a:lstStyle/>
              <a:p>
                <a:pPr>
                  <a:defRPr/>
                </a:pPr>
                <a:endParaRPr lang="uk-UA"/>
              </a:p>
            </c:txPr>
            <c:showLegendKey val="0"/>
            <c:showVal val="1"/>
            <c:showCatName val="0"/>
            <c:showSerName val="0"/>
            <c:showPercent val="0"/>
            <c:showBubbleSize val="0"/>
            <c:showLeaderLines val="0"/>
          </c:dLbls>
          <c:cat>
            <c:strRef>
              <c:f>ра2!$B$7:$B$40</c:f>
              <c:strCache>
                <c:ptCount val="34"/>
                <c:pt idx="0">
                  <c:v>Залізничний</c:v>
                </c:pt>
                <c:pt idx="1">
                  <c:v>Сихівський</c:v>
                </c:pt>
                <c:pt idx="2">
                  <c:v>Городоцький</c:v>
                </c:pt>
                <c:pt idx="3">
                  <c:v>Кам’янко-Бузький</c:v>
                </c:pt>
                <c:pt idx="4">
                  <c:v>Шевченківський</c:v>
                </c:pt>
                <c:pt idx="5">
                  <c:v>Яворівський</c:v>
                </c:pt>
                <c:pt idx="6">
                  <c:v>Галицький</c:v>
                </c:pt>
                <c:pt idx="7">
                  <c:v>Франківський</c:v>
                </c:pt>
                <c:pt idx="8">
                  <c:v>Жовківський</c:v>
                </c:pt>
                <c:pt idx="9">
                  <c:v>Миколаївський</c:v>
                </c:pt>
                <c:pt idx="10">
                  <c:v>Пустомитівський</c:v>
                </c:pt>
                <c:pt idx="11">
                  <c:v>Дрогобич</c:v>
                </c:pt>
                <c:pt idx="12">
                  <c:v>Личаківський</c:v>
                </c:pt>
                <c:pt idx="13">
                  <c:v>Радехівський</c:v>
                </c:pt>
                <c:pt idx="14">
                  <c:v>Бродівський</c:v>
                </c:pt>
                <c:pt idx="15">
                  <c:v>Жидачівський</c:v>
                </c:pt>
                <c:pt idx="16">
                  <c:v>Золочівський</c:v>
                </c:pt>
                <c:pt idx="17">
                  <c:v>Сколівський</c:v>
                </c:pt>
                <c:pt idx="18">
                  <c:v>Мостиський</c:v>
                </c:pt>
                <c:pt idx="19">
                  <c:v>Турківський</c:v>
                </c:pt>
                <c:pt idx="20">
                  <c:v>Буський</c:v>
                </c:pt>
                <c:pt idx="21">
                  <c:v>Самбір</c:v>
                </c:pt>
                <c:pt idx="22">
                  <c:v>Самбірський</c:v>
                </c:pt>
                <c:pt idx="23">
                  <c:v>Новий Розділ</c:v>
                </c:pt>
                <c:pt idx="24">
                  <c:v>Стрий</c:v>
                </c:pt>
                <c:pt idx="25">
                  <c:v>Сокальський</c:v>
                </c:pt>
                <c:pt idx="26">
                  <c:v>Червоноград</c:v>
                </c:pt>
                <c:pt idx="27">
                  <c:v>Борислав</c:v>
                </c:pt>
                <c:pt idx="28">
                  <c:v>Дрогобицький</c:v>
                </c:pt>
                <c:pt idx="29">
                  <c:v>Перемишлянський</c:v>
                </c:pt>
                <c:pt idx="30">
                  <c:v>Трускавець</c:v>
                </c:pt>
                <c:pt idx="31">
                  <c:v>Старосамбірський</c:v>
                </c:pt>
                <c:pt idx="32">
                  <c:v>Моршин</c:v>
                </c:pt>
                <c:pt idx="33">
                  <c:v>Стрийський</c:v>
                </c:pt>
              </c:strCache>
            </c:strRef>
          </c:cat>
          <c:val>
            <c:numRef>
              <c:f>ра2!$C$7:$C$40</c:f>
              <c:numCache>
                <c:formatCode>General</c:formatCode>
                <c:ptCount val="34"/>
                <c:pt idx="0">
                  <c:v>990</c:v>
                </c:pt>
                <c:pt idx="1">
                  <c:v>901</c:v>
                </c:pt>
                <c:pt idx="2">
                  <c:v>583</c:v>
                </c:pt>
                <c:pt idx="3">
                  <c:v>574</c:v>
                </c:pt>
                <c:pt idx="4">
                  <c:v>561</c:v>
                </c:pt>
                <c:pt idx="5">
                  <c:v>478</c:v>
                </c:pt>
                <c:pt idx="6">
                  <c:v>430</c:v>
                </c:pt>
                <c:pt idx="7">
                  <c:v>429</c:v>
                </c:pt>
                <c:pt idx="8">
                  <c:v>397</c:v>
                </c:pt>
                <c:pt idx="9">
                  <c:v>356</c:v>
                </c:pt>
                <c:pt idx="10">
                  <c:v>322</c:v>
                </c:pt>
                <c:pt idx="11">
                  <c:v>293</c:v>
                </c:pt>
                <c:pt idx="12">
                  <c:v>276</c:v>
                </c:pt>
                <c:pt idx="13">
                  <c:v>239</c:v>
                </c:pt>
                <c:pt idx="14">
                  <c:v>206</c:v>
                </c:pt>
                <c:pt idx="15">
                  <c:v>204</c:v>
                </c:pt>
                <c:pt idx="16">
                  <c:v>188</c:v>
                </c:pt>
                <c:pt idx="17">
                  <c:v>170</c:v>
                </c:pt>
                <c:pt idx="18">
                  <c:v>163</c:v>
                </c:pt>
                <c:pt idx="19">
                  <c:v>142</c:v>
                </c:pt>
                <c:pt idx="20">
                  <c:v>126</c:v>
                </c:pt>
                <c:pt idx="21">
                  <c:v>121</c:v>
                </c:pt>
                <c:pt idx="22">
                  <c:v>114</c:v>
                </c:pt>
                <c:pt idx="23">
                  <c:v>110</c:v>
                </c:pt>
                <c:pt idx="24">
                  <c:v>106</c:v>
                </c:pt>
                <c:pt idx="25">
                  <c:v>98</c:v>
                </c:pt>
                <c:pt idx="26">
                  <c:v>93</c:v>
                </c:pt>
                <c:pt idx="27">
                  <c:v>88</c:v>
                </c:pt>
                <c:pt idx="28">
                  <c:v>76</c:v>
                </c:pt>
                <c:pt idx="29">
                  <c:v>69</c:v>
                </c:pt>
                <c:pt idx="30">
                  <c:v>43</c:v>
                </c:pt>
                <c:pt idx="31">
                  <c:v>24</c:v>
                </c:pt>
                <c:pt idx="32">
                  <c:v>22</c:v>
                </c:pt>
                <c:pt idx="33">
                  <c:v>10</c:v>
                </c:pt>
              </c:numCache>
            </c:numRef>
          </c:val>
        </c:ser>
        <c:dLbls>
          <c:showLegendKey val="0"/>
          <c:showVal val="0"/>
          <c:showCatName val="0"/>
          <c:showSerName val="0"/>
          <c:showPercent val="0"/>
          <c:showBubbleSize val="0"/>
        </c:dLbls>
        <c:gapWidth val="150"/>
        <c:axId val="294483456"/>
        <c:axId val="294484992"/>
      </c:barChart>
      <c:catAx>
        <c:axId val="294483456"/>
        <c:scaling>
          <c:orientation val="minMax"/>
        </c:scaling>
        <c:delete val="0"/>
        <c:axPos val="b"/>
        <c:majorTickMark val="out"/>
        <c:minorTickMark val="none"/>
        <c:tickLblPos val="nextTo"/>
        <c:txPr>
          <a:bodyPr rot="-5400000" vert="horz"/>
          <a:lstStyle/>
          <a:p>
            <a:pPr>
              <a:defRPr/>
            </a:pPr>
            <a:endParaRPr lang="uk-UA"/>
          </a:p>
        </c:txPr>
        <c:crossAx val="294484992"/>
        <c:crosses val="autoZero"/>
        <c:auto val="1"/>
        <c:lblAlgn val="ctr"/>
        <c:lblOffset val="100"/>
        <c:tickLblSkip val="1"/>
        <c:noMultiLvlLbl val="0"/>
      </c:catAx>
      <c:valAx>
        <c:axId val="294484992"/>
        <c:scaling>
          <c:orientation val="minMax"/>
        </c:scaling>
        <c:delete val="0"/>
        <c:axPos val="l"/>
        <c:majorGridlines/>
        <c:numFmt formatCode="General" sourceLinked="1"/>
        <c:majorTickMark val="out"/>
        <c:minorTickMark val="none"/>
        <c:tickLblPos val="nextTo"/>
        <c:crossAx val="294483456"/>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ru-RU"/>
              <a:t>Частка залучення учнів до Всеукраїнського фізичного конкурсу "Левеня-2015" у регіонах Львівської області</a:t>
            </a:r>
          </a:p>
          <a:p>
            <a:pPr algn="ctr" rtl="0">
              <a:defRPr/>
            </a:pPr>
            <a:endParaRPr lang="ru-RU"/>
          </a:p>
        </c:rich>
      </c:tx>
      <c:overlay val="0"/>
    </c:title>
    <c:autoTitleDeleted val="0"/>
    <c:plotArea>
      <c:layout/>
      <c:barChart>
        <c:barDir val="col"/>
        <c:grouping val="clustered"/>
        <c:varyColors val="0"/>
        <c:ser>
          <c:idx val="0"/>
          <c:order val="0"/>
          <c:tx>
            <c:strRef>
              <c:f>ра2!$E$6</c:f>
              <c:strCache>
                <c:ptCount val="1"/>
                <c:pt idx="0">
                  <c:v>Частка</c:v>
                </c:pt>
              </c:strCache>
            </c:strRef>
          </c:tx>
          <c:spPr>
            <a:solidFill>
              <a:schemeClr val="accent6">
                <a:lumMod val="75000"/>
              </a:schemeClr>
            </a:solidFill>
            <a:ln>
              <a:solidFill>
                <a:srgbClr val="00B0F0"/>
              </a:solidFill>
            </a:ln>
          </c:spPr>
          <c:invertIfNegative val="0"/>
          <c:dLbls>
            <c:txPr>
              <a:bodyPr rot="-5400000" vert="horz"/>
              <a:lstStyle/>
              <a:p>
                <a:pPr>
                  <a:defRPr/>
                </a:pPr>
                <a:endParaRPr lang="uk-UA"/>
              </a:p>
            </c:txPr>
            <c:showLegendKey val="0"/>
            <c:showVal val="1"/>
            <c:showCatName val="0"/>
            <c:showSerName val="0"/>
            <c:showPercent val="0"/>
            <c:showBubbleSize val="0"/>
            <c:showLeaderLines val="0"/>
          </c:dLbls>
          <c:cat>
            <c:strRef>
              <c:f>ра2!$D$7:$D$41</c:f>
              <c:strCache>
                <c:ptCount val="35"/>
                <c:pt idx="0">
                  <c:v>Кам’янко-Бузький</c:v>
                </c:pt>
                <c:pt idx="1">
                  <c:v>Залізничний</c:v>
                </c:pt>
                <c:pt idx="2">
                  <c:v>Городоцький</c:v>
                </c:pt>
                <c:pt idx="3">
                  <c:v>Сихівський</c:v>
                </c:pt>
                <c:pt idx="4">
                  <c:v>Галицький</c:v>
                </c:pt>
                <c:pt idx="5">
                  <c:v>Миколаївський</c:v>
                </c:pt>
                <c:pt idx="6">
                  <c:v>Радехівський</c:v>
                </c:pt>
                <c:pt idx="7">
                  <c:v>Шевченківський</c:v>
                </c:pt>
                <c:pt idx="8">
                  <c:v>Новий Розділ</c:v>
                </c:pt>
                <c:pt idx="9">
                  <c:v>В області</c:v>
                </c:pt>
                <c:pt idx="10">
                  <c:v>Франківський</c:v>
                </c:pt>
                <c:pt idx="11">
                  <c:v>Самбір</c:v>
                </c:pt>
                <c:pt idx="12">
                  <c:v>Моршин</c:v>
                </c:pt>
                <c:pt idx="13">
                  <c:v>Дрогобич</c:v>
                </c:pt>
                <c:pt idx="14">
                  <c:v>Жовківський</c:v>
                </c:pt>
                <c:pt idx="15">
                  <c:v>Личаківський</c:v>
                </c:pt>
                <c:pt idx="16">
                  <c:v>Яворівський</c:v>
                </c:pt>
                <c:pt idx="17">
                  <c:v>Пустомитівський</c:v>
                </c:pt>
                <c:pt idx="18">
                  <c:v>Бродівський</c:v>
                </c:pt>
                <c:pt idx="19">
                  <c:v>Жидачівський</c:v>
                </c:pt>
                <c:pt idx="20">
                  <c:v>Золочівський</c:v>
                </c:pt>
                <c:pt idx="21">
                  <c:v>Сколівський</c:v>
                </c:pt>
                <c:pt idx="22">
                  <c:v>Буський</c:v>
                </c:pt>
                <c:pt idx="23">
                  <c:v>Турківський</c:v>
                </c:pt>
                <c:pt idx="24">
                  <c:v>Мостиський</c:v>
                </c:pt>
                <c:pt idx="25">
                  <c:v>Трускавець</c:v>
                </c:pt>
                <c:pt idx="26">
                  <c:v>Борислав</c:v>
                </c:pt>
                <c:pt idx="27">
                  <c:v>Стрий</c:v>
                </c:pt>
                <c:pt idx="28">
                  <c:v>Самбірський</c:v>
                </c:pt>
                <c:pt idx="29">
                  <c:v>Перемишлянський</c:v>
                </c:pt>
                <c:pt idx="30">
                  <c:v>Дрогобицький</c:v>
                </c:pt>
                <c:pt idx="31">
                  <c:v>Червоноград</c:v>
                </c:pt>
                <c:pt idx="32">
                  <c:v>Сокальський</c:v>
                </c:pt>
                <c:pt idx="33">
                  <c:v>Старосамбірський</c:v>
                </c:pt>
                <c:pt idx="34">
                  <c:v>Стрийський</c:v>
                </c:pt>
              </c:strCache>
            </c:strRef>
          </c:cat>
          <c:val>
            <c:numRef>
              <c:f>ра2!$E$7:$E$41</c:f>
              <c:numCache>
                <c:formatCode>0.0</c:formatCode>
                <c:ptCount val="35"/>
                <c:pt idx="0">
                  <c:v>23.611682435211847</c:v>
                </c:pt>
                <c:pt idx="1">
                  <c:v>22.515351375938128</c:v>
                </c:pt>
                <c:pt idx="2">
                  <c:v>21.753731343283583</c:v>
                </c:pt>
                <c:pt idx="3">
                  <c:v>18.220424671385192</c:v>
                </c:pt>
                <c:pt idx="4">
                  <c:v>15.562794064422748</c:v>
                </c:pt>
                <c:pt idx="5">
                  <c:v>14.495114006514669</c:v>
                </c:pt>
                <c:pt idx="6">
                  <c:v>10.722296994167799</c:v>
                </c:pt>
                <c:pt idx="7">
                  <c:v>10.553047404063218</c:v>
                </c:pt>
                <c:pt idx="8">
                  <c:v>10.11029411764707</c:v>
                </c:pt>
                <c:pt idx="9">
                  <c:v>9.3921499071427217</c:v>
                </c:pt>
                <c:pt idx="10">
                  <c:v>9.3098958333333464</c:v>
                </c:pt>
                <c:pt idx="11">
                  <c:v>8.8970588235294148</c:v>
                </c:pt>
                <c:pt idx="12">
                  <c:v>8.7301587301587134</c:v>
                </c:pt>
                <c:pt idx="13">
                  <c:v>8.4633160023108029</c:v>
                </c:pt>
                <c:pt idx="14">
                  <c:v>8.4522035341707547</c:v>
                </c:pt>
                <c:pt idx="15">
                  <c:v>8.3916083916084006</c:v>
                </c:pt>
                <c:pt idx="16">
                  <c:v>8.323176040397005</c:v>
                </c:pt>
                <c:pt idx="17">
                  <c:v>8.0721985460015038</c:v>
                </c:pt>
                <c:pt idx="18">
                  <c:v>7.8089461713419253</c:v>
                </c:pt>
                <c:pt idx="19">
                  <c:v>7.4425392192630415</c:v>
                </c:pt>
                <c:pt idx="20">
                  <c:v>7.1564522268747615</c:v>
                </c:pt>
                <c:pt idx="21">
                  <c:v>7.1368597816960531</c:v>
                </c:pt>
                <c:pt idx="22">
                  <c:v>6.5420560747663545</c:v>
                </c:pt>
                <c:pt idx="23">
                  <c:v>6.3392857142857135</c:v>
                </c:pt>
                <c:pt idx="24">
                  <c:v>6.0685033507073705</c:v>
                </c:pt>
                <c:pt idx="25">
                  <c:v>5.9722222222222303</c:v>
                </c:pt>
                <c:pt idx="26">
                  <c:v>5.8201058201058089</c:v>
                </c:pt>
                <c:pt idx="27">
                  <c:v>4.4314381270903072</c:v>
                </c:pt>
                <c:pt idx="28">
                  <c:v>4.288939051918736</c:v>
                </c:pt>
                <c:pt idx="29">
                  <c:v>4.2279411764705834</c:v>
                </c:pt>
                <c:pt idx="30">
                  <c:v>3.134020618556701</c:v>
                </c:pt>
                <c:pt idx="31">
                  <c:v>3.0743801652892562</c:v>
                </c:pt>
                <c:pt idx="32">
                  <c:v>2.7397260273972601</c:v>
                </c:pt>
                <c:pt idx="33">
                  <c:v>0.83478260869565213</c:v>
                </c:pt>
                <c:pt idx="34">
                  <c:v>0.47961630695443686</c:v>
                </c:pt>
              </c:numCache>
            </c:numRef>
          </c:val>
        </c:ser>
        <c:dLbls>
          <c:showLegendKey val="0"/>
          <c:showVal val="0"/>
          <c:showCatName val="0"/>
          <c:showSerName val="0"/>
          <c:showPercent val="0"/>
          <c:showBubbleSize val="0"/>
        </c:dLbls>
        <c:gapWidth val="150"/>
        <c:axId val="294542336"/>
        <c:axId val="294552320"/>
      </c:barChart>
      <c:catAx>
        <c:axId val="294542336"/>
        <c:scaling>
          <c:orientation val="minMax"/>
        </c:scaling>
        <c:delete val="0"/>
        <c:axPos val="b"/>
        <c:majorTickMark val="out"/>
        <c:minorTickMark val="none"/>
        <c:tickLblPos val="nextTo"/>
        <c:txPr>
          <a:bodyPr rot="-5400000" vert="horz"/>
          <a:lstStyle/>
          <a:p>
            <a:pPr>
              <a:defRPr/>
            </a:pPr>
            <a:endParaRPr lang="uk-UA"/>
          </a:p>
        </c:txPr>
        <c:crossAx val="294552320"/>
        <c:crosses val="autoZero"/>
        <c:auto val="1"/>
        <c:lblAlgn val="ctr"/>
        <c:lblOffset val="100"/>
        <c:tickLblSkip val="1"/>
        <c:noMultiLvlLbl val="0"/>
      </c:catAx>
      <c:valAx>
        <c:axId val="294552320"/>
        <c:scaling>
          <c:orientation val="minMax"/>
        </c:scaling>
        <c:delete val="0"/>
        <c:axPos val="l"/>
        <c:majorGridlines/>
        <c:numFmt formatCode="0.0" sourceLinked="1"/>
        <c:majorTickMark val="out"/>
        <c:minorTickMark val="none"/>
        <c:tickLblPos val="nextTo"/>
        <c:crossAx val="294542336"/>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Динаміка залучення учнів ЗНЗ регіонів Львівської області до Всеукраїнського фізичного конкурсу "Левеня" у </a:t>
            </a:r>
            <a:r>
              <a:rPr lang="en-US"/>
              <a:t>2015</a:t>
            </a:r>
            <a:r>
              <a:rPr lang="uk-UA"/>
              <a:t> р. в порівнянні до </a:t>
            </a:r>
            <a:r>
              <a:rPr lang="en-US"/>
              <a:t>2014</a:t>
            </a:r>
            <a:r>
              <a:rPr lang="uk-UA"/>
              <a:t> р.</a:t>
            </a:r>
            <a:endParaRPr lang="en-US"/>
          </a:p>
        </c:rich>
      </c:tx>
      <c:overlay val="0"/>
    </c:title>
    <c:autoTitleDeleted val="0"/>
    <c:plotArea>
      <c:layout/>
      <c:barChart>
        <c:barDir val="col"/>
        <c:grouping val="clustered"/>
        <c:varyColors val="0"/>
        <c:ser>
          <c:idx val="0"/>
          <c:order val="0"/>
          <c:tx>
            <c:strRef>
              <c:f>Зв3!$G$2</c:f>
              <c:strCache>
                <c:ptCount val="1"/>
                <c:pt idx="0">
                  <c:v>2015-2014</c:v>
                </c:pt>
              </c:strCache>
            </c:strRef>
          </c:tx>
          <c:spPr>
            <a:ln>
              <a:solidFill>
                <a:srgbClr val="002060"/>
              </a:solidFill>
            </a:ln>
          </c:spPr>
          <c:invertIfNegative val="0"/>
          <c:dLbls>
            <c:txPr>
              <a:bodyPr rot="-5400000" vert="horz"/>
              <a:lstStyle/>
              <a:p>
                <a:pPr>
                  <a:defRPr/>
                </a:pPr>
                <a:endParaRPr lang="uk-UA"/>
              </a:p>
            </c:txPr>
            <c:dLblPos val="outEnd"/>
            <c:showLegendKey val="0"/>
            <c:showVal val="1"/>
            <c:showCatName val="0"/>
            <c:showSerName val="0"/>
            <c:showPercent val="0"/>
            <c:showBubbleSize val="0"/>
            <c:showLeaderLines val="0"/>
          </c:dLbls>
          <c:cat>
            <c:strRef>
              <c:f>Зв3!$F$3:$F$37</c:f>
              <c:strCache>
                <c:ptCount val="35"/>
                <c:pt idx="0">
                  <c:v>Радехівський</c:v>
                </c:pt>
                <c:pt idx="1">
                  <c:v>Стрийський</c:v>
                </c:pt>
                <c:pt idx="2">
                  <c:v>Яворівський </c:v>
                </c:pt>
                <c:pt idx="3">
                  <c:v>Старосамбірський</c:v>
                </c:pt>
                <c:pt idx="4">
                  <c:v>м. Трускавець</c:v>
                </c:pt>
                <c:pt idx="5">
                  <c:v>Миколаївський</c:v>
                </c:pt>
                <c:pt idx="6">
                  <c:v>Сокальський</c:v>
                </c:pt>
                <c:pt idx="7">
                  <c:v>Шевченківський</c:v>
                </c:pt>
                <c:pt idx="8">
                  <c:v>м. Стрий</c:v>
                </c:pt>
                <c:pt idx="9">
                  <c:v>Жидачівський </c:v>
                </c:pt>
                <c:pt idx="10">
                  <c:v>Камянка-Бузький</c:v>
                </c:pt>
                <c:pt idx="11">
                  <c:v>м. Червоноград</c:v>
                </c:pt>
                <c:pt idx="12">
                  <c:v>Сихівський</c:v>
                </c:pt>
                <c:pt idx="13">
                  <c:v>Турківський </c:v>
                </c:pt>
                <c:pt idx="14">
                  <c:v>Мостиський</c:v>
                </c:pt>
                <c:pt idx="15">
                  <c:v>м. Борислав</c:v>
                </c:pt>
                <c:pt idx="16">
                  <c:v>Сколівський</c:v>
                </c:pt>
                <c:pt idx="17">
                  <c:v>В області</c:v>
                </c:pt>
                <c:pt idx="18">
                  <c:v>Золочівський</c:v>
                </c:pt>
                <c:pt idx="19">
                  <c:v>м. Самбір</c:v>
                </c:pt>
                <c:pt idx="20">
                  <c:v>Залізничний</c:v>
                </c:pt>
                <c:pt idx="21">
                  <c:v>Пустомитівський</c:v>
                </c:pt>
                <c:pt idx="22">
                  <c:v>Городоцький</c:v>
                </c:pt>
                <c:pt idx="23">
                  <c:v>м. Новий Розділ</c:v>
                </c:pt>
                <c:pt idx="24">
                  <c:v>Дрогобицький</c:v>
                </c:pt>
                <c:pt idx="25">
                  <c:v>Галицький </c:v>
                </c:pt>
                <c:pt idx="26">
                  <c:v>Личаківський</c:v>
                </c:pt>
                <c:pt idx="27">
                  <c:v>м. Дрогобич</c:v>
                </c:pt>
                <c:pt idx="28">
                  <c:v>Самбірський</c:v>
                </c:pt>
                <c:pt idx="29">
                  <c:v>Бродівський</c:v>
                </c:pt>
                <c:pt idx="30">
                  <c:v>м. Моршин</c:v>
                </c:pt>
                <c:pt idx="31">
                  <c:v>Перемишлянський</c:v>
                </c:pt>
                <c:pt idx="32">
                  <c:v>Франківський</c:v>
                </c:pt>
                <c:pt idx="33">
                  <c:v>Буський </c:v>
                </c:pt>
                <c:pt idx="34">
                  <c:v>Жовківський</c:v>
                </c:pt>
              </c:strCache>
            </c:strRef>
          </c:cat>
          <c:val>
            <c:numRef>
              <c:f>Зв3!$G$3:$G$37</c:f>
              <c:numCache>
                <c:formatCode>0.0</c:formatCode>
                <c:ptCount val="35"/>
                <c:pt idx="0">
                  <c:v>-17.603342955475519</c:v>
                </c:pt>
                <c:pt idx="1">
                  <c:v>-16.057969114457897</c:v>
                </c:pt>
                <c:pt idx="2">
                  <c:v>-8.9405564741031647</c:v>
                </c:pt>
                <c:pt idx="3">
                  <c:v>-8.5652173913043548</c:v>
                </c:pt>
                <c:pt idx="4">
                  <c:v>-8.3720400728597593</c:v>
                </c:pt>
                <c:pt idx="5">
                  <c:v>-7.6752477204398408</c:v>
                </c:pt>
                <c:pt idx="6">
                  <c:v>-7.6686006339318027</c:v>
                </c:pt>
                <c:pt idx="7">
                  <c:v>-7.2318703808545877</c:v>
                </c:pt>
                <c:pt idx="8">
                  <c:v>-6.8320697698340584</c:v>
                </c:pt>
                <c:pt idx="9">
                  <c:v>-6.4913101825666626</c:v>
                </c:pt>
                <c:pt idx="10">
                  <c:v>-6.4242170462400816</c:v>
                </c:pt>
                <c:pt idx="11">
                  <c:v>-6.1374588769455221</c:v>
                </c:pt>
                <c:pt idx="12">
                  <c:v>-5.7945847094777889</c:v>
                </c:pt>
                <c:pt idx="13">
                  <c:v>-5.7581903518587545</c:v>
                </c:pt>
                <c:pt idx="14">
                  <c:v>-5.5857651579713403</c:v>
                </c:pt>
                <c:pt idx="15">
                  <c:v>-5.0201764120943082</c:v>
                </c:pt>
                <c:pt idx="16">
                  <c:v>-4.5988808830556875</c:v>
                </c:pt>
                <c:pt idx="17">
                  <c:v>-4.2927884247162851</c:v>
                </c:pt>
                <c:pt idx="18">
                  <c:v>-3.9546588842363457</c:v>
                </c:pt>
                <c:pt idx="19">
                  <c:v>-3.7858680057388789</c:v>
                </c:pt>
                <c:pt idx="20">
                  <c:v>-3.5725957646405817</c:v>
                </c:pt>
                <c:pt idx="21">
                  <c:v>-3.1452781353927017</c:v>
                </c:pt>
                <c:pt idx="22">
                  <c:v>-3.0259655195997412</c:v>
                </c:pt>
                <c:pt idx="23">
                  <c:v>-1.41085799756446</c:v>
                </c:pt>
                <c:pt idx="24">
                  <c:v>-1.3025714505442019</c:v>
                </c:pt>
                <c:pt idx="25">
                  <c:v>-1.1038726022439338</c:v>
                </c:pt>
                <c:pt idx="26">
                  <c:v>-1.0412093214640978</c:v>
                </c:pt>
                <c:pt idx="27">
                  <c:v>-0.88959318746624916</c:v>
                </c:pt>
                <c:pt idx="28">
                  <c:v>-0.75546592143828062</c:v>
                </c:pt>
                <c:pt idx="29">
                  <c:v>-0.59350604647271521</c:v>
                </c:pt>
                <c:pt idx="30">
                  <c:v>-0.53625053625053665</c:v>
                </c:pt>
                <c:pt idx="31">
                  <c:v>0.49833744686685932</c:v>
                </c:pt>
                <c:pt idx="32">
                  <c:v>0.66523901317694623</c:v>
                </c:pt>
                <c:pt idx="33">
                  <c:v>2.1194516521619353</c:v>
                </c:pt>
                <c:pt idx="34">
                  <c:v>6.0678253224544045</c:v>
                </c:pt>
              </c:numCache>
            </c:numRef>
          </c:val>
        </c:ser>
        <c:dLbls>
          <c:showLegendKey val="0"/>
          <c:showVal val="0"/>
          <c:showCatName val="0"/>
          <c:showSerName val="0"/>
          <c:showPercent val="0"/>
          <c:showBubbleSize val="0"/>
        </c:dLbls>
        <c:gapWidth val="150"/>
        <c:axId val="294568704"/>
        <c:axId val="294570240"/>
      </c:barChart>
      <c:catAx>
        <c:axId val="294568704"/>
        <c:scaling>
          <c:orientation val="minMax"/>
        </c:scaling>
        <c:delete val="0"/>
        <c:axPos val="b"/>
        <c:majorTickMark val="out"/>
        <c:minorTickMark val="none"/>
        <c:tickLblPos val="high"/>
        <c:crossAx val="294570240"/>
        <c:crosses val="autoZero"/>
        <c:auto val="1"/>
        <c:lblAlgn val="ctr"/>
        <c:lblOffset val="100"/>
        <c:tickLblSkip val="1"/>
        <c:noMultiLvlLbl val="0"/>
      </c:catAx>
      <c:valAx>
        <c:axId val="294570240"/>
        <c:scaling>
          <c:orientation val="minMax"/>
        </c:scaling>
        <c:delete val="0"/>
        <c:axPos val="l"/>
        <c:majorGridlines/>
        <c:numFmt formatCode="0.0" sourceLinked="1"/>
        <c:majorTickMark val="out"/>
        <c:minorTickMark val="none"/>
        <c:tickLblPos val="nextTo"/>
        <c:crossAx val="294568704"/>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Частка учнів, залучених до Міжнародного математичного конкурсу "Кенгуру" в 2014/15 н.р. у регіонах України</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об3!$N$2</c:f>
              <c:strCache>
                <c:ptCount val="1"/>
                <c:pt idx="0">
                  <c:v>Сер. частка</c:v>
                </c:pt>
              </c:strCache>
            </c:strRef>
          </c:tx>
          <c:spPr>
            <a:ln>
              <a:solidFill>
                <a:srgbClr val="FFC000"/>
              </a:solidFill>
            </a:ln>
          </c:spPr>
          <c:invertIfNegative val="0"/>
          <c:dPt>
            <c:idx val="9"/>
            <c:invertIfNegative val="0"/>
            <c:bubble3D val="0"/>
            <c:spPr>
              <a:solidFill>
                <a:srgbClr val="FFC000"/>
              </a:solidFill>
              <a:ln>
                <a:solidFill>
                  <a:srgbClr val="FFC000"/>
                </a:solidFill>
              </a:ln>
            </c:spPr>
          </c:dPt>
          <c:dLbls>
            <c:txPr>
              <a:bodyPr rot="-5400000" vert="horz"/>
              <a:lstStyle/>
              <a:p>
                <a:pPr>
                  <a:defRPr/>
                </a:pPr>
                <a:endParaRPr lang="uk-UA"/>
              </a:p>
            </c:txPr>
            <c:showLegendKey val="0"/>
            <c:showVal val="1"/>
            <c:showCatName val="0"/>
            <c:showSerName val="0"/>
            <c:showPercent val="0"/>
            <c:showBubbleSize val="0"/>
            <c:showLeaderLines val="0"/>
          </c:dLbls>
          <c:cat>
            <c:strRef>
              <c:f>об3!$M$3:$M$28</c:f>
              <c:strCache>
                <c:ptCount val="26"/>
                <c:pt idx="0">
                  <c:v>Сумська </c:v>
                </c:pt>
                <c:pt idx="1">
                  <c:v>Харківська</c:v>
                </c:pt>
                <c:pt idx="2">
                  <c:v>Запорізька</c:v>
                </c:pt>
                <c:pt idx="3">
                  <c:v>Полтавська</c:v>
                </c:pt>
                <c:pt idx="4">
                  <c:v>Львівська</c:v>
                </c:pt>
                <c:pt idx="5">
                  <c:v>Хмельницька</c:v>
                </c:pt>
                <c:pt idx="6">
                  <c:v>Черкаська</c:v>
                </c:pt>
                <c:pt idx="7">
                  <c:v>Чернівецька</c:v>
                </c:pt>
                <c:pt idx="8">
                  <c:v>Дніпропетровська</c:v>
                </c:pt>
                <c:pt idx="9">
                  <c:v>В Україні</c:v>
                </c:pt>
                <c:pt idx="10">
                  <c:v>Київська</c:v>
                </c:pt>
                <c:pt idx="11">
                  <c:v>Миколаївська </c:v>
                </c:pt>
                <c:pt idx="12">
                  <c:v>Херсонська</c:v>
                </c:pt>
                <c:pt idx="13">
                  <c:v>Волинська</c:v>
                </c:pt>
                <c:pt idx="14">
                  <c:v>Івано-Франківська</c:v>
                </c:pt>
                <c:pt idx="15">
                  <c:v>Рівненська</c:v>
                </c:pt>
                <c:pt idx="16">
                  <c:v>Житомирська</c:v>
                </c:pt>
                <c:pt idx="17">
                  <c:v>Вінницька</c:v>
                </c:pt>
                <c:pt idx="18">
                  <c:v>Київ</c:v>
                </c:pt>
                <c:pt idx="19">
                  <c:v>Одеська</c:v>
                </c:pt>
                <c:pt idx="20">
                  <c:v>Закарпатська</c:v>
                </c:pt>
                <c:pt idx="21">
                  <c:v> Тернопільська</c:v>
                </c:pt>
                <c:pt idx="22">
                  <c:v>Донецька</c:v>
                </c:pt>
                <c:pt idx="23">
                  <c:v>Кіровоградська</c:v>
                </c:pt>
                <c:pt idx="24">
                  <c:v>Чернігівська</c:v>
                </c:pt>
                <c:pt idx="25">
                  <c:v>Луганська</c:v>
                </c:pt>
              </c:strCache>
            </c:strRef>
          </c:cat>
          <c:val>
            <c:numRef>
              <c:f>об3!$N$3:$N$28</c:f>
              <c:numCache>
                <c:formatCode>0.0</c:formatCode>
                <c:ptCount val="26"/>
                <c:pt idx="0">
                  <c:v>20.812815530865269</c:v>
                </c:pt>
                <c:pt idx="1">
                  <c:v>18.175295176215165</c:v>
                </c:pt>
                <c:pt idx="2">
                  <c:v>16.752363767552204</c:v>
                </c:pt>
                <c:pt idx="3">
                  <c:v>15.958100285945674</c:v>
                </c:pt>
                <c:pt idx="4">
                  <c:v>15.793054007143869</c:v>
                </c:pt>
                <c:pt idx="5">
                  <c:v>15.049169892396847</c:v>
                </c:pt>
                <c:pt idx="6">
                  <c:v>13.427658545325832</c:v>
                </c:pt>
                <c:pt idx="7">
                  <c:v>13.25273376627425</c:v>
                </c:pt>
                <c:pt idx="8">
                  <c:v>11.283777511453767</c:v>
                </c:pt>
                <c:pt idx="9">
                  <c:v>11.265452443375366</c:v>
                </c:pt>
                <c:pt idx="10">
                  <c:v>11.015282933616454</c:v>
                </c:pt>
                <c:pt idx="11">
                  <c:v>10.782029601322966</c:v>
                </c:pt>
                <c:pt idx="12">
                  <c:v>9.8377818959265557</c:v>
                </c:pt>
                <c:pt idx="13">
                  <c:v>9.6901245101847024</c:v>
                </c:pt>
                <c:pt idx="14">
                  <c:v>9.4324054391657768</c:v>
                </c:pt>
                <c:pt idx="15">
                  <c:v>9.2726078467722388</c:v>
                </c:pt>
                <c:pt idx="16">
                  <c:v>9.1654789184761007</c:v>
                </c:pt>
                <c:pt idx="17">
                  <c:v>8.8774769114588707</c:v>
                </c:pt>
                <c:pt idx="18">
                  <c:v>8.8253863791418095</c:v>
                </c:pt>
                <c:pt idx="19">
                  <c:v>8.4456839490531124</c:v>
                </c:pt>
                <c:pt idx="20">
                  <c:v>8.0473462087567249</c:v>
                </c:pt>
                <c:pt idx="21">
                  <c:v>6.8585626999147138</c:v>
                </c:pt>
                <c:pt idx="22">
                  <c:v>6.7344692015405734</c:v>
                </c:pt>
                <c:pt idx="23">
                  <c:v>6.5251684492130062</c:v>
                </c:pt>
                <c:pt idx="24">
                  <c:v>5.8679416694504072</c:v>
                </c:pt>
                <c:pt idx="25">
                  <c:v>3.3121002871861189</c:v>
                </c:pt>
              </c:numCache>
            </c:numRef>
          </c:val>
        </c:ser>
        <c:dLbls>
          <c:showLegendKey val="0"/>
          <c:showVal val="0"/>
          <c:showCatName val="0"/>
          <c:showSerName val="0"/>
          <c:showPercent val="0"/>
          <c:showBubbleSize val="0"/>
        </c:dLbls>
        <c:gapWidth val="150"/>
        <c:shape val="cylinder"/>
        <c:axId val="262233472"/>
        <c:axId val="262235264"/>
        <c:axId val="0"/>
      </c:bar3DChart>
      <c:catAx>
        <c:axId val="262233472"/>
        <c:scaling>
          <c:orientation val="minMax"/>
        </c:scaling>
        <c:delete val="0"/>
        <c:axPos val="b"/>
        <c:majorTickMark val="out"/>
        <c:minorTickMark val="none"/>
        <c:tickLblPos val="nextTo"/>
        <c:txPr>
          <a:bodyPr rot="-5400000" vert="horz"/>
          <a:lstStyle/>
          <a:p>
            <a:pPr>
              <a:defRPr/>
            </a:pPr>
            <a:endParaRPr lang="uk-UA"/>
          </a:p>
        </c:txPr>
        <c:crossAx val="262235264"/>
        <c:crosses val="autoZero"/>
        <c:auto val="1"/>
        <c:lblAlgn val="ctr"/>
        <c:lblOffset val="100"/>
        <c:tickLblSkip val="1"/>
        <c:noMultiLvlLbl val="0"/>
      </c:catAx>
      <c:valAx>
        <c:axId val="262235264"/>
        <c:scaling>
          <c:orientation val="minMax"/>
        </c:scaling>
        <c:delete val="0"/>
        <c:axPos val="l"/>
        <c:majorGridlines/>
        <c:numFmt formatCode="0.0" sourceLinked="1"/>
        <c:majorTickMark val="out"/>
        <c:minorTickMark val="none"/>
        <c:tickLblPos val="nextTo"/>
        <c:crossAx val="262233472"/>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Частка залучення учнів 7-х класів ЗНЗ регіонів Львівської області до Всеукраїнського фізичного конкурсу "Левеня-2015"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ра3!$C$2</c:f>
              <c:strCache>
                <c:ptCount val="1"/>
                <c:pt idx="0">
                  <c:v>7</c:v>
                </c:pt>
              </c:strCache>
            </c:strRef>
          </c:tx>
          <c:spPr>
            <a:ln>
              <a:solidFill>
                <a:srgbClr val="002060"/>
              </a:solidFill>
            </a:ln>
          </c:spPr>
          <c:invertIfNegative val="0"/>
          <c:dLbls>
            <c:txPr>
              <a:bodyPr rot="-5400000" vert="horz"/>
              <a:lstStyle/>
              <a:p>
                <a:pPr>
                  <a:defRPr/>
                </a:pPr>
                <a:endParaRPr lang="uk-UA"/>
              </a:p>
            </c:txPr>
            <c:showLegendKey val="0"/>
            <c:showVal val="1"/>
            <c:showCatName val="0"/>
            <c:showSerName val="0"/>
            <c:showPercent val="0"/>
            <c:showBubbleSize val="0"/>
            <c:showLeaderLines val="0"/>
          </c:dLbls>
          <c:cat>
            <c:strRef>
              <c:f>ра3!$B$3:$B$37</c:f>
              <c:strCache>
                <c:ptCount val="35"/>
                <c:pt idx="0">
                  <c:v>Кам’янко-Бузький</c:v>
                </c:pt>
                <c:pt idx="1">
                  <c:v>Городоцький</c:v>
                </c:pt>
                <c:pt idx="2">
                  <c:v>Галицький</c:v>
                </c:pt>
                <c:pt idx="3">
                  <c:v>Сихівський</c:v>
                </c:pt>
                <c:pt idx="4">
                  <c:v>Залізничний</c:v>
                </c:pt>
                <c:pt idx="5">
                  <c:v>Новий Розділ</c:v>
                </c:pt>
                <c:pt idx="6">
                  <c:v>Миколаївський</c:v>
                </c:pt>
                <c:pt idx="7">
                  <c:v>Моршин</c:v>
                </c:pt>
                <c:pt idx="8">
                  <c:v>Шевченківський</c:v>
                </c:pt>
                <c:pt idx="9">
                  <c:v>Яворівський</c:v>
                </c:pt>
                <c:pt idx="10">
                  <c:v>Буський</c:v>
                </c:pt>
                <c:pt idx="11">
                  <c:v>Дрогобич</c:v>
                </c:pt>
                <c:pt idx="12">
                  <c:v>В області</c:v>
                </c:pt>
                <c:pt idx="13">
                  <c:v>Жовківський</c:v>
                </c:pt>
                <c:pt idx="14">
                  <c:v>Бродівський</c:v>
                </c:pt>
                <c:pt idx="15">
                  <c:v>Франківський</c:v>
                </c:pt>
                <c:pt idx="16">
                  <c:v>Радехівський</c:v>
                </c:pt>
                <c:pt idx="17">
                  <c:v>Пустомитівський</c:v>
                </c:pt>
                <c:pt idx="18">
                  <c:v>Золочівський</c:v>
                </c:pt>
                <c:pt idx="19">
                  <c:v>Сколівський</c:v>
                </c:pt>
                <c:pt idx="20">
                  <c:v>Личаківський</c:v>
                </c:pt>
                <c:pt idx="21">
                  <c:v>Борислав</c:v>
                </c:pt>
                <c:pt idx="22">
                  <c:v>Жидачівський</c:v>
                </c:pt>
                <c:pt idx="23">
                  <c:v>Турківський</c:v>
                </c:pt>
                <c:pt idx="24">
                  <c:v>Мостиський</c:v>
                </c:pt>
                <c:pt idx="25">
                  <c:v>Стрий</c:v>
                </c:pt>
                <c:pt idx="26">
                  <c:v>Червоноград</c:v>
                </c:pt>
                <c:pt idx="27">
                  <c:v>Трускавець</c:v>
                </c:pt>
                <c:pt idx="28">
                  <c:v>Самбірський</c:v>
                </c:pt>
                <c:pt idx="29">
                  <c:v>Дрогобицький</c:v>
                </c:pt>
                <c:pt idx="30">
                  <c:v>Сокальський</c:v>
                </c:pt>
                <c:pt idx="31">
                  <c:v>Самбір</c:v>
                </c:pt>
                <c:pt idx="32">
                  <c:v>Перемишлянський</c:v>
                </c:pt>
                <c:pt idx="33">
                  <c:v>Старосамбірський</c:v>
                </c:pt>
                <c:pt idx="34">
                  <c:v>Стрийський</c:v>
                </c:pt>
              </c:strCache>
            </c:strRef>
          </c:cat>
          <c:val>
            <c:numRef>
              <c:f>ра3!$C$3:$C$37</c:f>
              <c:numCache>
                <c:formatCode>0.0</c:formatCode>
                <c:ptCount val="35"/>
                <c:pt idx="0">
                  <c:v>20.530973451327434</c:v>
                </c:pt>
                <c:pt idx="1">
                  <c:v>19.152276295133429</c:v>
                </c:pt>
                <c:pt idx="2">
                  <c:v>18.582677165354326</c:v>
                </c:pt>
                <c:pt idx="3">
                  <c:v>17.327935222672089</c:v>
                </c:pt>
                <c:pt idx="4">
                  <c:v>16.683725690890491</c:v>
                </c:pt>
                <c:pt idx="5">
                  <c:v>15.267175572519085</c:v>
                </c:pt>
                <c:pt idx="6">
                  <c:v>13.043478260869565</c:v>
                </c:pt>
                <c:pt idx="7">
                  <c:v>12.76595744680851</c:v>
                </c:pt>
                <c:pt idx="8">
                  <c:v>10.925644916540239</c:v>
                </c:pt>
                <c:pt idx="9">
                  <c:v>9.902475618904738</c:v>
                </c:pt>
                <c:pt idx="10">
                  <c:v>9.8623853211009305</c:v>
                </c:pt>
                <c:pt idx="11">
                  <c:v>9.7256857855361485</c:v>
                </c:pt>
                <c:pt idx="12">
                  <c:v>8.9226555943283863</c:v>
                </c:pt>
                <c:pt idx="13">
                  <c:v>8.8584474885844777</c:v>
                </c:pt>
                <c:pt idx="14">
                  <c:v>8.7748344370861027</c:v>
                </c:pt>
                <c:pt idx="15">
                  <c:v>8.536585365853659</c:v>
                </c:pt>
                <c:pt idx="16">
                  <c:v>8.3900226757369705</c:v>
                </c:pt>
                <c:pt idx="17">
                  <c:v>7.978723404255331</c:v>
                </c:pt>
                <c:pt idx="18">
                  <c:v>7.5301204819277112</c:v>
                </c:pt>
                <c:pt idx="19">
                  <c:v>7.3469387755102051</c:v>
                </c:pt>
                <c:pt idx="20">
                  <c:v>6.0859188544152678</c:v>
                </c:pt>
                <c:pt idx="21">
                  <c:v>6.051873198847268</c:v>
                </c:pt>
                <c:pt idx="22">
                  <c:v>5.4298642533936707</c:v>
                </c:pt>
                <c:pt idx="23">
                  <c:v>5.2453468697123515</c:v>
                </c:pt>
                <c:pt idx="24">
                  <c:v>5.208333333333341</c:v>
                </c:pt>
                <c:pt idx="25">
                  <c:v>5.1752921535893206</c:v>
                </c:pt>
                <c:pt idx="26">
                  <c:v>4.3080939947780736</c:v>
                </c:pt>
                <c:pt idx="27">
                  <c:v>3.6144578313253009</c:v>
                </c:pt>
                <c:pt idx="28">
                  <c:v>3.5658914728682172</c:v>
                </c:pt>
                <c:pt idx="29">
                  <c:v>2.8622540250447188</c:v>
                </c:pt>
                <c:pt idx="30">
                  <c:v>2.8535980148883375</c:v>
                </c:pt>
                <c:pt idx="31">
                  <c:v>2.8213166144200628</c:v>
                </c:pt>
                <c:pt idx="32">
                  <c:v>2.5906735751295336</c:v>
                </c:pt>
                <c:pt idx="33">
                  <c:v>0</c:v>
                </c:pt>
                <c:pt idx="34">
                  <c:v>0</c:v>
                </c:pt>
              </c:numCache>
            </c:numRef>
          </c:val>
        </c:ser>
        <c:dLbls>
          <c:showLegendKey val="0"/>
          <c:showVal val="0"/>
          <c:showCatName val="0"/>
          <c:showSerName val="0"/>
          <c:showPercent val="0"/>
          <c:showBubbleSize val="0"/>
        </c:dLbls>
        <c:gapWidth val="150"/>
        <c:shape val="cone"/>
        <c:axId val="294652544"/>
        <c:axId val="294666624"/>
        <c:axId val="0"/>
      </c:bar3DChart>
      <c:catAx>
        <c:axId val="294652544"/>
        <c:scaling>
          <c:orientation val="minMax"/>
        </c:scaling>
        <c:delete val="0"/>
        <c:axPos val="b"/>
        <c:majorTickMark val="out"/>
        <c:minorTickMark val="none"/>
        <c:tickLblPos val="nextTo"/>
        <c:txPr>
          <a:bodyPr rot="-5400000" vert="horz"/>
          <a:lstStyle/>
          <a:p>
            <a:pPr>
              <a:defRPr/>
            </a:pPr>
            <a:endParaRPr lang="uk-UA"/>
          </a:p>
        </c:txPr>
        <c:crossAx val="294666624"/>
        <c:crosses val="autoZero"/>
        <c:auto val="1"/>
        <c:lblAlgn val="ctr"/>
        <c:lblOffset val="100"/>
        <c:tickLblSkip val="1"/>
        <c:noMultiLvlLbl val="0"/>
      </c:catAx>
      <c:valAx>
        <c:axId val="294666624"/>
        <c:scaling>
          <c:orientation val="minMax"/>
        </c:scaling>
        <c:delete val="0"/>
        <c:axPos val="l"/>
        <c:majorGridlines/>
        <c:numFmt formatCode="0.0" sourceLinked="1"/>
        <c:majorTickMark val="out"/>
        <c:minorTickMark val="none"/>
        <c:tickLblPos val="nextTo"/>
        <c:crossAx val="294652544"/>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Частка залучення учнів 11-х класів ЗНЗ регіонів Львівської області до Всеукраїнського фізичного конкурсу "Левеня-2015"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ра3!$K$2</c:f>
              <c:strCache>
                <c:ptCount val="1"/>
                <c:pt idx="0">
                  <c:v>11</c:v>
                </c:pt>
              </c:strCache>
            </c:strRef>
          </c:tx>
          <c:spPr>
            <a:ln>
              <a:solidFill>
                <a:srgbClr val="7030A0"/>
              </a:solidFill>
            </a:ln>
          </c:spPr>
          <c:invertIfNegative val="0"/>
          <c:dLbls>
            <c:txPr>
              <a:bodyPr rot="-5400000" vert="horz"/>
              <a:lstStyle/>
              <a:p>
                <a:pPr>
                  <a:defRPr/>
                </a:pPr>
                <a:endParaRPr lang="uk-UA"/>
              </a:p>
            </c:txPr>
            <c:showLegendKey val="0"/>
            <c:showVal val="1"/>
            <c:showCatName val="0"/>
            <c:showSerName val="0"/>
            <c:showPercent val="0"/>
            <c:showBubbleSize val="0"/>
            <c:showLeaderLines val="0"/>
          </c:dLbls>
          <c:cat>
            <c:strRef>
              <c:f>ра3!$J$3:$J$37</c:f>
              <c:strCache>
                <c:ptCount val="35"/>
                <c:pt idx="0">
                  <c:v>Кам’янко-Бузький</c:v>
                </c:pt>
                <c:pt idx="1">
                  <c:v>Городоцький</c:v>
                </c:pt>
                <c:pt idx="2">
                  <c:v>Самбір</c:v>
                </c:pt>
                <c:pt idx="3">
                  <c:v>Радехівський</c:v>
                </c:pt>
                <c:pt idx="4">
                  <c:v>Сихівський</c:v>
                </c:pt>
                <c:pt idx="5">
                  <c:v>Залізничний</c:v>
                </c:pt>
                <c:pt idx="6">
                  <c:v>Миколаївський</c:v>
                </c:pt>
                <c:pt idx="7">
                  <c:v>Франківський</c:v>
                </c:pt>
                <c:pt idx="8">
                  <c:v>Новий Розділ</c:v>
                </c:pt>
                <c:pt idx="9">
                  <c:v>Жидачівський</c:v>
                </c:pt>
                <c:pt idx="10">
                  <c:v>В області</c:v>
                </c:pt>
                <c:pt idx="11">
                  <c:v>Дрогобич</c:v>
                </c:pt>
                <c:pt idx="12">
                  <c:v>Буський</c:v>
                </c:pt>
                <c:pt idx="13">
                  <c:v>Личаківський</c:v>
                </c:pt>
                <c:pt idx="14">
                  <c:v>Мостиський</c:v>
                </c:pt>
                <c:pt idx="15">
                  <c:v>Галицький</c:v>
                </c:pt>
                <c:pt idx="16">
                  <c:v>Перемишлянський</c:v>
                </c:pt>
                <c:pt idx="17">
                  <c:v>Стрий</c:v>
                </c:pt>
                <c:pt idx="18">
                  <c:v>Жовківський</c:v>
                </c:pt>
                <c:pt idx="19">
                  <c:v>Сколівський</c:v>
                </c:pt>
                <c:pt idx="20">
                  <c:v>Самбірський</c:v>
                </c:pt>
                <c:pt idx="21">
                  <c:v>Яворівський</c:v>
                </c:pt>
                <c:pt idx="22">
                  <c:v>Золочівський</c:v>
                </c:pt>
                <c:pt idx="23">
                  <c:v>Моршин</c:v>
                </c:pt>
                <c:pt idx="24">
                  <c:v>Сокальський</c:v>
                </c:pt>
                <c:pt idx="25">
                  <c:v>Шевченківський</c:v>
                </c:pt>
                <c:pt idx="26">
                  <c:v>Турківський</c:v>
                </c:pt>
                <c:pt idx="27">
                  <c:v>Пустомитівський</c:v>
                </c:pt>
                <c:pt idx="28">
                  <c:v>Бродівський</c:v>
                </c:pt>
                <c:pt idx="29">
                  <c:v>Дрогобицький</c:v>
                </c:pt>
                <c:pt idx="30">
                  <c:v>Борислав</c:v>
                </c:pt>
                <c:pt idx="31">
                  <c:v>Старосамбірський</c:v>
                </c:pt>
                <c:pt idx="32">
                  <c:v>Стрийський</c:v>
                </c:pt>
                <c:pt idx="33">
                  <c:v>Червоноград</c:v>
                </c:pt>
                <c:pt idx="34">
                  <c:v>Трускавець</c:v>
                </c:pt>
              </c:strCache>
            </c:strRef>
          </c:cat>
          <c:val>
            <c:numRef>
              <c:f>ра3!$K$3:$K$37</c:f>
              <c:numCache>
                <c:formatCode>0.0</c:formatCode>
                <c:ptCount val="35"/>
                <c:pt idx="0">
                  <c:v>32.142857142857153</c:v>
                </c:pt>
                <c:pt idx="1">
                  <c:v>22.141119221411188</c:v>
                </c:pt>
                <c:pt idx="2">
                  <c:v>14.375000000000011</c:v>
                </c:pt>
                <c:pt idx="3">
                  <c:v>13.725490196078432</c:v>
                </c:pt>
                <c:pt idx="4">
                  <c:v>13.254786450662751</c:v>
                </c:pt>
                <c:pt idx="5">
                  <c:v>12.461059190031149</c:v>
                </c:pt>
                <c:pt idx="6">
                  <c:v>9.6256684491978479</c:v>
                </c:pt>
                <c:pt idx="7">
                  <c:v>9.544159544159541</c:v>
                </c:pt>
                <c:pt idx="8">
                  <c:v>8.6419753086419639</c:v>
                </c:pt>
                <c:pt idx="9">
                  <c:v>8.3123425692695267</c:v>
                </c:pt>
                <c:pt idx="10">
                  <c:v>7.5531077891424072</c:v>
                </c:pt>
                <c:pt idx="11">
                  <c:v>7.1955719557195508</c:v>
                </c:pt>
                <c:pt idx="12">
                  <c:v>7.0336391437308938</c:v>
                </c:pt>
                <c:pt idx="13">
                  <c:v>6.9716775599128598</c:v>
                </c:pt>
                <c:pt idx="14">
                  <c:v>6.4794816414686833</c:v>
                </c:pt>
                <c:pt idx="15">
                  <c:v>6.4732142857142927</c:v>
                </c:pt>
                <c:pt idx="16">
                  <c:v>6.4516129032258114</c:v>
                </c:pt>
                <c:pt idx="17">
                  <c:v>5.9880239520958094</c:v>
                </c:pt>
                <c:pt idx="18">
                  <c:v>5.5096418732782384</c:v>
                </c:pt>
                <c:pt idx="19">
                  <c:v>5.4590570719602978</c:v>
                </c:pt>
                <c:pt idx="20">
                  <c:v>4.9707602339181376</c:v>
                </c:pt>
                <c:pt idx="21">
                  <c:v>4.4893378226711613</c:v>
                </c:pt>
                <c:pt idx="22">
                  <c:v>4.4444444444444464</c:v>
                </c:pt>
                <c:pt idx="23">
                  <c:v>4.3478260869565215</c:v>
                </c:pt>
                <c:pt idx="24">
                  <c:v>4.3327556325823222</c:v>
                </c:pt>
                <c:pt idx="25">
                  <c:v>4.2160737812911844</c:v>
                </c:pt>
                <c:pt idx="26">
                  <c:v>4.1666666666666661</c:v>
                </c:pt>
                <c:pt idx="27">
                  <c:v>4.0740740740740744</c:v>
                </c:pt>
                <c:pt idx="28">
                  <c:v>4.0380047505938297</c:v>
                </c:pt>
                <c:pt idx="29">
                  <c:v>3.9867109634551468</c:v>
                </c:pt>
                <c:pt idx="30">
                  <c:v>2.3923444976076547</c:v>
                </c:pt>
                <c:pt idx="31">
                  <c:v>1.2594458438287168</c:v>
                </c:pt>
                <c:pt idx="32">
                  <c:v>1.1627906976744165</c:v>
                </c:pt>
                <c:pt idx="33">
                  <c:v>1.0840108401084021</c:v>
                </c:pt>
                <c:pt idx="34">
                  <c:v>0</c:v>
                </c:pt>
              </c:numCache>
            </c:numRef>
          </c:val>
        </c:ser>
        <c:dLbls>
          <c:showLegendKey val="0"/>
          <c:showVal val="0"/>
          <c:showCatName val="0"/>
          <c:showSerName val="0"/>
          <c:showPercent val="0"/>
          <c:showBubbleSize val="0"/>
        </c:dLbls>
        <c:gapWidth val="150"/>
        <c:shape val="pyramid"/>
        <c:axId val="294707968"/>
        <c:axId val="294709504"/>
        <c:axId val="0"/>
      </c:bar3DChart>
      <c:catAx>
        <c:axId val="294707968"/>
        <c:scaling>
          <c:orientation val="minMax"/>
        </c:scaling>
        <c:delete val="0"/>
        <c:axPos val="b"/>
        <c:majorTickMark val="out"/>
        <c:minorTickMark val="none"/>
        <c:tickLblPos val="nextTo"/>
        <c:txPr>
          <a:bodyPr rot="-5400000" vert="horz"/>
          <a:lstStyle/>
          <a:p>
            <a:pPr>
              <a:defRPr/>
            </a:pPr>
            <a:endParaRPr lang="uk-UA"/>
          </a:p>
        </c:txPr>
        <c:crossAx val="294709504"/>
        <c:crosses val="autoZero"/>
        <c:auto val="1"/>
        <c:lblAlgn val="ctr"/>
        <c:lblOffset val="100"/>
        <c:tickLblSkip val="1"/>
        <c:noMultiLvlLbl val="0"/>
      </c:catAx>
      <c:valAx>
        <c:axId val="294709504"/>
        <c:scaling>
          <c:orientation val="minMax"/>
        </c:scaling>
        <c:delete val="0"/>
        <c:axPos val="l"/>
        <c:majorGridlines/>
        <c:numFmt formatCode="0.0" sourceLinked="1"/>
        <c:majorTickMark val="out"/>
        <c:minorTickMark val="none"/>
        <c:tickLblPos val="nextTo"/>
        <c:crossAx val="294707968"/>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Покласна частка залучення учнів ЗНЗ Львівської області  до Всеукраїнського фізичного конкурсу "Левеня-2015"</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ра2!$B$5</c:f>
              <c:strCache>
                <c:ptCount val="1"/>
                <c:pt idx="0">
                  <c:v>Частка</c:v>
                </c:pt>
              </c:strCache>
            </c:strRef>
          </c:tx>
          <c:invertIfNegative val="0"/>
          <c:dLbls>
            <c:showLegendKey val="0"/>
            <c:showVal val="1"/>
            <c:showCatName val="0"/>
            <c:showSerName val="0"/>
            <c:showPercent val="0"/>
            <c:showBubbleSize val="0"/>
            <c:showLeaderLines val="0"/>
          </c:dLbls>
          <c:cat>
            <c:strRef>
              <c:f>ра2!$C$4:$H$4</c:f>
              <c:strCache>
                <c:ptCount val="6"/>
                <c:pt idx="0">
                  <c:v>7</c:v>
                </c:pt>
                <c:pt idx="1">
                  <c:v>8</c:v>
                </c:pt>
                <c:pt idx="2">
                  <c:v>9</c:v>
                </c:pt>
                <c:pt idx="3">
                  <c:v>10</c:v>
                </c:pt>
                <c:pt idx="4">
                  <c:v>11</c:v>
                </c:pt>
                <c:pt idx="5">
                  <c:v>Разом</c:v>
                </c:pt>
              </c:strCache>
            </c:strRef>
          </c:cat>
          <c:val>
            <c:numRef>
              <c:f>ра2!$C$5:$H$5</c:f>
              <c:numCache>
                <c:formatCode>0.0</c:formatCode>
                <c:ptCount val="6"/>
                <c:pt idx="0">
                  <c:v>8.9226555943283863</c:v>
                </c:pt>
                <c:pt idx="1">
                  <c:v>9.7769630308585285</c:v>
                </c:pt>
                <c:pt idx="2">
                  <c:v>9.2552359433388371</c:v>
                </c:pt>
                <c:pt idx="3">
                  <c:v>11.698368543718498</c:v>
                </c:pt>
                <c:pt idx="4">
                  <c:v>7.5531077891424072</c:v>
                </c:pt>
                <c:pt idx="5">
                  <c:v>9.3921499071427217</c:v>
                </c:pt>
              </c:numCache>
            </c:numRef>
          </c:val>
        </c:ser>
        <c:dLbls>
          <c:showLegendKey val="0"/>
          <c:showVal val="0"/>
          <c:showCatName val="0"/>
          <c:showSerName val="0"/>
          <c:showPercent val="0"/>
          <c:showBubbleSize val="0"/>
        </c:dLbls>
        <c:gapWidth val="150"/>
        <c:shape val="cylinder"/>
        <c:axId val="294603392"/>
        <c:axId val="294621568"/>
        <c:axId val="0"/>
      </c:bar3DChart>
      <c:catAx>
        <c:axId val="294603392"/>
        <c:scaling>
          <c:orientation val="minMax"/>
        </c:scaling>
        <c:delete val="0"/>
        <c:axPos val="b"/>
        <c:majorTickMark val="out"/>
        <c:minorTickMark val="none"/>
        <c:tickLblPos val="nextTo"/>
        <c:crossAx val="294621568"/>
        <c:crosses val="autoZero"/>
        <c:auto val="1"/>
        <c:lblAlgn val="ctr"/>
        <c:lblOffset val="100"/>
        <c:noMultiLvlLbl val="0"/>
      </c:catAx>
      <c:valAx>
        <c:axId val="294621568"/>
        <c:scaling>
          <c:orientation val="minMax"/>
        </c:scaling>
        <c:delete val="0"/>
        <c:axPos val="l"/>
        <c:majorGridlines/>
        <c:numFmt formatCode="0.0" sourceLinked="1"/>
        <c:majorTickMark val="out"/>
        <c:minorTickMark val="none"/>
        <c:tickLblPos val="nextTo"/>
        <c:crossAx val="294603392"/>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Покласна кількість учасників Всеукраїнського фізичного конкурсу "Левеня-2015" у Львівській області</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ра2!$B$3</c:f>
              <c:strCache>
                <c:ptCount val="1"/>
                <c:pt idx="0">
                  <c:v>Кількість</c:v>
                </c:pt>
              </c:strCache>
            </c:strRef>
          </c:tx>
          <c:invertIfNegative val="0"/>
          <c:dLbls>
            <c:showLegendKey val="0"/>
            <c:showVal val="1"/>
            <c:showCatName val="0"/>
            <c:showSerName val="0"/>
            <c:showPercent val="0"/>
            <c:showBubbleSize val="0"/>
            <c:showLeaderLines val="0"/>
          </c:dLbls>
          <c:cat>
            <c:numRef>
              <c:f>ра2!$C$2:$G$2</c:f>
              <c:numCache>
                <c:formatCode>General</c:formatCode>
                <c:ptCount val="5"/>
                <c:pt idx="0">
                  <c:v>7</c:v>
                </c:pt>
                <c:pt idx="1">
                  <c:v>8</c:v>
                </c:pt>
                <c:pt idx="2">
                  <c:v>9</c:v>
                </c:pt>
                <c:pt idx="3">
                  <c:v>10</c:v>
                </c:pt>
                <c:pt idx="4">
                  <c:v>11</c:v>
                </c:pt>
              </c:numCache>
            </c:numRef>
          </c:cat>
          <c:val>
            <c:numRef>
              <c:f>ра2!$C$3:$G$3</c:f>
              <c:numCache>
                <c:formatCode>General</c:formatCode>
                <c:ptCount val="5"/>
                <c:pt idx="0">
                  <c:v>2020</c:v>
                </c:pt>
                <c:pt idx="1">
                  <c:v>2240</c:v>
                </c:pt>
                <c:pt idx="2">
                  <c:v>2130</c:v>
                </c:pt>
                <c:pt idx="3">
                  <c:v>1556</c:v>
                </c:pt>
                <c:pt idx="4">
                  <c:v>1056</c:v>
                </c:pt>
              </c:numCache>
            </c:numRef>
          </c:val>
        </c:ser>
        <c:dLbls>
          <c:showLegendKey val="0"/>
          <c:showVal val="0"/>
          <c:showCatName val="0"/>
          <c:showSerName val="0"/>
          <c:showPercent val="0"/>
          <c:showBubbleSize val="0"/>
        </c:dLbls>
        <c:gapWidth val="150"/>
        <c:shape val="box"/>
        <c:axId val="294634240"/>
        <c:axId val="294635776"/>
        <c:axId val="0"/>
      </c:bar3DChart>
      <c:catAx>
        <c:axId val="294634240"/>
        <c:scaling>
          <c:orientation val="minMax"/>
        </c:scaling>
        <c:delete val="0"/>
        <c:axPos val="b"/>
        <c:numFmt formatCode="General" sourceLinked="1"/>
        <c:majorTickMark val="out"/>
        <c:minorTickMark val="none"/>
        <c:tickLblPos val="nextTo"/>
        <c:crossAx val="294635776"/>
        <c:crosses val="autoZero"/>
        <c:auto val="1"/>
        <c:lblAlgn val="ctr"/>
        <c:lblOffset val="100"/>
        <c:noMultiLvlLbl val="0"/>
      </c:catAx>
      <c:valAx>
        <c:axId val="294635776"/>
        <c:scaling>
          <c:orientation val="minMax"/>
        </c:scaling>
        <c:delete val="0"/>
        <c:axPos val="l"/>
        <c:majorGridlines/>
        <c:numFmt formatCode="General" sourceLinked="1"/>
        <c:majorTickMark val="out"/>
        <c:minorTickMark val="none"/>
        <c:tickLblPos val="nextTo"/>
        <c:crossAx val="294634240"/>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від2!$K$3</c:f>
              <c:strCache>
                <c:ptCount val="1"/>
                <c:pt idx="0">
                  <c:v>% відмінних результатів</c:v>
                </c:pt>
              </c:strCache>
            </c:strRef>
          </c:tx>
          <c:cat>
            <c:strRef>
              <c:f>від2!$J$4:$J$38</c:f>
              <c:strCache>
                <c:ptCount val="35"/>
                <c:pt idx="0">
                  <c:v>Стрийський</c:v>
                </c:pt>
                <c:pt idx="1">
                  <c:v>Трускавець</c:v>
                </c:pt>
                <c:pt idx="2">
                  <c:v>Дрогобицький</c:v>
                </c:pt>
                <c:pt idx="3">
                  <c:v>Дрогобич</c:v>
                </c:pt>
                <c:pt idx="4">
                  <c:v>Старосамбірський</c:v>
                </c:pt>
                <c:pt idx="5">
                  <c:v>Моршин</c:v>
                </c:pt>
                <c:pt idx="6">
                  <c:v>Турківський</c:v>
                </c:pt>
                <c:pt idx="7">
                  <c:v>Буський</c:v>
                </c:pt>
                <c:pt idx="8">
                  <c:v>Франківський</c:v>
                </c:pt>
                <c:pt idx="9">
                  <c:v>Самбірський</c:v>
                </c:pt>
                <c:pt idx="10">
                  <c:v>Перемишлянський</c:v>
                </c:pt>
                <c:pt idx="11">
                  <c:v>Бродівський</c:v>
                </c:pt>
                <c:pt idx="12">
                  <c:v>Залізничний</c:v>
                </c:pt>
                <c:pt idx="13">
                  <c:v>Галицький</c:v>
                </c:pt>
                <c:pt idx="14">
                  <c:v>Яворівський</c:v>
                </c:pt>
                <c:pt idx="15">
                  <c:v>Мостиський</c:v>
                </c:pt>
                <c:pt idx="16">
                  <c:v>Червоноград</c:v>
                </c:pt>
                <c:pt idx="17">
                  <c:v>Жидачівський</c:v>
                </c:pt>
                <c:pt idx="18">
                  <c:v>В області</c:v>
                </c:pt>
                <c:pt idx="19">
                  <c:v>Жовківський</c:v>
                </c:pt>
                <c:pt idx="20">
                  <c:v>Личаківський</c:v>
                </c:pt>
                <c:pt idx="21">
                  <c:v>Шевченківський</c:v>
                </c:pt>
                <c:pt idx="22">
                  <c:v>Сихівський</c:v>
                </c:pt>
                <c:pt idx="23">
                  <c:v>Сокальський</c:v>
                </c:pt>
                <c:pt idx="24">
                  <c:v>Пустомитівський</c:v>
                </c:pt>
                <c:pt idx="25">
                  <c:v>Новий Розділ</c:v>
                </c:pt>
                <c:pt idx="26">
                  <c:v>Сколівський</c:v>
                </c:pt>
                <c:pt idx="27">
                  <c:v>Миколаївський</c:v>
                </c:pt>
                <c:pt idx="28">
                  <c:v>Борислав</c:v>
                </c:pt>
                <c:pt idx="29">
                  <c:v>Золочівський</c:v>
                </c:pt>
                <c:pt idx="30">
                  <c:v>Радехівський</c:v>
                </c:pt>
                <c:pt idx="31">
                  <c:v>Камянка-Бузький</c:v>
                </c:pt>
                <c:pt idx="32">
                  <c:v>Самбір</c:v>
                </c:pt>
                <c:pt idx="33">
                  <c:v>Городоцький</c:v>
                </c:pt>
                <c:pt idx="34">
                  <c:v>Стрий</c:v>
                </c:pt>
              </c:strCache>
            </c:strRef>
          </c:cat>
          <c:val>
            <c:numRef>
              <c:f>від2!$K$4:$K$38</c:f>
              <c:numCache>
                <c:formatCode>0.0</c:formatCode>
                <c:ptCount val="35"/>
                <c:pt idx="0">
                  <c:v>70</c:v>
                </c:pt>
                <c:pt idx="1">
                  <c:v>34.883720930232514</c:v>
                </c:pt>
                <c:pt idx="2">
                  <c:v>47.368421052631518</c:v>
                </c:pt>
                <c:pt idx="3">
                  <c:v>37.201365187713265</c:v>
                </c:pt>
                <c:pt idx="4">
                  <c:v>0</c:v>
                </c:pt>
                <c:pt idx="5">
                  <c:v>27.272727272727202</c:v>
                </c:pt>
                <c:pt idx="6">
                  <c:v>11.26760563380282</c:v>
                </c:pt>
                <c:pt idx="7">
                  <c:v>27.777777777777779</c:v>
                </c:pt>
                <c:pt idx="8">
                  <c:v>14.452214452214452</c:v>
                </c:pt>
                <c:pt idx="9">
                  <c:v>16.666666666666664</c:v>
                </c:pt>
                <c:pt idx="10">
                  <c:v>18.840579710144929</c:v>
                </c:pt>
                <c:pt idx="11">
                  <c:v>7.7669902912621405</c:v>
                </c:pt>
                <c:pt idx="12">
                  <c:v>16.161616161616184</c:v>
                </c:pt>
                <c:pt idx="13">
                  <c:v>9.7674418604651176</c:v>
                </c:pt>
                <c:pt idx="14">
                  <c:v>19.874476987447697</c:v>
                </c:pt>
                <c:pt idx="15">
                  <c:v>16.564417177914109</c:v>
                </c:pt>
                <c:pt idx="16">
                  <c:v>5.3763440860215104</c:v>
                </c:pt>
                <c:pt idx="17">
                  <c:v>10.29411764705881</c:v>
                </c:pt>
                <c:pt idx="18">
                  <c:v>12.252832703843589</c:v>
                </c:pt>
                <c:pt idx="19">
                  <c:v>15.61712846347605</c:v>
                </c:pt>
                <c:pt idx="20">
                  <c:v>13.043478260869565</c:v>
                </c:pt>
                <c:pt idx="21">
                  <c:v>7.1301247771836005</c:v>
                </c:pt>
                <c:pt idx="22">
                  <c:v>10.21087680355161</c:v>
                </c:pt>
                <c:pt idx="23">
                  <c:v>13.26530612244899</c:v>
                </c:pt>
                <c:pt idx="24">
                  <c:v>13.664596273291938</c:v>
                </c:pt>
                <c:pt idx="25">
                  <c:v>4.5454545454545459</c:v>
                </c:pt>
                <c:pt idx="26">
                  <c:v>5.8823529411764675</c:v>
                </c:pt>
                <c:pt idx="27">
                  <c:v>8.4269662921348321</c:v>
                </c:pt>
                <c:pt idx="28">
                  <c:v>7.9545454545454479</c:v>
                </c:pt>
                <c:pt idx="29">
                  <c:v>6.3829787234042552</c:v>
                </c:pt>
                <c:pt idx="30">
                  <c:v>10.041841004184098</c:v>
                </c:pt>
                <c:pt idx="31">
                  <c:v>1.9163763066202102</c:v>
                </c:pt>
                <c:pt idx="32">
                  <c:v>3.3057851239669396</c:v>
                </c:pt>
                <c:pt idx="33">
                  <c:v>4.2881646655231584</c:v>
                </c:pt>
                <c:pt idx="34">
                  <c:v>3.773584905660381</c:v>
                </c:pt>
              </c:numCache>
            </c:numRef>
          </c:val>
          <c:smooth val="0"/>
        </c:ser>
        <c:ser>
          <c:idx val="1"/>
          <c:order val="1"/>
          <c:tx>
            <c:strRef>
              <c:f>від2!$L$3</c:f>
              <c:strCache>
                <c:ptCount val="1"/>
                <c:pt idx="0">
                  <c:v>% добрих результатів</c:v>
                </c:pt>
              </c:strCache>
            </c:strRef>
          </c:tx>
          <c:cat>
            <c:strRef>
              <c:f>від2!$J$4:$J$38</c:f>
              <c:strCache>
                <c:ptCount val="35"/>
                <c:pt idx="0">
                  <c:v>Стрийський</c:v>
                </c:pt>
                <c:pt idx="1">
                  <c:v>Трускавець</c:v>
                </c:pt>
                <c:pt idx="2">
                  <c:v>Дрогобицький</c:v>
                </c:pt>
                <c:pt idx="3">
                  <c:v>Дрогобич</c:v>
                </c:pt>
                <c:pt idx="4">
                  <c:v>Старосамбірський</c:v>
                </c:pt>
                <c:pt idx="5">
                  <c:v>Моршин</c:v>
                </c:pt>
                <c:pt idx="6">
                  <c:v>Турківський</c:v>
                </c:pt>
                <c:pt idx="7">
                  <c:v>Буський</c:v>
                </c:pt>
                <c:pt idx="8">
                  <c:v>Франківський</c:v>
                </c:pt>
                <c:pt idx="9">
                  <c:v>Самбірський</c:v>
                </c:pt>
                <c:pt idx="10">
                  <c:v>Перемишлянський</c:v>
                </c:pt>
                <c:pt idx="11">
                  <c:v>Бродівський</c:v>
                </c:pt>
                <c:pt idx="12">
                  <c:v>Залізничний</c:v>
                </c:pt>
                <c:pt idx="13">
                  <c:v>Галицький</c:v>
                </c:pt>
                <c:pt idx="14">
                  <c:v>Яворівський</c:v>
                </c:pt>
                <c:pt idx="15">
                  <c:v>Мостиський</c:v>
                </c:pt>
                <c:pt idx="16">
                  <c:v>Червоноград</c:v>
                </c:pt>
                <c:pt idx="17">
                  <c:v>Жидачівський</c:v>
                </c:pt>
                <c:pt idx="18">
                  <c:v>В області</c:v>
                </c:pt>
                <c:pt idx="19">
                  <c:v>Жовківський</c:v>
                </c:pt>
                <c:pt idx="20">
                  <c:v>Личаківський</c:v>
                </c:pt>
                <c:pt idx="21">
                  <c:v>Шевченківський</c:v>
                </c:pt>
                <c:pt idx="22">
                  <c:v>Сихівський</c:v>
                </c:pt>
                <c:pt idx="23">
                  <c:v>Сокальський</c:v>
                </c:pt>
                <c:pt idx="24">
                  <c:v>Пустомитівський</c:v>
                </c:pt>
                <c:pt idx="25">
                  <c:v>Новий Розділ</c:v>
                </c:pt>
                <c:pt idx="26">
                  <c:v>Сколівський</c:v>
                </c:pt>
                <c:pt idx="27">
                  <c:v>Миколаївський</c:v>
                </c:pt>
                <c:pt idx="28">
                  <c:v>Борислав</c:v>
                </c:pt>
                <c:pt idx="29">
                  <c:v>Золочівський</c:v>
                </c:pt>
                <c:pt idx="30">
                  <c:v>Радехівський</c:v>
                </c:pt>
                <c:pt idx="31">
                  <c:v>Камянка-Бузький</c:v>
                </c:pt>
                <c:pt idx="32">
                  <c:v>Самбір</c:v>
                </c:pt>
                <c:pt idx="33">
                  <c:v>Городоцький</c:v>
                </c:pt>
                <c:pt idx="34">
                  <c:v>Стрий</c:v>
                </c:pt>
              </c:strCache>
            </c:strRef>
          </c:cat>
          <c:val>
            <c:numRef>
              <c:f>від2!$L$4:$L$38</c:f>
              <c:numCache>
                <c:formatCode>0.0</c:formatCode>
                <c:ptCount val="35"/>
                <c:pt idx="0">
                  <c:v>30</c:v>
                </c:pt>
                <c:pt idx="1">
                  <c:v>58.139534883720962</c:v>
                </c:pt>
                <c:pt idx="2">
                  <c:v>44.736842105263115</c:v>
                </c:pt>
                <c:pt idx="3">
                  <c:v>40.955631399317348</c:v>
                </c:pt>
                <c:pt idx="4">
                  <c:v>75</c:v>
                </c:pt>
                <c:pt idx="5">
                  <c:v>45.454545454545389</c:v>
                </c:pt>
                <c:pt idx="6">
                  <c:v>54.929577464788736</c:v>
                </c:pt>
                <c:pt idx="7">
                  <c:v>34.126984126984162</c:v>
                </c:pt>
                <c:pt idx="8">
                  <c:v>47.086247086246992</c:v>
                </c:pt>
                <c:pt idx="9">
                  <c:v>44.736842105263115</c:v>
                </c:pt>
                <c:pt idx="10">
                  <c:v>40.579710144927596</c:v>
                </c:pt>
                <c:pt idx="11">
                  <c:v>51.45631067961159</c:v>
                </c:pt>
                <c:pt idx="12">
                  <c:v>42.424242424242344</c:v>
                </c:pt>
                <c:pt idx="13">
                  <c:v>47.906976744186053</c:v>
                </c:pt>
                <c:pt idx="14">
                  <c:v>35.983263598326289</c:v>
                </c:pt>
                <c:pt idx="15">
                  <c:v>38.650306748466257</c:v>
                </c:pt>
                <c:pt idx="16">
                  <c:v>48.387096774193473</c:v>
                </c:pt>
                <c:pt idx="17">
                  <c:v>41.666666666666586</c:v>
                </c:pt>
                <c:pt idx="18">
                  <c:v>38.935792046211994</c:v>
                </c:pt>
                <c:pt idx="19">
                  <c:v>35.012594458438244</c:v>
                </c:pt>
                <c:pt idx="20">
                  <c:v>36.231884057970994</c:v>
                </c:pt>
                <c:pt idx="21">
                  <c:v>41.889483065953563</c:v>
                </c:pt>
                <c:pt idx="22">
                  <c:v>37.957824639289576</c:v>
                </c:pt>
                <c:pt idx="23">
                  <c:v>33.673469387755098</c:v>
                </c:pt>
                <c:pt idx="24">
                  <c:v>32.91925465838505</c:v>
                </c:pt>
                <c:pt idx="25">
                  <c:v>41.818181818181813</c:v>
                </c:pt>
                <c:pt idx="26">
                  <c:v>38.823529411764653</c:v>
                </c:pt>
                <c:pt idx="27">
                  <c:v>33.988764044943821</c:v>
                </c:pt>
                <c:pt idx="28">
                  <c:v>34.090909090909129</c:v>
                </c:pt>
                <c:pt idx="29">
                  <c:v>35.638297872340424</c:v>
                </c:pt>
                <c:pt idx="30">
                  <c:v>30.962343096234264</c:v>
                </c:pt>
                <c:pt idx="31">
                  <c:v>34.668989547038329</c:v>
                </c:pt>
                <c:pt idx="32">
                  <c:v>33.057851239669368</c:v>
                </c:pt>
                <c:pt idx="33">
                  <c:v>30.703259005145789</c:v>
                </c:pt>
                <c:pt idx="34">
                  <c:v>17.924528301886792</c:v>
                </c:pt>
              </c:numCache>
            </c:numRef>
          </c:val>
          <c:smooth val="0"/>
        </c:ser>
        <c:ser>
          <c:idx val="2"/>
          <c:order val="2"/>
          <c:tx>
            <c:strRef>
              <c:f>від2!$M$3</c:f>
              <c:strCache>
                <c:ptCount val="1"/>
                <c:pt idx="0">
                  <c:v>% відмінних і добрих результатів</c:v>
                </c:pt>
              </c:strCache>
            </c:strRef>
          </c:tx>
          <c:spPr>
            <a:ln>
              <a:solidFill>
                <a:srgbClr val="7030A0"/>
              </a:solidFill>
            </a:ln>
          </c:spPr>
          <c:marker>
            <c:spPr>
              <a:solidFill>
                <a:srgbClr val="C00000"/>
              </a:solidFill>
            </c:spPr>
          </c:marker>
          <c:dLbls>
            <c:txPr>
              <a:bodyPr rot="-5400000" vert="horz"/>
              <a:lstStyle/>
              <a:p>
                <a:pPr>
                  <a:defRPr/>
                </a:pPr>
                <a:endParaRPr lang="uk-UA"/>
              </a:p>
            </c:txPr>
            <c:dLblPos val="t"/>
            <c:showLegendKey val="0"/>
            <c:showVal val="1"/>
            <c:showCatName val="0"/>
            <c:showSerName val="0"/>
            <c:showPercent val="0"/>
            <c:showBubbleSize val="0"/>
            <c:showLeaderLines val="0"/>
          </c:dLbls>
          <c:cat>
            <c:strRef>
              <c:f>від2!$J$4:$J$38</c:f>
              <c:strCache>
                <c:ptCount val="35"/>
                <c:pt idx="0">
                  <c:v>Стрийський</c:v>
                </c:pt>
                <c:pt idx="1">
                  <c:v>Трускавець</c:v>
                </c:pt>
                <c:pt idx="2">
                  <c:v>Дрогобицький</c:v>
                </c:pt>
                <c:pt idx="3">
                  <c:v>Дрогобич</c:v>
                </c:pt>
                <c:pt idx="4">
                  <c:v>Старосамбірський</c:v>
                </c:pt>
                <c:pt idx="5">
                  <c:v>Моршин</c:v>
                </c:pt>
                <c:pt idx="6">
                  <c:v>Турківський</c:v>
                </c:pt>
                <c:pt idx="7">
                  <c:v>Буський</c:v>
                </c:pt>
                <c:pt idx="8">
                  <c:v>Франківський</c:v>
                </c:pt>
                <c:pt idx="9">
                  <c:v>Самбірський</c:v>
                </c:pt>
                <c:pt idx="10">
                  <c:v>Перемишлянський</c:v>
                </c:pt>
                <c:pt idx="11">
                  <c:v>Бродівський</c:v>
                </c:pt>
                <c:pt idx="12">
                  <c:v>Залізничний</c:v>
                </c:pt>
                <c:pt idx="13">
                  <c:v>Галицький</c:v>
                </c:pt>
                <c:pt idx="14">
                  <c:v>Яворівський</c:v>
                </c:pt>
                <c:pt idx="15">
                  <c:v>Мостиський</c:v>
                </c:pt>
                <c:pt idx="16">
                  <c:v>Червоноград</c:v>
                </c:pt>
                <c:pt idx="17">
                  <c:v>Жидачівський</c:v>
                </c:pt>
                <c:pt idx="18">
                  <c:v>В області</c:v>
                </c:pt>
                <c:pt idx="19">
                  <c:v>Жовківський</c:v>
                </c:pt>
                <c:pt idx="20">
                  <c:v>Личаківський</c:v>
                </c:pt>
                <c:pt idx="21">
                  <c:v>Шевченківський</c:v>
                </c:pt>
                <c:pt idx="22">
                  <c:v>Сихівський</c:v>
                </c:pt>
                <c:pt idx="23">
                  <c:v>Сокальський</c:v>
                </c:pt>
                <c:pt idx="24">
                  <c:v>Пустомитівський</c:v>
                </c:pt>
                <c:pt idx="25">
                  <c:v>Новий Розділ</c:v>
                </c:pt>
                <c:pt idx="26">
                  <c:v>Сколівський</c:v>
                </c:pt>
                <c:pt idx="27">
                  <c:v>Миколаївський</c:v>
                </c:pt>
                <c:pt idx="28">
                  <c:v>Борислав</c:v>
                </c:pt>
                <c:pt idx="29">
                  <c:v>Золочівський</c:v>
                </c:pt>
                <c:pt idx="30">
                  <c:v>Радехівський</c:v>
                </c:pt>
                <c:pt idx="31">
                  <c:v>Камянка-Бузький</c:v>
                </c:pt>
                <c:pt idx="32">
                  <c:v>Самбір</c:v>
                </c:pt>
                <c:pt idx="33">
                  <c:v>Городоцький</c:v>
                </c:pt>
                <c:pt idx="34">
                  <c:v>Стрий</c:v>
                </c:pt>
              </c:strCache>
            </c:strRef>
          </c:cat>
          <c:val>
            <c:numRef>
              <c:f>від2!$M$4:$M$38</c:f>
              <c:numCache>
                <c:formatCode>0.0</c:formatCode>
                <c:ptCount val="35"/>
                <c:pt idx="0">
                  <c:v>100</c:v>
                </c:pt>
                <c:pt idx="1">
                  <c:v>93.023255813953384</c:v>
                </c:pt>
                <c:pt idx="2">
                  <c:v>92.105263157894626</c:v>
                </c:pt>
                <c:pt idx="3">
                  <c:v>78.156996587030648</c:v>
                </c:pt>
                <c:pt idx="4">
                  <c:v>75</c:v>
                </c:pt>
                <c:pt idx="5">
                  <c:v>72.72727272727272</c:v>
                </c:pt>
                <c:pt idx="6">
                  <c:v>66.197183098591552</c:v>
                </c:pt>
                <c:pt idx="7">
                  <c:v>61.904761904761905</c:v>
                </c:pt>
                <c:pt idx="8">
                  <c:v>61.538461538461526</c:v>
                </c:pt>
                <c:pt idx="9">
                  <c:v>61.403508771929864</c:v>
                </c:pt>
                <c:pt idx="10">
                  <c:v>59.420289855072404</c:v>
                </c:pt>
                <c:pt idx="11">
                  <c:v>59.223300970873879</c:v>
                </c:pt>
                <c:pt idx="12">
                  <c:v>58.585858585858574</c:v>
                </c:pt>
                <c:pt idx="13">
                  <c:v>57.674418604651166</c:v>
                </c:pt>
                <c:pt idx="14">
                  <c:v>55.857740585773975</c:v>
                </c:pt>
                <c:pt idx="15">
                  <c:v>55.214723926380366</c:v>
                </c:pt>
                <c:pt idx="16">
                  <c:v>53.763440860215056</c:v>
                </c:pt>
                <c:pt idx="17">
                  <c:v>51.960784313725497</c:v>
                </c:pt>
                <c:pt idx="18">
                  <c:v>51.188624750055524</c:v>
                </c:pt>
                <c:pt idx="19">
                  <c:v>50.6297229219144</c:v>
                </c:pt>
                <c:pt idx="20">
                  <c:v>49.275362318840621</c:v>
                </c:pt>
                <c:pt idx="21">
                  <c:v>49.019607843137244</c:v>
                </c:pt>
                <c:pt idx="22">
                  <c:v>48.168701442841282</c:v>
                </c:pt>
                <c:pt idx="23">
                  <c:v>46.938775510204081</c:v>
                </c:pt>
                <c:pt idx="24">
                  <c:v>46.58385093167702</c:v>
                </c:pt>
                <c:pt idx="25">
                  <c:v>46.363636363636289</c:v>
                </c:pt>
                <c:pt idx="26">
                  <c:v>44.705882352941181</c:v>
                </c:pt>
                <c:pt idx="27">
                  <c:v>42.415730337078699</c:v>
                </c:pt>
                <c:pt idx="28">
                  <c:v>42.04545454545454</c:v>
                </c:pt>
                <c:pt idx="29">
                  <c:v>42.021276595744602</c:v>
                </c:pt>
                <c:pt idx="30">
                  <c:v>41.004184100418364</c:v>
                </c:pt>
                <c:pt idx="31">
                  <c:v>36.585365853658494</c:v>
                </c:pt>
                <c:pt idx="32">
                  <c:v>36.363636363636289</c:v>
                </c:pt>
                <c:pt idx="33">
                  <c:v>34.991423670668944</c:v>
                </c:pt>
                <c:pt idx="34">
                  <c:v>21.698113207547149</c:v>
                </c:pt>
              </c:numCache>
            </c:numRef>
          </c:val>
          <c:smooth val="0"/>
        </c:ser>
        <c:dLbls>
          <c:showLegendKey val="0"/>
          <c:showVal val="0"/>
          <c:showCatName val="0"/>
          <c:showSerName val="0"/>
          <c:showPercent val="0"/>
          <c:showBubbleSize val="0"/>
        </c:dLbls>
        <c:marker val="1"/>
        <c:smooth val="0"/>
        <c:axId val="295079936"/>
        <c:axId val="295081472"/>
      </c:lineChart>
      <c:catAx>
        <c:axId val="295079936"/>
        <c:scaling>
          <c:orientation val="minMax"/>
        </c:scaling>
        <c:delete val="0"/>
        <c:axPos val="b"/>
        <c:minorGridlines/>
        <c:majorTickMark val="out"/>
        <c:minorTickMark val="none"/>
        <c:tickLblPos val="nextTo"/>
        <c:txPr>
          <a:bodyPr rot="-5400000" vert="horz"/>
          <a:lstStyle/>
          <a:p>
            <a:pPr>
              <a:defRPr/>
            </a:pPr>
            <a:endParaRPr lang="uk-UA"/>
          </a:p>
        </c:txPr>
        <c:crossAx val="295081472"/>
        <c:crosses val="autoZero"/>
        <c:auto val="1"/>
        <c:lblAlgn val="ctr"/>
        <c:lblOffset val="100"/>
        <c:tickLblSkip val="1"/>
        <c:noMultiLvlLbl val="0"/>
      </c:catAx>
      <c:valAx>
        <c:axId val="295081472"/>
        <c:scaling>
          <c:orientation val="minMax"/>
        </c:scaling>
        <c:delete val="0"/>
        <c:axPos val="l"/>
        <c:majorGridlines/>
        <c:minorGridlines/>
        <c:numFmt formatCode="0.0" sourceLinked="1"/>
        <c:majorTickMark val="out"/>
        <c:minorTickMark val="none"/>
        <c:tickLblPos val="nextTo"/>
        <c:crossAx val="295079936"/>
        <c:crosses val="autoZero"/>
        <c:crossBetween val="between"/>
      </c:valAx>
    </c:plotArea>
    <c:legend>
      <c:legendPos val="t"/>
      <c:layout>
        <c:manualLayout>
          <c:xMode val="edge"/>
          <c:yMode val="edge"/>
          <c:x val="2.7505504764924599E-2"/>
          <c:y val="6.7581359197053156E-3"/>
          <c:w val="0.94498899047015095"/>
          <c:h val="7.2107803997199293E-2"/>
        </c:manualLayout>
      </c:layout>
      <c:overlay val="0"/>
    </c:legend>
    <c:plotVisOnly val="1"/>
    <c:dispBlanksAs val="gap"/>
    <c:showDLblsOverMax val="0"/>
  </c:chart>
  <c:txPr>
    <a:bodyPr/>
    <a:lstStyle/>
    <a:p>
      <a:pPr>
        <a:defRPr sz="1100" b="1">
          <a:latin typeface="Times New Roman" pitchFamily="18" charset="0"/>
          <a:cs typeface="Times New Roman" pitchFamily="18" charset="0"/>
        </a:defRPr>
      </a:pPr>
      <a:endParaRPr lang="uk-UA"/>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Кількість учасників Міжнародного конкурсу з інформатики "Бобер" в Україні</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ук!$B$36</c:f>
              <c:strCache>
                <c:ptCount val="1"/>
                <c:pt idx="0">
                  <c:v>Україна</c:v>
                </c:pt>
              </c:strCache>
            </c:strRef>
          </c:tx>
          <c:invertIfNegative val="0"/>
          <c:dLbls>
            <c:showLegendKey val="0"/>
            <c:showVal val="1"/>
            <c:showCatName val="0"/>
            <c:showSerName val="0"/>
            <c:showPercent val="0"/>
            <c:showBubbleSize val="0"/>
            <c:showLeaderLines val="0"/>
          </c:dLbls>
          <c:cat>
            <c:numRef>
              <c:f>ук!$C$35:$I$35</c:f>
              <c:numCache>
                <c:formatCode>General</c:formatCode>
                <c:ptCount val="7"/>
                <c:pt idx="0">
                  <c:v>2008</c:v>
                </c:pt>
                <c:pt idx="1">
                  <c:v>2009</c:v>
                </c:pt>
                <c:pt idx="2">
                  <c:v>2010</c:v>
                </c:pt>
                <c:pt idx="3">
                  <c:v>2011</c:v>
                </c:pt>
                <c:pt idx="4">
                  <c:v>2012</c:v>
                </c:pt>
                <c:pt idx="5">
                  <c:v>2013</c:v>
                </c:pt>
                <c:pt idx="6">
                  <c:v>2014</c:v>
                </c:pt>
              </c:numCache>
            </c:numRef>
          </c:cat>
          <c:val>
            <c:numRef>
              <c:f>ук!$C$36:$I$36</c:f>
              <c:numCache>
                <c:formatCode>General</c:formatCode>
                <c:ptCount val="7"/>
                <c:pt idx="0">
                  <c:v>1429</c:v>
                </c:pt>
                <c:pt idx="1">
                  <c:v>13114</c:v>
                </c:pt>
                <c:pt idx="2">
                  <c:v>25973</c:v>
                </c:pt>
                <c:pt idx="3">
                  <c:v>42176</c:v>
                </c:pt>
                <c:pt idx="4">
                  <c:v>59918</c:v>
                </c:pt>
                <c:pt idx="5">
                  <c:v>86266</c:v>
                </c:pt>
                <c:pt idx="6">
                  <c:v>82557</c:v>
                </c:pt>
              </c:numCache>
            </c:numRef>
          </c:val>
        </c:ser>
        <c:dLbls>
          <c:showLegendKey val="0"/>
          <c:showVal val="0"/>
          <c:showCatName val="0"/>
          <c:showSerName val="0"/>
          <c:showPercent val="0"/>
          <c:showBubbleSize val="0"/>
        </c:dLbls>
        <c:gapWidth val="150"/>
        <c:shape val="cone"/>
        <c:axId val="295098240"/>
        <c:axId val="295099776"/>
        <c:axId val="0"/>
      </c:bar3DChart>
      <c:catAx>
        <c:axId val="295098240"/>
        <c:scaling>
          <c:orientation val="minMax"/>
        </c:scaling>
        <c:delete val="0"/>
        <c:axPos val="b"/>
        <c:numFmt formatCode="General" sourceLinked="1"/>
        <c:majorTickMark val="out"/>
        <c:minorTickMark val="none"/>
        <c:tickLblPos val="nextTo"/>
        <c:crossAx val="295099776"/>
        <c:crosses val="autoZero"/>
        <c:auto val="1"/>
        <c:lblAlgn val="ctr"/>
        <c:lblOffset val="100"/>
        <c:noMultiLvlLbl val="0"/>
      </c:catAx>
      <c:valAx>
        <c:axId val="295099776"/>
        <c:scaling>
          <c:orientation val="minMax"/>
        </c:scaling>
        <c:delete val="0"/>
        <c:axPos val="l"/>
        <c:majorGridlines/>
        <c:numFmt formatCode="General" sourceLinked="1"/>
        <c:majorTickMark val="out"/>
        <c:minorTickMark val="none"/>
        <c:tickLblPos val="nextTo"/>
        <c:crossAx val="295098240"/>
        <c:crosses val="autoZero"/>
        <c:crossBetween val="between"/>
      </c:valAx>
      <c:spPr>
        <a:noFill/>
        <a:ln w="25400">
          <a:noFill/>
        </a:ln>
      </c:spPr>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Частка  залучення учнів до Міжнародного конкурсу з інформатики "Бобер" в Україні</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ук!$L$36</c:f>
              <c:strCache>
                <c:ptCount val="1"/>
                <c:pt idx="0">
                  <c:v>Україна</c:v>
                </c:pt>
              </c:strCache>
            </c:strRef>
          </c:tx>
          <c:spPr>
            <a:solidFill>
              <a:srgbClr val="00B050"/>
            </a:solidFill>
          </c:spPr>
          <c:invertIfNegative val="0"/>
          <c:dLbls>
            <c:showLegendKey val="0"/>
            <c:showVal val="1"/>
            <c:showCatName val="0"/>
            <c:showSerName val="0"/>
            <c:showPercent val="0"/>
            <c:showBubbleSize val="0"/>
            <c:showLeaderLines val="0"/>
          </c:dLbls>
          <c:cat>
            <c:numRef>
              <c:f>ук!$M$35:$Q$35</c:f>
              <c:numCache>
                <c:formatCode>General</c:formatCode>
                <c:ptCount val="5"/>
                <c:pt idx="0">
                  <c:v>2010</c:v>
                </c:pt>
                <c:pt idx="1">
                  <c:v>2011</c:v>
                </c:pt>
                <c:pt idx="2">
                  <c:v>2012</c:v>
                </c:pt>
                <c:pt idx="3">
                  <c:v>2013</c:v>
                </c:pt>
                <c:pt idx="4">
                  <c:v>2014</c:v>
                </c:pt>
              </c:numCache>
            </c:numRef>
          </c:cat>
          <c:val>
            <c:numRef>
              <c:f>ук!$M$36:$Q$36</c:f>
              <c:numCache>
                <c:formatCode>0.00</c:formatCode>
                <c:ptCount val="5"/>
                <c:pt idx="0">
                  <c:v>1.1703956985603579</c:v>
                </c:pt>
                <c:pt idx="1">
                  <c:v>1.6371723840507681</c:v>
                </c:pt>
                <c:pt idx="2">
                  <c:v>2.0894642779303458</c:v>
                </c:pt>
                <c:pt idx="3" formatCode="General">
                  <c:v>2.36</c:v>
                </c:pt>
                <c:pt idx="4" formatCode="General">
                  <c:v>2.5299999999999998</c:v>
                </c:pt>
              </c:numCache>
            </c:numRef>
          </c:val>
        </c:ser>
        <c:dLbls>
          <c:showLegendKey val="0"/>
          <c:showVal val="0"/>
          <c:showCatName val="0"/>
          <c:showSerName val="0"/>
          <c:showPercent val="0"/>
          <c:showBubbleSize val="0"/>
        </c:dLbls>
        <c:gapWidth val="150"/>
        <c:shape val="pyramid"/>
        <c:axId val="294805504"/>
        <c:axId val="294807040"/>
        <c:axId val="0"/>
      </c:bar3DChart>
      <c:catAx>
        <c:axId val="294805504"/>
        <c:scaling>
          <c:orientation val="minMax"/>
        </c:scaling>
        <c:delete val="0"/>
        <c:axPos val="b"/>
        <c:numFmt formatCode="General" sourceLinked="1"/>
        <c:majorTickMark val="out"/>
        <c:minorTickMark val="none"/>
        <c:tickLblPos val="nextTo"/>
        <c:crossAx val="294807040"/>
        <c:crosses val="autoZero"/>
        <c:auto val="1"/>
        <c:lblAlgn val="ctr"/>
        <c:lblOffset val="100"/>
        <c:noMultiLvlLbl val="0"/>
      </c:catAx>
      <c:valAx>
        <c:axId val="294807040"/>
        <c:scaling>
          <c:orientation val="minMax"/>
        </c:scaling>
        <c:delete val="0"/>
        <c:axPos val="l"/>
        <c:majorGridlines/>
        <c:numFmt formatCode="0.00" sourceLinked="1"/>
        <c:majorTickMark val="out"/>
        <c:minorTickMark val="none"/>
        <c:tickLblPos val="nextTo"/>
        <c:crossAx val="294805504"/>
        <c:crosses val="autoZero"/>
        <c:crossBetween val="between"/>
      </c:valAx>
      <c:spPr>
        <a:noFill/>
        <a:ln w="25400">
          <a:noFill/>
        </a:ln>
      </c:spPr>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Кількість учасників Міжнародного конкурсу з інформатики "Бобер-2014" у регіонах України</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ук2!$O$2</c:f>
              <c:strCache>
                <c:ptCount val="1"/>
                <c:pt idx="0">
                  <c:v>Р</c:v>
                </c:pt>
              </c:strCache>
            </c:strRef>
          </c:tx>
          <c:spPr>
            <a:ln>
              <a:solidFill>
                <a:srgbClr val="FFC000"/>
              </a:solidFill>
            </a:ln>
          </c:spPr>
          <c:invertIfNegative val="0"/>
          <c:dLbls>
            <c:txPr>
              <a:bodyPr rot="-5400000" vert="horz"/>
              <a:lstStyle/>
              <a:p>
                <a:pPr>
                  <a:defRPr/>
                </a:pPr>
                <a:endParaRPr lang="uk-UA"/>
              </a:p>
            </c:txPr>
            <c:showLegendKey val="0"/>
            <c:showVal val="1"/>
            <c:showCatName val="0"/>
            <c:showSerName val="0"/>
            <c:showPercent val="0"/>
            <c:showBubbleSize val="0"/>
            <c:showLeaderLines val="0"/>
          </c:dLbls>
          <c:cat>
            <c:strRef>
              <c:f>ук2!$N$3:$N$27</c:f>
              <c:strCache>
                <c:ptCount val="25"/>
                <c:pt idx="0">
                  <c:v>Львівська</c:v>
                </c:pt>
                <c:pt idx="1">
                  <c:v>Харківська</c:v>
                </c:pt>
                <c:pt idx="2">
                  <c:v>Днiпропетровська</c:v>
                </c:pt>
                <c:pt idx="3">
                  <c:v>Запорізька</c:v>
                </c:pt>
                <c:pt idx="4">
                  <c:v>Полтавська</c:v>
                </c:pt>
                <c:pt idx="5">
                  <c:v>Херсонська</c:v>
                </c:pt>
                <c:pt idx="6">
                  <c:v>Одеська</c:v>
                </c:pt>
                <c:pt idx="7">
                  <c:v>Сумська</c:v>
                </c:pt>
                <c:pt idx="8">
                  <c:v>Миколаївська</c:v>
                </c:pt>
                <c:pt idx="9">
                  <c:v>Кіровоградська</c:v>
                </c:pt>
                <c:pt idx="10">
                  <c:v>Вінницька</c:v>
                </c:pt>
                <c:pt idx="11">
                  <c:v>Житомирська</c:v>
                </c:pt>
                <c:pt idx="12">
                  <c:v>Донецька</c:v>
                </c:pt>
                <c:pt idx="13">
                  <c:v>Київська</c:v>
                </c:pt>
                <c:pt idx="14">
                  <c:v>Хмельницька</c:v>
                </c:pt>
                <c:pt idx="15">
                  <c:v>Тернопільська</c:v>
                </c:pt>
                <c:pt idx="16">
                  <c:v>Волинська</c:v>
                </c:pt>
                <c:pt idx="17">
                  <c:v>Рівненська</c:v>
                </c:pt>
                <c:pt idx="18">
                  <c:v>Закарпатська</c:v>
                </c:pt>
                <c:pt idx="19">
                  <c:v>Чернігівська</c:v>
                </c:pt>
                <c:pt idx="20">
                  <c:v>Черкаська</c:v>
                </c:pt>
                <c:pt idx="21">
                  <c:v>Івано-Франкiвська</c:v>
                </c:pt>
                <c:pt idx="22">
                  <c:v>Київ</c:v>
                </c:pt>
                <c:pt idx="23">
                  <c:v>Чернівецька</c:v>
                </c:pt>
                <c:pt idx="24">
                  <c:v>Луганська</c:v>
                </c:pt>
              </c:strCache>
            </c:strRef>
          </c:cat>
          <c:val>
            <c:numRef>
              <c:f>ук2!$O$3:$O$27</c:f>
              <c:numCache>
                <c:formatCode>General</c:formatCode>
                <c:ptCount val="25"/>
                <c:pt idx="0">
                  <c:v>10645</c:v>
                </c:pt>
                <c:pt idx="1">
                  <c:v>7943</c:v>
                </c:pt>
                <c:pt idx="2">
                  <c:v>7888</c:v>
                </c:pt>
                <c:pt idx="3">
                  <c:v>6696</c:v>
                </c:pt>
                <c:pt idx="4">
                  <c:v>4566</c:v>
                </c:pt>
                <c:pt idx="5">
                  <c:v>3993</c:v>
                </c:pt>
                <c:pt idx="6">
                  <c:v>3691</c:v>
                </c:pt>
                <c:pt idx="7">
                  <c:v>3616</c:v>
                </c:pt>
                <c:pt idx="8">
                  <c:v>2949</c:v>
                </c:pt>
                <c:pt idx="9">
                  <c:v>2901</c:v>
                </c:pt>
                <c:pt idx="10">
                  <c:v>2824</c:v>
                </c:pt>
                <c:pt idx="11">
                  <c:v>2662</c:v>
                </c:pt>
                <c:pt idx="12">
                  <c:v>2566</c:v>
                </c:pt>
                <c:pt idx="13">
                  <c:v>2305</c:v>
                </c:pt>
                <c:pt idx="14">
                  <c:v>2287</c:v>
                </c:pt>
                <c:pt idx="15">
                  <c:v>1967</c:v>
                </c:pt>
                <c:pt idx="16">
                  <c:v>1905</c:v>
                </c:pt>
                <c:pt idx="17">
                  <c:v>1873</c:v>
                </c:pt>
                <c:pt idx="18">
                  <c:v>1773</c:v>
                </c:pt>
                <c:pt idx="19">
                  <c:v>1750</c:v>
                </c:pt>
                <c:pt idx="20">
                  <c:v>1597</c:v>
                </c:pt>
                <c:pt idx="21">
                  <c:v>1494</c:v>
                </c:pt>
                <c:pt idx="22">
                  <c:v>1333</c:v>
                </c:pt>
                <c:pt idx="23">
                  <c:v>1277</c:v>
                </c:pt>
                <c:pt idx="24">
                  <c:v>56</c:v>
                </c:pt>
              </c:numCache>
            </c:numRef>
          </c:val>
        </c:ser>
        <c:dLbls>
          <c:showLegendKey val="0"/>
          <c:showVal val="0"/>
          <c:showCatName val="0"/>
          <c:showSerName val="0"/>
          <c:showPercent val="0"/>
          <c:showBubbleSize val="0"/>
        </c:dLbls>
        <c:gapWidth val="150"/>
        <c:shape val="cylinder"/>
        <c:axId val="294844288"/>
        <c:axId val="294845824"/>
        <c:axId val="0"/>
      </c:bar3DChart>
      <c:catAx>
        <c:axId val="294844288"/>
        <c:scaling>
          <c:orientation val="minMax"/>
        </c:scaling>
        <c:delete val="0"/>
        <c:axPos val="b"/>
        <c:numFmt formatCode="General" sourceLinked="1"/>
        <c:majorTickMark val="out"/>
        <c:minorTickMark val="none"/>
        <c:tickLblPos val="nextTo"/>
        <c:txPr>
          <a:bodyPr rot="-5400000" vert="horz"/>
          <a:lstStyle/>
          <a:p>
            <a:pPr>
              <a:defRPr/>
            </a:pPr>
            <a:endParaRPr lang="uk-UA"/>
          </a:p>
        </c:txPr>
        <c:crossAx val="294845824"/>
        <c:crosses val="autoZero"/>
        <c:auto val="1"/>
        <c:lblAlgn val="ctr"/>
        <c:lblOffset val="100"/>
        <c:tickLblSkip val="1"/>
        <c:noMultiLvlLbl val="0"/>
      </c:catAx>
      <c:valAx>
        <c:axId val="294845824"/>
        <c:scaling>
          <c:orientation val="minMax"/>
        </c:scaling>
        <c:delete val="0"/>
        <c:axPos val="l"/>
        <c:majorGridlines/>
        <c:numFmt formatCode="General" sourceLinked="1"/>
        <c:majorTickMark val="out"/>
        <c:minorTickMark val="none"/>
        <c:tickLblPos val="nextTo"/>
        <c:crossAx val="294844288"/>
        <c:crosses val="autoZero"/>
        <c:crossBetween val="between"/>
      </c:valAx>
      <c:spPr>
        <a:noFill/>
        <a:ln w="25400">
          <a:noFill/>
        </a:ln>
      </c:spPr>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Частка залучення учнів ЗНЗ регіонів України до Міжнародного конкурсу з інформатики "Бобер-2014"</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ук!$AA$3</c:f>
              <c:strCache>
                <c:ptCount val="1"/>
                <c:pt idx="0">
                  <c:v>2014</c:v>
                </c:pt>
              </c:strCache>
            </c:strRef>
          </c:tx>
          <c:spPr>
            <a:ln>
              <a:solidFill>
                <a:srgbClr val="C00000"/>
              </a:solidFill>
            </a:ln>
          </c:spPr>
          <c:invertIfNegative val="0"/>
          <c:dLbls>
            <c:txPr>
              <a:bodyPr rot="-5400000" vert="horz"/>
              <a:lstStyle/>
              <a:p>
                <a:pPr>
                  <a:defRPr/>
                </a:pPr>
                <a:endParaRPr lang="uk-UA"/>
              </a:p>
            </c:txPr>
            <c:showLegendKey val="0"/>
            <c:showVal val="1"/>
            <c:showCatName val="0"/>
            <c:showSerName val="0"/>
            <c:showPercent val="0"/>
            <c:showBubbleSize val="0"/>
            <c:showLeaderLines val="0"/>
          </c:dLbls>
          <c:cat>
            <c:strRef>
              <c:f>ук!$Z$4:$Z$29</c:f>
              <c:strCache>
                <c:ptCount val="26"/>
                <c:pt idx="0">
                  <c:v>Запорізька</c:v>
                </c:pt>
                <c:pt idx="1">
                  <c:v>Львівська</c:v>
                </c:pt>
                <c:pt idx="2">
                  <c:v>Сумська</c:v>
                </c:pt>
                <c:pt idx="3">
                  <c:v>Херсонська</c:v>
                </c:pt>
                <c:pt idx="4">
                  <c:v>Полтавська</c:v>
                </c:pt>
                <c:pt idx="5">
                  <c:v>Харківська</c:v>
                </c:pt>
                <c:pt idx="6">
                  <c:v>Кіровоградська</c:v>
                </c:pt>
                <c:pt idx="7">
                  <c:v>Миколаївська</c:v>
                </c:pt>
                <c:pt idx="8">
                  <c:v>Дніпропетровська</c:v>
                </c:pt>
                <c:pt idx="9">
                  <c:v>Україна</c:v>
                </c:pt>
                <c:pt idx="10">
                  <c:v>Житомирська</c:v>
                </c:pt>
                <c:pt idx="11">
                  <c:v>Чернігівська</c:v>
                </c:pt>
                <c:pt idx="12">
                  <c:v>Вінницька</c:v>
                </c:pt>
                <c:pt idx="13">
                  <c:v>Тернопільська</c:v>
                </c:pt>
                <c:pt idx="14">
                  <c:v>Хмельницька</c:v>
                </c:pt>
                <c:pt idx="15">
                  <c:v>Донецька</c:v>
                </c:pt>
                <c:pt idx="16">
                  <c:v>Одеська</c:v>
                </c:pt>
                <c:pt idx="17">
                  <c:v>Волинська</c:v>
                </c:pt>
                <c:pt idx="18">
                  <c:v>Черкаська</c:v>
                </c:pt>
                <c:pt idx="19">
                  <c:v>Чернівецька</c:v>
                </c:pt>
                <c:pt idx="20">
                  <c:v>Київська</c:v>
                </c:pt>
                <c:pt idx="21">
                  <c:v>Рівненська</c:v>
                </c:pt>
                <c:pt idx="22">
                  <c:v>Закарпатська</c:v>
                </c:pt>
                <c:pt idx="23">
                  <c:v>Івано-Франківська</c:v>
                </c:pt>
                <c:pt idx="24">
                  <c:v>Київ</c:v>
                </c:pt>
                <c:pt idx="25">
                  <c:v>Луганська</c:v>
                </c:pt>
              </c:strCache>
            </c:strRef>
          </c:cat>
          <c:val>
            <c:numRef>
              <c:f>ук!$AA$4:$AA$29</c:f>
              <c:numCache>
                <c:formatCode>0.00</c:formatCode>
                <c:ptCount val="26"/>
                <c:pt idx="0">
                  <c:v>4.9226245175519141</c:v>
                </c:pt>
                <c:pt idx="1">
                  <c:v>4.7317840759574699</c:v>
                </c:pt>
                <c:pt idx="2">
                  <c:v>4.4486547002448322</c:v>
                </c:pt>
                <c:pt idx="3">
                  <c:v>4.3504314477468782</c:v>
                </c:pt>
                <c:pt idx="4">
                  <c:v>4.1193399673411895</c:v>
                </c:pt>
                <c:pt idx="5">
                  <c:v>4.0315499363012064</c:v>
                </c:pt>
                <c:pt idx="6">
                  <c:v>3.6744775174160882</c:v>
                </c:pt>
                <c:pt idx="7">
                  <c:v>3.1314375517658801</c:v>
                </c:pt>
                <c:pt idx="8">
                  <c:v>3.0309434426261004</c:v>
                </c:pt>
                <c:pt idx="9">
                  <c:v>2.5299058237753598</c:v>
                </c:pt>
                <c:pt idx="10">
                  <c:v>2.3568367744448748</c:v>
                </c:pt>
                <c:pt idx="11">
                  <c:v>2.1700043400086799</c:v>
                </c:pt>
                <c:pt idx="12">
                  <c:v>2.1079660814522891</c:v>
                </c:pt>
                <c:pt idx="13">
                  <c:v>2.0875342262220671</c:v>
                </c:pt>
                <c:pt idx="14">
                  <c:v>2.043825626910222</c:v>
                </c:pt>
                <c:pt idx="15">
                  <c:v>1.8560712916549118</c:v>
                </c:pt>
                <c:pt idx="16">
                  <c:v>1.7831348583299094</c:v>
                </c:pt>
                <c:pt idx="17">
                  <c:v>1.7376313485113819</c:v>
                </c:pt>
                <c:pt idx="18">
                  <c:v>1.6548708330310988</c:v>
                </c:pt>
                <c:pt idx="19">
                  <c:v>1.4952986498987131</c:v>
                </c:pt>
                <c:pt idx="20">
                  <c:v>1.4827537406564</c:v>
                </c:pt>
                <c:pt idx="21">
                  <c:v>1.472982218831838</c:v>
                </c:pt>
                <c:pt idx="22">
                  <c:v>1.3027855951444958</c:v>
                </c:pt>
                <c:pt idx="23">
                  <c:v>1.1636964107676955</c:v>
                </c:pt>
                <c:pt idx="24">
                  <c:v>0.61032004029119624</c:v>
                </c:pt>
                <c:pt idx="25">
                  <c:v>0.10772545398584199</c:v>
                </c:pt>
              </c:numCache>
            </c:numRef>
          </c:val>
        </c:ser>
        <c:dLbls>
          <c:showLegendKey val="0"/>
          <c:showVal val="0"/>
          <c:showCatName val="0"/>
          <c:showSerName val="0"/>
          <c:showPercent val="0"/>
          <c:showBubbleSize val="0"/>
        </c:dLbls>
        <c:gapWidth val="150"/>
        <c:shape val="cone"/>
        <c:axId val="294866944"/>
        <c:axId val="294868480"/>
        <c:axId val="0"/>
      </c:bar3DChart>
      <c:catAx>
        <c:axId val="294866944"/>
        <c:scaling>
          <c:orientation val="minMax"/>
        </c:scaling>
        <c:delete val="0"/>
        <c:axPos val="b"/>
        <c:majorTickMark val="out"/>
        <c:minorTickMark val="none"/>
        <c:tickLblPos val="nextTo"/>
        <c:crossAx val="294868480"/>
        <c:crosses val="autoZero"/>
        <c:auto val="1"/>
        <c:lblAlgn val="ctr"/>
        <c:lblOffset val="100"/>
        <c:noMultiLvlLbl val="0"/>
      </c:catAx>
      <c:valAx>
        <c:axId val="294868480"/>
        <c:scaling>
          <c:orientation val="minMax"/>
        </c:scaling>
        <c:delete val="0"/>
        <c:axPos val="l"/>
        <c:majorGridlines/>
        <c:numFmt formatCode="0.00" sourceLinked="1"/>
        <c:majorTickMark val="out"/>
        <c:minorTickMark val="none"/>
        <c:tickLblPos val="nextTo"/>
        <c:crossAx val="294866944"/>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Кількість учнів, учасників Міжнародного конкурсу з інформатики "Бобер" у Львівській області</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'Роки 2'!$A$3</c:f>
              <c:strCache>
                <c:ptCount val="1"/>
                <c:pt idx="0">
                  <c:v>Львівська область</c:v>
                </c:pt>
              </c:strCache>
            </c:strRef>
          </c:tx>
          <c:spPr>
            <a:ln>
              <a:solidFill>
                <a:srgbClr val="002060"/>
              </a:solidFill>
            </a:ln>
          </c:spPr>
          <c:invertIfNegative val="0"/>
          <c:dLbls>
            <c:showLegendKey val="0"/>
            <c:showVal val="1"/>
            <c:showCatName val="0"/>
            <c:showSerName val="0"/>
            <c:showPercent val="0"/>
            <c:showBubbleSize val="0"/>
            <c:showLeaderLines val="0"/>
          </c:dLbls>
          <c:cat>
            <c:numRef>
              <c:f>'Роки 2'!$B$2:$H$2</c:f>
              <c:numCache>
                <c:formatCode>General</c:formatCode>
                <c:ptCount val="7"/>
                <c:pt idx="0">
                  <c:v>2008</c:v>
                </c:pt>
                <c:pt idx="1">
                  <c:v>2009</c:v>
                </c:pt>
                <c:pt idx="2">
                  <c:v>2010</c:v>
                </c:pt>
                <c:pt idx="3">
                  <c:v>2011</c:v>
                </c:pt>
                <c:pt idx="4">
                  <c:v>2012</c:v>
                </c:pt>
                <c:pt idx="5">
                  <c:v>2013</c:v>
                </c:pt>
                <c:pt idx="6">
                  <c:v>2014</c:v>
                </c:pt>
              </c:numCache>
            </c:numRef>
          </c:cat>
          <c:val>
            <c:numRef>
              <c:f>'Роки 2'!$B$3:$H$3</c:f>
              <c:numCache>
                <c:formatCode>General</c:formatCode>
                <c:ptCount val="7"/>
                <c:pt idx="0">
                  <c:v>1408</c:v>
                </c:pt>
                <c:pt idx="1">
                  <c:v>2125</c:v>
                </c:pt>
                <c:pt idx="2">
                  <c:v>3603</c:v>
                </c:pt>
                <c:pt idx="3">
                  <c:v>5775</c:v>
                </c:pt>
                <c:pt idx="4">
                  <c:v>8377</c:v>
                </c:pt>
                <c:pt idx="5">
                  <c:v>9941</c:v>
                </c:pt>
                <c:pt idx="6">
                  <c:v>10639</c:v>
                </c:pt>
              </c:numCache>
            </c:numRef>
          </c:val>
        </c:ser>
        <c:dLbls>
          <c:showLegendKey val="0"/>
          <c:showVal val="0"/>
          <c:showCatName val="0"/>
          <c:showSerName val="0"/>
          <c:showPercent val="0"/>
          <c:showBubbleSize val="0"/>
        </c:dLbls>
        <c:gapWidth val="150"/>
        <c:shape val="box"/>
        <c:axId val="294918016"/>
        <c:axId val="294919552"/>
        <c:axId val="0"/>
      </c:bar3DChart>
      <c:catAx>
        <c:axId val="294918016"/>
        <c:scaling>
          <c:orientation val="minMax"/>
        </c:scaling>
        <c:delete val="0"/>
        <c:axPos val="b"/>
        <c:numFmt formatCode="General" sourceLinked="1"/>
        <c:majorTickMark val="out"/>
        <c:minorTickMark val="none"/>
        <c:tickLblPos val="nextTo"/>
        <c:crossAx val="294919552"/>
        <c:crosses val="autoZero"/>
        <c:auto val="1"/>
        <c:lblAlgn val="ctr"/>
        <c:lblOffset val="100"/>
        <c:noMultiLvlLbl val="0"/>
      </c:catAx>
      <c:valAx>
        <c:axId val="294919552"/>
        <c:scaling>
          <c:orientation val="minMax"/>
        </c:scaling>
        <c:delete val="0"/>
        <c:axPos val="l"/>
        <c:majorGridlines/>
        <c:numFmt formatCode="General" sourceLinked="1"/>
        <c:majorTickMark val="out"/>
        <c:minorTickMark val="none"/>
        <c:tickLblPos val="nextTo"/>
        <c:crossAx val="294918016"/>
        <c:crosses val="autoZero"/>
        <c:crossBetween val="between"/>
      </c:valAx>
      <c:spPr>
        <a:noFill/>
        <a:ln w="25400">
          <a:noFill/>
        </a:ln>
      </c:spPr>
    </c:plotArea>
    <c:plotVisOnly val="1"/>
    <c:dispBlanksAs val="gap"/>
    <c:showDLblsOverMax val="0"/>
  </c:chart>
  <c:spPr>
    <a:noFill/>
  </c:spPr>
  <c:txPr>
    <a:bodyPr/>
    <a:lstStyle/>
    <a:p>
      <a:pPr>
        <a:defRPr sz="1100" b="1">
          <a:latin typeface="Times New Roman" pitchFamily="18" charset="0"/>
          <a:cs typeface="Times New Roman" pitchFamily="18" charset="0"/>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Кількість учасників Міжнародного математичного конкурсу "Кенгуру-2015 весна)" у регіонах Україн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об3!$R$2</c:f>
              <c:strCache>
                <c:ptCount val="1"/>
                <c:pt idx="0">
                  <c:v>Кенгуру-2015 (весна)</c:v>
                </c:pt>
              </c:strCache>
            </c:strRef>
          </c:tx>
          <c:spPr>
            <a:solidFill>
              <a:srgbClr val="FFC000"/>
            </a:solidFill>
            <a:ln>
              <a:solidFill>
                <a:srgbClr val="00B0F0"/>
              </a:solidFill>
            </a:ln>
          </c:spPr>
          <c:invertIfNegative val="0"/>
          <c:dPt>
            <c:idx val="1"/>
            <c:invertIfNegative val="0"/>
            <c:bubble3D val="0"/>
            <c:spPr>
              <a:solidFill>
                <a:schemeClr val="tx2">
                  <a:lumMod val="40000"/>
                  <a:lumOff val="60000"/>
                </a:schemeClr>
              </a:solidFill>
              <a:ln>
                <a:solidFill>
                  <a:srgbClr val="00B0F0"/>
                </a:solidFill>
              </a:ln>
            </c:spPr>
          </c:dPt>
          <c:dLbls>
            <c:txPr>
              <a:bodyPr rot="-5400000" vert="horz"/>
              <a:lstStyle/>
              <a:p>
                <a:pPr>
                  <a:defRPr/>
                </a:pPr>
                <a:endParaRPr lang="uk-UA"/>
              </a:p>
            </c:txPr>
            <c:showLegendKey val="0"/>
            <c:showVal val="1"/>
            <c:showCatName val="0"/>
            <c:showSerName val="0"/>
            <c:showPercent val="0"/>
            <c:showBubbleSize val="0"/>
            <c:showLeaderLines val="0"/>
          </c:dLbls>
          <c:cat>
            <c:strRef>
              <c:f>об3!$Q$3:$Q$27</c:f>
              <c:strCache>
                <c:ptCount val="25"/>
                <c:pt idx="0">
                  <c:v>Харківська</c:v>
                </c:pt>
                <c:pt idx="1">
                  <c:v>Львівська</c:v>
                </c:pt>
                <c:pt idx="2">
                  <c:v>Дніпропетровська</c:v>
                </c:pt>
                <c:pt idx="3">
                  <c:v>Одеська</c:v>
                </c:pt>
                <c:pt idx="4">
                  <c:v>Запорізька</c:v>
                </c:pt>
                <c:pt idx="5">
                  <c:v>Київ</c:v>
                </c:pt>
                <c:pt idx="6">
                  <c:v>Полтавська</c:v>
                </c:pt>
                <c:pt idx="7">
                  <c:v>Сумська </c:v>
                </c:pt>
                <c:pt idx="8">
                  <c:v>Житомирська</c:v>
                </c:pt>
                <c:pt idx="9">
                  <c:v>Київська</c:v>
                </c:pt>
                <c:pt idx="10">
                  <c:v>Івано-Франківська</c:v>
                </c:pt>
                <c:pt idx="11">
                  <c:v>Хмельницька</c:v>
                </c:pt>
                <c:pt idx="12">
                  <c:v>Закарпатська</c:v>
                </c:pt>
                <c:pt idx="13">
                  <c:v>Вінницька</c:v>
                </c:pt>
                <c:pt idx="14">
                  <c:v>Чернівецька</c:v>
                </c:pt>
                <c:pt idx="15">
                  <c:v>Херсонська</c:v>
                </c:pt>
                <c:pt idx="16">
                  <c:v>Рівненська</c:v>
                </c:pt>
                <c:pt idx="17">
                  <c:v>Черкаська</c:v>
                </c:pt>
                <c:pt idx="18">
                  <c:v>Донецька</c:v>
                </c:pt>
                <c:pt idx="19">
                  <c:v>Волинська</c:v>
                </c:pt>
                <c:pt idx="20">
                  <c:v> Тернопільська</c:v>
                </c:pt>
                <c:pt idx="21">
                  <c:v>Миколаївська </c:v>
                </c:pt>
                <c:pt idx="22">
                  <c:v>Кіровоградська</c:v>
                </c:pt>
                <c:pt idx="23">
                  <c:v>Чернігівська</c:v>
                </c:pt>
                <c:pt idx="24">
                  <c:v>Луганська</c:v>
                </c:pt>
              </c:strCache>
            </c:strRef>
          </c:cat>
          <c:val>
            <c:numRef>
              <c:f>об3!$R$3:$R$27</c:f>
              <c:numCache>
                <c:formatCode>General</c:formatCode>
                <c:ptCount val="25"/>
                <c:pt idx="0">
                  <c:v>36670</c:v>
                </c:pt>
                <c:pt idx="1">
                  <c:v>32358</c:v>
                </c:pt>
                <c:pt idx="2">
                  <c:v>26897</c:v>
                </c:pt>
                <c:pt idx="3">
                  <c:v>22670</c:v>
                </c:pt>
                <c:pt idx="4">
                  <c:v>22308</c:v>
                </c:pt>
                <c:pt idx="5">
                  <c:v>21827</c:v>
                </c:pt>
                <c:pt idx="6">
                  <c:v>20123</c:v>
                </c:pt>
                <c:pt idx="7">
                  <c:v>17982</c:v>
                </c:pt>
                <c:pt idx="8">
                  <c:v>17821</c:v>
                </c:pt>
                <c:pt idx="9">
                  <c:v>17598</c:v>
                </c:pt>
                <c:pt idx="10">
                  <c:v>16548</c:v>
                </c:pt>
                <c:pt idx="11">
                  <c:v>15335</c:v>
                </c:pt>
                <c:pt idx="12">
                  <c:v>14944</c:v>
                </c:pt>
                <c:pt idx="13">
                  <c:v>12626</c:v>
                </c:pt>
                <c:pt idx="14">
                  <c:v>12466</c:v>
                </c:pt>
                <c:pt idx="15">
                  <c:v>12116</c:v>
                </c:pt>
                <c:pt idx="16">
                  <c:v>12087</c:v>
                </c:pt>
                <c:pt idx="17">
                  <c:v>11808</c:v>
                </c:pt>
                <c:pt idx="18">
                  <c:v>10474</c:v>
                </c:pt>
                <c:pt idx="19">
                  <c:v>10412</c:v>
                </c:pt>
                <c:pt idx="20">
                  <c:v>9734</c:v>
                </c:pt>
                <c:pt idx="21">
                  <c:v>8355</c:v>
                </c:pt>
                <c:pt idx="22">
                  <c:v>7820</c:v>
                </c:pt>
                <c:pt idx="23">
                  <c:v>6302</c:v>
                </c:pt>
                <c:pt idx="24">
                  <c:v>2923</c:v>
                </c:pt>
              </c:numCache>
            </c:numRef>
          </c:val>
        </c:ser>
        <c:dLbls>
          <c:showLegendKey val="0"/>
          <c:showVal val="0"/>
          <c:showCatName val="0"/>
          <c:showSerName val="0"/>
          <c:showPercent val="0"/>
          <c:showBubbleSize val="0"/>
        </c:dLbls>
        <c:gapWidth val="150"/>
        <c:shape val="box"/>
        <c:axId val="262252416"/>
        <c:axId val="262253952"/>
        <c:axId val="0"/>
      </c:bar3DChart>
      <c:catAx>
        <c:axId val="262252416"/>
        <c:scaling>
          <c:orientation val="minMax"/>
        </c:scaling>
        <c:delete val="0"/>
        <c:axPos val="b"/>
        <c:majorTickMark val="out"/>
        <c:minorTickMark val="none"/>
        <c:tickLblPos val="nextTo"/>
        <c:txPr>
          <a:bodyPr rot="-5400000" vert="horz"/>
          <a:lstStyle/>
          <a:p>
            <a:pPr>
              <a:defRPr/>
            </a:pPr>
            <a:endParaRPr lang="uk-UA"/>
          </a:p>
        </c:txPr>
        <c:crossAx val="262253952"/>
        <c:crosses val="autoZero"/>
        <c:auto val="1"/>
        <c:lblAlgn val="ctr"/>
        <c:lblOffset val="100"/>
        <c:tickLblSkip val="1"/>
        <c:noMultiLvlLbl val="0"/>
      </c:catAx>
      <c:valAx>
        <c:axId val="262253952"/>
        <c:scaling>
          <c:orientation val="minMax"/>
        </c:scaling>
        <c:delete val="0"/>
        <c:axPos val="l"/>
        <c:majorGridlines/>
        <c:numFmt formatCode="General" sourceLinked="1"/>
        <c:majorTickMark val="out"/>
        <c:minorTickMark val="none"/>
        <c:tickLblPos val="nextTo"/>
        <c:crossAx val="262252416"/>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Частка залучення учнів Львівської області до Міжнародного конкурсу з інформатики "Бобер" у Львівській області</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'Роки 2'!$A$9</c:f>
              <c:strCache>
                <c:ptCount val="1"/>
                <c:pt idx="0">
                  <c:v>Львівська область</c:v>
                </c:pt>
              </c:strCache>
            </c:strRef>
          </c:tx>
          <c:spPr>
            <a:solidFill>
              <a:schemeClr val="accent6">
                <a:lumMod val="60000"/>
                <a:lumOff val="40000"/>
              </a:schemeClr>
            </a:solidFill>
            <a:ln>
              <a:solidFill>
                <a:srgbClr val="C00000"/>
              </a:solidFill>
            </a:ln>
          </c:spPr>
          <c:invertIfNegative val="0"/>
          <c:dLbls>
            <c:showLegendKey val="0"/>
            <c:showVal val="1"/>
            <c:showCatName val="0"/>
            <c:showSerName val="0"/>
            <c:showPercent val="0"/>
            <c:showBubbleSize val="0"/>
            <c:showLeaderLines val="0"/>
          </c:dLbls>
          <c:cat>
            <c:numRef>
              <c:f>'Роки 2'!$B$8:$H$8</c:f>
              <c:numCache>
                <c:formatCode>General</c:formatCode>
                <c:ptCount val="7"/>
                <c:pt idx="0">
                  <c:v>2008</c:v>
                </c:pt>
                <c:pt idx="1">
                  <c:v>2009</c:v>
                </c:pt>
                <c:pt idx="2">
                  <c:v>2010</c:v>
                </c:pt>
                <c:pt idx="3">
                  <c:v>2011</c:v>
                </c:pt>
                <c:pt idx="4">
                  <c:v>2012</c:v>
                </c:pt>
                <c:pt idx="5">
                  <c:v>2013</c:v>
                </c:pt>
                <c:pt idx="6">
                  <c:v>2014</c:v>
                </c:pt>
              </c:numCache>
            </c:numRef>
          </c:cat>
          <c:val>
            <c:numRef>
              <c:f>'Роки 2'!$B$9:$H$9</c:f>
              <c:numCache>
                <c:formatCode>General</c:formatCode>
                <c:ptCount val="7"/>
                <c:pt idx="0">
                  <c:v>0.8</c:v>
                </c:pt>
                <c:pt idx="1">
                  <c:v>1.2</c:v>
                </c:pt>
                <c:pt idx="2" formatCode="0.0">
                  <c:v>2.2449857001327214</c:v>
                </c:pt>
                <c:pt idx="3" formatCode="0.0">
                  <c:v>3.1</c:v>
                </c:pt>
                <c:pt idx="4">
                  <c:v>4.8</c:v>
                </c:pt>
                <c:pt idx="5">
                  <c:v>5.0999999999999996</c:v>
                </c:pt>
                <c:pt idx="6">
                  <c:v>4.8</c:v>
                </c:pt>
              </c:numCache>
            </c:numRef>
          </c:val>
        </c:ser>
        <c:dLbls>
          <c:showLegendKey val="0"/>
          <c:showVal val="0"/>
          <c:showCatName val="0"/>
          <c:showSerName val="0"/>
          <c:showPercent val="0"/>
          <c:showBubbleSize val="0"/>
        </c:dLbls>
        <c:gapWidth val="150"/>
        <c:shape val="box"/>
        <c:axId val="294948864"/>
        <c:axId val="294950400"/>
        <c:axId val="0"/>
      </c:bar3DChart>
      <c:catAx>
        <c:axId val="294948864"/>
        <c:scaling>
          <c:orientation val="minMax"/>
        </c:scaling>
        <c:delete val="0"/>
        <c:axPos val="b"/>
        <c:numFmt formatCode="General" sourceLinked="1"/>
        <c:majorTickMark val="out"/>
        <c:minorTickMark val="none"/>
        <c:tickLblPos val="nextTo"/>
        <c:crossAx val="294950400"/>
        <c:crosses val="autoZero"/>
        <c:auto val="1"/>
        <c:lblAlgn val="ctr"/>
        <c:lblOffset val="100"/>
        <c:noMultiLvlLbl val="0"/>
      </c:catAx>
      <c:valAx>
        <c:axId val="294950400"/>
        <c:scaling>
          <c:orientation val="minMax"/>
        </c:scaling>
        <c:delete val="0"/>
        <c:axPos val="l"/>
        <c:majorGridlines/>
        <c:numFmt formatCode="General" sourceLinked="1"/>
        <c:majorTickMark val="out"/>
        <c:minorTickMark val="none"/>
        <c:tickLblPos val="nextTo"/>
        <c:crossAx val="294948864"/>
        <c:crosses val="autoZero"/>
        <c:crossBetween val="between"/>
      </c:valAx>
      <c:spPr>
        <a:noFill/>
        <a:ln w="25400">
          <a:noFill/>
        </a:ln>
      </c:spPr>
    </c:plotArea>
    <c:plotVisOnly val="1"/>
    <c:dispBlanksAs val="gap"/>
    <c:showDLblsOverMax val="0"/>
  </c:chart>
  <c:spPr>
    <a:noFill/>
  </c:spPr>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Динаміка збільшення частки залученні кількості учасників Міжнародного конкурсу з інформатики "Бобер" у Львівській області</a:t>
            </a:r>
          </a:p>
        </c:rich>
      </c:tx>
      <c:overlay val="0"/>
    </c:title>
    <c:autoTitleDeleted val="0"/>
    <c:view3D>
      <c:rotX val="15"/>
      <c:rotY val="20"/>
      <c:depthPercent val="100"/>
      <c:rAngAx val="1"/>
    </c:view3D>
    <c:floor>
      <c:thickness val="0"/>
    </c:floor>
    <c:sideWall>
      <c:thickness val="0"/>
      <c:spPr>
        <a:ln>
          <a:solidFill>
            <a:srgbClr val="FF0000"/>
          </a:solidFill>
        </a:ln>
      </c:spPr>
    </c:sideWall>
    <c:backWall>
      <c:thickness val="0"/>
      <c:spPr>
        <a:ln>
          <a:solidFill>
            <a:srgbClr val="FF0000"/>
          </a:solidFill>
        </a:ln>
      </c:spPr>
    </c:backWall>
    <c:plotArea>
      <c:layout/>
      <c:bar3DChart>
        <c:barDir val="col"/>
        <c:grouping val="clustered"/>
        <c:varyColors val="0"/>
        <c:ser>
          <c:idx val="0"/>
          <c:order val="0"/>
          <c:tx>
            <c:strRef>
              <c:f>'Роки 2'!$A$12</c:f>
              <c:strCache>
                <c:ptCount val="1"/>
                <c:pt idx="0">
                  <c:v>Львівська область</c:v>
                </c:pt>
              </c:strCache>
            </c:strRef>
          </c:tx>
          <c:spPr>
            <a:ln>
              <a:solidFill>
                <a:srgbClr val="7030A0"/>
              </a:solidFill>
            </a:ln>
          </c:spPr>
          <c:invertIfNegative val="0"/>
          <c:dPt>
            <c:idx val="5"/>
            <c:invertIfNegative val="0"/>
            <c:bubble3D val="0"/>
            <c:spPr>
              <a:solidFill>
                <a:schemeClr val="accent2">
                  <a:lumMod val="75000"/>
                </a:schemeClr>
              </a:solidFill>
              <a:ln>
                <a:solidFill>
                  <a:srgbClr val="7030A0"/>
                </a:solidFill>
              </a:ln>
            </c:spPr>
          </c:dPt>
          <c:dLbls>
            <c:showLegendKey val="0"/>
            <c:showVal val="1"/>
            <c:showCatName val="0"/>
            <c:showSerName val="0"/>
            <c:showPercent val="0"/>
            <c:showBubbleSize val="0"/>
            <c:showLeaderLines val="0"/>
          </c:dLbls>
          <c:cat>
            <c:strRef>
              <c:f>'Роки 2'!$B$11:$G$11</c:f>
              <c:strCache>
                <c:ptCount val="6"/>
                <c:pt idx="0">
                  <c:v>2009-2008</c:v>
                </c:pt>
                <c:pt idx="1">
                  <c:v>2010-2009</c:v>
                </c:pt>
                <c:pt idx="2">
                  <c:v>2011-2010</c:v>
                </c:pt>
                <c:pt idx="3">
                  <c:v>2012-2011</c:v>
                </c:pt>
                <c:pt idx="4">
                  <c:v>2013-2012</c:v>
                </c:pt>
                <c:pt idx="5">
                  <c:v>2014-2013</c:v>
                </c:pt>
              </c:strCache>
            </c:strRef>
          </c:cat>
          <c:val>
            <c:numRef>
              <c:f>'Роки 2'!$B$12:$G$12</c:f>
              <c:numCache>
                <c:formatCode>0.0</c:formatCode>
                <c:ptCount val="6"/>
                <c:pt idx="0" formatCode="General">
                  <c:v>0.4</c:v>
                </c:pt>
                <c:pt idx="1">
                  <c:v>1.0449857001327181</c:v>
                </c:pt>
                <c:pt idx="2">
                  <c:v>0.85501429986728228</c:v>
                </c:pt>
                <c:pt idx="3">
                  <c:v>1.6999999999999984</c:v>
                </c:pt>
                <c:pt idx="4">
                  <c:v>0.30000000000000021</c:v>
                </c:pt>
                <c:pt idx="5">
                  <c:v>-0.30000000000000021</c:v>
                </c:pt>
              </c:numCache>
            </c:numRef>
          </c:val>
        </c:ser>
        <c:dLbls>
          <c:showLegendKey val="0"/>
          <c:showVal val="0"/>
          <c:showCatName val="0"/>
          <c:showSerName val="0"/>
          <c:showPercent val="0"/>
          <c:showBubbleSize val="0"/>
        </c:dLbls>
        <c:gapWidth val="150"/>
        <c:shape val="cylinder"/>
        <c:axId val="294971648"/>
        <c:axId val="294981632"/>
        <c:axId val="0"/>
      </c:bar3DChart>
      <c:catAx>
        <c:axId val="294971648"/>
        <c:scaling>
          <c:orientation val="minMax"/>
        </c:scaling>
        <c:delete val="0"/>
        <c:axPos val="b"/>
        <c:numFmt formatCode="General" sourceLinked="1"/>
        <c:majorTickMark val="out"/>
        <c:minorTickMark val="none"/>
        <c:tickLblPos val="nextTo"/>
        <c:crossAx val="294981632"/>
        <c:crosses val="autoZero"/>
        <c:auto val="1"/>
        <c:lblAlgn val="ctr"/>
        <c:lblOffset val="100"/>
        <c:noMultiLvlLbl val="0"/>
      </c:catAx>
      <c:valAx>
        <c:axId val="294981632"/>
        <c:scaling>
          <c:orientation val="minMax"/>
        </c:scaling>
        <c:delete val="0"/>
        <c:axPos val="l"/>
        <c:majorGridlines/>
        <c:numFmt formatCode="General" sourceLinked="1"/>
        <c:majorTickMark val="out"/>
        <c:minorTickMark val="none"/>
        <c:tickLblPos val="nextTo"/>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crossAx val="294971648"/>
        <c:crosses val="autoZero"/>
        <c:crossBetween val="between"/>
      </c:valAx>
      <c:spPr>
        <a:noFill/>
        <a:ln w="25400">
          <a:noFill/>
        </a:ln>
      </c:spPr>
    </c:plotArea>
    <c:plotVisOnly val="1"/>
    <c:dispBlanksAs val="gap"/>
    <c:showDLblsOverMax val="0"/>
  </c:chart>
  <c:spPr>
    <a:noFill/>
  </c:spPr>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Покласна кількість учасників Міжнародного конкурсу з інформатики "Бобер-2014" у Львівській області</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'Кл 14'!$C$45</c:f>
              <c:strCache>
                <c:ptCount val="1"/>
                <c:pt idx="0">
                  <c:v>Учасників</c:v>
                </c:pt>
              </c:strCache>
            </c:strRef>
          </c:tx>
          <c:invertIfNegative val="0"/>
          <c:dLbls>
            <c:showLegendKey val="0"/>
            <c:showVal val="1"/>
            <c:showCatName val="0"/>
            <c:showSerName val="0"/>
            <c:showPercent val="0"/>
            <c:showBubbleSize val="0"/>
            <c:showLeaderLines val="0"/>
          </c:dLbls>
          <c:cat>
            <c:numRef>
              <c:f>'Кл 14'!$D$44:$M$44</c:f>
              <c:numCache>
                <c:formatCode>General</c:formatCode>
                <c:ptCount val="10"/>
                <c:pt idx="0">
                  <c:v>2</c:v>
                </c:pt>
                <c:pt idx="1">
                  <c:v>3</c:v>
                </c:pt>
                <c:pt idx="2">
                  <c:v>4</c:v>
                </c:pt>
                <c:pt idx="3">
                  <c:v>5</c:v>
                </c:pt>
                <c:pt idx="4">
                  <c:v>6</c:v>
                </c:pt>
                <c:pt idx="5">
                  <c:v>7</c:v>
                </c:pt>
                <c:pt idx="6">
                  <c:v>8</c:v>
                </c:pt>
                <c:pt idx="7">
                  <c:v>9</c:v>
                </c:pt>
                <c:pt idx="8">
                  <c:v>10</c:v>
                </c:pt>
                <c:pt idx="9">
                  <c:v>11</c:v>
                </c:pt>
              </c:numCache>
            </c:numRef>
          </c:cat>
          <c:val>
            <c:numRef>
              <c:f>'Кл 14'!$D$45:$M$45</c:f>
              <c:numCache>
                <c:formatCode>General</c:formatCode>
                <c:ptCount val="10"/>
                <c:pt idx="0">
                  <c:v>1055</c:v>
                </c:pt>
                <c:pt idx="1">
                  <c:v>1263</c:v>
                </c:pt>
                <c:pt idx="2">
                  <c:v>557</c:v>
                </c:pt>
                <c:pt idx="3">
                  <c:v>1813</c:v>
                </c:pt>
                <c:pt idx="4">
                  <c:v>1812</c:v>
                </c:pt>
                <c:pt idx="5">
                  <c:v>552</c:v>
                </c:pt>
                <c:pt idx="6">
                  <c:v>608</c:v>
                </c:pt>
                <c:pt idx="7">
                  <c:v>1184</c:v>
                </c:pt>
                <c:pt idx="8">
                  <c:v>803</c:v>
                </c:pt>
                <c:pt idx="9">
                  <c:v>992</c:v>
                </c:pt>
              </c:numCache>
            </c:numRef>
          </c:val>
        </c:ser>
        <c:dLbls>
          <c:showLegendKey val="0"/>
          <c:showVal val="0"/>
          <c:showCatName val="0"/>
          <c:showSerName val="0"/>
          <c:showPercent val="0"/>
          <c:showBubbleSize val="0"/>
        </c:dLbls>
        <c:gapWidth val="150"/>
        <c:shape val="cylinder"/>
        <c:axId val="295018880"/>
        <c:axId val="295020416"/>
        <c:axId val="0"/>
      </c:bar3DChart>
      <c:catAx>
        <c:axId val="295018880"/>
        <c:scaling>
          <c:orientation val="minMax"/>
        </c:scaling>
        <c:delete val="0"/>
        <c:axPos val="b"/>
        <c:numFmt formatCode="General" sourceLinked="1"/>
        <c:majorTickMark val="out"/>
        <c:minorTickMark val="none"/>
        <c:tickLblPos val="nextTo"/>
        <c:crossAx val="295020416"/>
        <c:crosses val="autoZero"/>
        <c:auto val="1"/>
        <c:lblAlgn val="ctr"/>
        <c:lblOffset val="100"/>
        <c:noMultiLvlLbl val="0"/>
      </c:catAx>
      <c:valAx>
        <c:axId val="295020416"/>
        <c:scaling>
          <c:orientation val="minMax"/>
        </c:scaling>
        <c:delete val="0"/>
        <c:axPos val="l"/>
        <c:majorGridlines/>
        <c:numFmt formatCode="General" sourceLinked="1"/>
        <c:majorTickMark val="out"/>
        <c:minorTickMark val="none"/>
        <c:tickLblPos val="nextTo"/>
        <c:crossAx val="295018880"/>
        <c:crosses val="autoZero"/>
        <c:crossBetween val="between"/>
      </c:valAx>
      <c:spPr>
        <a:noFill/>
        <a:ln w="25400">
          <a:noFill/>
        </a:ln>
      </c:spPr>
    </c:plotArea>
    <c:plotVisOnly val="1"/>
    <c:dispBlanksAs val="gap"/>
    <c:showDLblsOverMax val="0"/>
  </c:chart>
  <c:spPr>
    <a:noFill/>
  </c:spPr>
  <c:txPr>
    <a:bodyPr/>
    <a:lstStyle/>
    <a:p>
      <a:pPr>
        <a:defRPr sz="1100" b="1">
          <a:latin typeface="Times New Roman" pitchFamily="18" charset="0"/>
          <a:cs typeface="Times New Roman" pitchFamily="18" charset="0"/>
        </a:defRPr>
      </a:pPr>
      <a:endParaRPr lang="uk-UA"/>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a:t>Покласна частка учасників Міжнародного конкурсу з інформатики "Бобер-2014" у Львівській області</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'Кл 14'!$B$49</c:f>
              <c:strCache>
                <c:ptCount val="1"/>
                <c:pt idx="0">
                  <c:v>Частка</c:v>
                </c:pt>
              </c:strCache>
            </c:strRef>
          </c:tx>
          <c:spPr>
            <a:ln>
              <a:solidFill>
                <a:srgbClr val="00B0F0"/>
              </a:solidFill>
            </a:ln>
          </c:spPr>
          <c:invertIfNegative val="0"/>
          <c:dLbls>
            <c:showLegendKey val="0"/>
            <c:showVal val="1"/>
            <c:showCatName val="0"/>
            <c:showSerName val="0"/>
            <c:showPercent val="0"/>
            <c:showBubbleSize val="0"/>
            <c:showLeaderLines val="0"/>
          </c:dLbls>
          <c:cat>
            <c:strRef>
              <c:f>'Кл 14'!$C$48:$M$48</c:f>
              <c:strCache>
                <c:ptCount val="11"/>
                <c:pt idx="0">
                  <c:v>Сер</c:v>
                </c:pt>
                <c:pt idx="1">
                  <c:v>2</c:v>
                </c:pt>
                <c:pt idx="2">
                  <c:v>3</c:v>
                </c:pt>
                <c:pt idx="3">
                  <c:v>4</c:v>
                </c:pt>
                <c:pt idx="4">
                  <c:v>5</c:v>
                </c:pt>
                <c:pt idx="5">
                  <c:v>6</c:v>
                </c:pt>
                <c:pt idx="6">
                  <c:v>7</c:v>
                </c:pt>
                <c:pt idx="7">
                  <c:v>8</c:v>
                </c:pt>
                <c:pt idx="8">
                  <c:v>9</c:v>
                </c:pt>
                <c:pt idx="9">
                  <c:v>10</c:v>
                </c:pt>
                <c:pt idx="10">
                  <c:v>11</c:v>
                </c:pt>
              </c:strCache>
            </c:strRef>
          </c:cat>
          <c:val>
            <c:numRef>
              <c:f>'Кл 14'!$C$49:$M$49</c:f>
              <c:numCache>
                <c:formatCode>0.0</c:formatCode>
                <c:ptCount val="11"/>
                <c:pt idx="0">
                  <c:v>4.8</c:v>
                </c:pt>
                <c:pt idx="1">
                  <c:v>4.0219587510960295</c:v>
                </c:pt>
                <c:pt idx="2">
                  <c:v>4.9556619320411315</c:v>
                </c:pt>
                <c:pt idx="3">
                  <c:v>2.2527805864509602</c:v>
                </c:pt>
                <c:pt idx="4">
                  <c:v>7.1561081507795485</c:v>
                </c:pt>
                <c:pt idx="5">
                  <c:v>7.5174244938599406</c:v>
                </c:pt>
                <c:pt idx="6">
                  <c:v>2.4382702416184472</c:v>
                </c:pt>
                <c:pt idx="7">
                  <c:v>2.6537471083758888</c:v>
                </c:pt>
                <c:pt idx="8">
                  <c:v>5.1446945337620527</c:v>
                </c:pt>
                <c:pt idx="9">
                  <c:v>6.0371400646567874</c:v>
                </c:pt>
                <c:pt idx="10">
                  <c:v>7.0953436807095418</c:v>
                </c:pt>
              </c:numCache>
            </c:numRef>
          </c:val>
        </c:ser>
        <c:dLbls>
          <c:showLegendKey val="0"/>
          <c:showVal val="0"/>
          <c:showCatName val="0"/>
          <c:showSerName val="0"/>
          <c:showPercent val="0"/>
          <c:showBubbleSize val="0"/>
        </c:dLbls>
        <c:gapWidth val="150"/>
        <c:shape val="pyramid"/>
        <c:axId val="295033088"/>
        <c:axId val="295124992"/>
        <c:axId val="0"/>
      </c:bar3DChart>
      <c:catAx>
        <c:axId val="295033088"/>
        <c:scaling>
          <c:orientation val="minMax"/>
        </c:scaling>
        <c:delete val="0"/>
        <c:axPos val="b"/>
        <c:numFmt formatCode="General" sourceLinked="1"/>
        <c:majorTickMark val="out"/>
        <c:minorTickMark val="none"/>
        <c:tickLblPos val="nextTo"/>
        <c:crossAx val="295124992"/>
        <c:crosses val="autoZero"/>
        <c:auto val="1"/>
        <c:lblAlgn val="ctr"/>
        <c:lblOffset val="100"/>
        <c:noMultiLvlLbl val="0"/>
      </c:catAx>
      <c:valAx>
        <c:axId val="295124992"/>
        <c:scaling>
          <c:orientation val="minMax"/>
        </c:scaling>
        <c:delete val="0"/>
        <c:axPos val="l"/>
        <c:majorGridlines/>
        <c:numFmt formatCode="0.0" sourceLinked="1"/>
        <c:majorTickMark val="out"/>
        <c:minorTickMark val="none"/>
        <c:tickLblPos val="nextTo"/>
        <c:crossAx val="295033088"/>
        <c:crosses val="autoZero"/>
        <c:crossBetween val="between"/>
      </c:valAx>
      <c:spPr>
        <a:noFill/>
        <a:ln w="25400">
          <a:noFill/>
        </a:ln>
      </c:spPr>
    </c:plotArea>
    <c:plotVisOnly val="1"/>
    <c:dispBlanksAs val="gap"/>
    <c:showDLblsOverMax val="0"/>
  </c:chart>
  <c:spPr>
    <a:noFill/>
  </c:spPr>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5"/>
          <c:order val="5"/>
          <c:tx>
            <c:strRef>
              <c:f>Роки!$A$8</c:f>
              <c:strCache>
                <c:ptCount val="1"/>
                <c:pt idx="0">
                  <c:v>2014</c:v>
                </c:pt>
              </c:strCache>
            </c:strRef>
          </c:tx>
          <c:invertIfNegative val="0"/>
          <c:dLbls>
            <c:showLegendKey val="0"/>
            <c:showVal val="1"/>
            <c:showCatName val="0"/>
            <c:showSerName val="0"/>
            <c:showPercent val="0"/>
            <c:showBubbleSize val="0"/>
            <c:showLeaderLines val="0"/>
          </c:dLbls>
          <c:cat>
            <c:strRef>
              <c:f>Роки!$B$2:$K$2</c:f>
              <c:strCache>
                <c:ptCount val="10"/>
                <c:pt idx="0">
                  <c:v>2 кл</c:v>
                </c:pt>
                <c:pt idx="1">
                  <c:v>3 кл</c:v>
                </c:pt>
                <c:pt idx="2">
                  <c:v>4 кл</c:v>
                </c:pt>
                <c:pt idx="3">
                  <c:v>5 кл.</c:v>
                </c:pt>
                <c:pt idx="4">
                  <c:v>6 кл.</c:v>
                </c:pt>
                <c:pt idx="5">
                  <c:v>7 кл.</c:v>
                </c:pt>
                <c:pt idx="6">
                  <c:v>8 кл.</c:v>
                </c:pt>
                <c:pt idx="7">
                  <c:v>9 кл.</c:v>
                </c:pt>
                <c:pt idx="8">
                  <c:v>10 кл.</c:v>
                </c:pt>
                <c:pt idx="9">
                  <c:v>11 кл.</c:v>
                </c:pt>
              </c:strCache>
            </c:strRef>
          </c:cat>
          <c:val>
            <c:numRef>
              <c:f>Роки!$B$8:$K$8</c:f>
              <c:numCache>
                <c:formatCode>General</c:formatCode>
                <c:ptCount val="10"/>
                <c:pt idx="0">
                  <c:v>1055</c:v>
                </c:pt>
                <c:pt idx="1">
                  <c:v>1263</c:v>
                </c:pt>
                <c:pt idx="2">
                  <c:v>557</c:v>
                </c:pt>
                <c:pt idx="3">
                  <c:v>1813</c:v>
                </c:pt>
                <c:pt idx="4">
                  <c:v>1812</c:v>
                </c:pt>
                <c:pt idx="5">
                  <c:v>552</c:v>
                </c:pt>
                <c:pt idx="6">
                  <c:v>608</c:v>
                </c:pt>
                <c:pt idx="7">
                  <c:v>1184</c:v>
                </c:pt>
                <c:pt idx="8">
                  <c:v>803</c:v>
                </c:pt>
                <c:pt idx="9">
                  <c:v>992</c:v>
                </c:pt>
              </c:numCache>
            </c:numRef>
          </c:val>
        </c:ser>
        <c:dLbls>
          <c:showLegendKey val="0"/>
          <c:showVal val="0"/>
          <c:showCatName val="0"/>
          <c:showSerName val="0"/>
          <c:showPercent val="0"/>
          <c:showBubbleSize val="0"/>
        </c:dLbls>
        <c:gapWidth val="150"/>
        <c:axId val="295166336"/>
        <c:axId val="295167872"/>
      </c:barChart>
      <c:lineChart>
        <c:grouping val="standard"/>
        <c:varyColors val="0"/>
        <c:ser>
          <c:idx val="0"/>
          <c:order val="0"/>
          <c:tx>
            <c:strRef>
              <c:f>Роки!$A$3</c:f>
              <c:strCache>
                <c:ptCount val="1"/>
                <c:pt idx="0">
                  <c:v>2009</c:v>
                </c:pt>
              </c:strCache>
            </c:strRef>
          </c:tx>
          <c:cat>
            <c:strRef>
              <c:f>Роки!$B$2:$K$2</c:f>
              <c:strCache>
                <c:ptCount val="10"/>
                <c:pt idx="0">
                  <c:v>2 кл</c:v>
                </c:pt>
                <c:pt idx="1">
                  <c:v>3 кл</c:v>
                </c:pt>
                <c:pt idx="2">
                  <c:v>4 кл</c:v>
                </c:pt>
                <c:pt idx="3">
                  <c:v>5 кл.</c:v>
                </c:pt>
                <c:pt idx="4">
                  <c:v>6 кл.</c:v>
                </c:pt>
                <c:pt idx="5">
                  <c:v>7 кл.</c:v>
                </c:pt>
                <c:pt idx="6">
                  <c:v>8 кл.</c:v>
                </c:pt>
                <c:pt idx="7">
                  <c:v>9 кл.</c:v>
                </c:pt>
                <c:pt idx="8">
                  <c:v>10 кл.</c:v>
                </c:pt>
                <c:pt idx="9">
                  <c:v>11 кл.</c:v>
                </c:pt>
              </c:strCache>
            </c:strRef>
          </c:cat>
          <c:val>
            <c:numRef>
              <c:f>Роки!$B$3:$K$3</c:f>
              <c:numCache>
                <c:formatCode>General</c:formatCode>
                <c:ptCount val="10"/>
                <c:pt idx="3">
                  <c:v>236</c:v>
                </c:pt>
                <c:pt idx="4">
                  <c:v>198</c:v>
                </c:pt>
                <c:pt idx="5">
                  <c:v>224</c:v>
                </c:pt>
                <c:pt idx="6">
                  <c:v>279</c:v>
                </c:pt>
                <c:pt idx="7">
                  <c:v>512</c:v>
                </c:pt>
                <c:pt idx="8">
                  <c:v>333</c:v>
                </c:pt>
                <c:pt idx="9">
                  <c:v>343</c:v>
                </c:pt>
              </c:numCache>
            </c:numRef>
          </c:val>
          <c:smooth val="0"/>
        </c:ser>
        <c:ser>
          <c:idx val="1"/>
          <c:order val="1"/>
          <c:tx>
            <c:strRef>
              <c:f>Роки!$A$4</c:f>
              <c:strCache>
                <c:ptCount val="1"/>
                <c:pt idx="0">
                  <c:v>2010</c:v>
                </c:pt>
              </c:strCache>
            </c:strRef>
          </c:tx>
          <c:cat>
            <c:strRef>
              <c:f>Роки!$B$2:$K$2</c:f>
              <c:strCache>
                <c:ptCount val="10"/>
                <c:pt idx="0">
                  <c:v>2 кл</c:v>
                </c:pt>
                <c:pt idx="1">
                  <c:v>3 кл</c:v>
                </c:pt>
                <c:pt idx="2">
                  <c:v>4 кл</c:v>
                </c:pt>
                <c:pt idx="3">
                  <c:v>5 кл.</c:v>
                </c:pt>
                <c:pt idx="4">
                  <c:v>6 кл.</c:v>
                </c:pt>
                <c:pt idx="5">
                  <c:v>7 кл.</c:v>
                </c:pt>
                <c:pt idx="6">
                  <c:v>8 кл.</c:v>
                </c:pt>
                <c:pt idx="7">
                  <c:v>9 кл.</c:v>
                </c:pt>
                <c:pt idx="8">
                  <c:v>10 кл.</c:v>
                </c:pt>
                <c:pt idx="9">
                  <c:v>11 кл.</c:v>
                </c:pt>
              </c:strCache>
            </c:strRef>
          </c:cat>
          <c:val>
            <c:numRef>
              <c:f>Роки!$B$4:$K$4</c:f>
              <c:numCache>
                <c:formatCode>General</c:formatCode>
                <c:ptCount val="10"/>
                <c:pt idx="3">
                  <c:v>284</c:v>
                </c:pt>
                <c:pt idx="4">
                  <c:v>357</c:v>
                </c:pt>
                <c:pt idx="5">
                  <c:v>314</c:v>
                </c:pt>
                <c:pt idx="6">
                  <c:v>453</c:v>
                </c:pt>
                <c:pt idx="7">
                  <c:v>901</c:v>
                </c:pt>
                <c:pt idx="8">
                  <c:v>681</c:v>
                </c:pt>
                <c:pt idx="9">
                  <c:v>613</c:v>
                </c:pt>
              </c:numCache>
            </c:numRef>
          </c:val>
          <c:smooth val="0"/>
        </c:ser>
        <c:ser>
          <c:idx val="2"/>
          <c:order val="2"/>
          <c:tx>
            <c:strRef>
              <c:f>Роки!$A$5</c:f>
              <c:strCache>
                <c:ptCount val="1"/>
                <c:pt idx="0">
                  <c:v>2011</c:v>
                </c:pt>
              </c:strCache>
            </c:strRef>
          </c:tx>
          <c:cat>
            <c:strRef>
              <c:f>Роки!$B$2:$K$2</c:f>
              <c:strCache>
                <c:ptCount val="10"/>
                <c:pt idx="0">
                  <c:v>2 кл</c:v>
                </c:pt>
                <c:pt idx="1">
                  <c:v>3 кл</c:v>
                </c:pt>
                <c:pt idx="2">
                  <c:v>4 кл</c:v>
                </c:pt>
                <c:pt idx="3">
                  <c:v>5 кл.</c:v>
                </c:pt>
                <c:pt idx="4">
                  <c:v>6 кл.</c:v>
                </c:pt>
                <c:pt idx="5">
                  <c:v>7 кл.</c:v>
                </c:pt>
                <c:pt idx="6">
                  <c:v>8 кл.</c:v>
                </c:pt>
                <c:pt idx="7">
                  <c:v>9 кл.</c:v>
                </c:pt>
                <c:pt idx="8">
                  <c:v>10 кл.</c:v>
                </c:pt>
                <c:pt idx="9">
                  <c:v>11 кл.</c:v>
                </c:pt>
              </c:strCache>
            </c:strRef>
          </c:cat>
          <c:val>
            <c:numRef>
              <c:f>Роки!$B$5:$K$5</c:f>
              <c:numCache>
                <c:formatCode>General</c:formatCode>
                <c:ptCount val="10"/>
                <c:pt idx="2" formatCode="0">
                  <c:v>259</c:v>
                </c:pt>
                <c:pt idx="3" formatCode="0">
                  <c:v>480</c:v>
                </c:pt>
                <c:pt idx="4" formatCode="0">
                  <c:v>517</c:v>
                </c:pt>
                <c:pt idx="5" formatCode="0">
                  <c:v>488</c:v>
                </c:pt>
                <c:pt idx="6" formatCode="0">
                  <c:v>628</c:v>
                </c:pt>
                <c:pt idx="7" formatCode="0">
                  <c:v>1286</c:v>
                </c:pt>
                <c:pt idx="8" formatCode="0">
                  <c:v>967</c:v>
                </c:pt>
                <c:pt idx="9" formatCode="0">
                  <c:v>962</c:v>
                </c:pt>
              </c:numCache>
            </c:numRef>
          </c:val>
          <c:smooth val="0"/>
        </c:ser>
        <c:ser>
          <c:idx val="3"/>
          <c:order val="3"/>
          <c:tx>
            <c:strRef>
              <c:f>Роки!$A$6</c:f>
              <c:strCache>
                <c:ptCount val="1"/>
                <c:pt idx="0">
                  <c:v>2012</c:v>
                </c:pt>
              </c:strCache>
            </c:strRef>
          </c:tx>
          <c:cat>
            <c:strRef>
              <c:f>Роки!$B$2:$K$2</c:f>
              <c:strCache>
                <c:ptCount val="10"/>
                <c:pt idx="0">
                  <c:v>2 кл</c:v>
                </c:pt>
                <c:pt idx="1">
                  <c:v>3 кл</c:v>
                </c:pt>
                <c:pt idx="2">
                  <c:v>4 кл</c:v>
                </c:pt>
                <c:pt idx="3">
                  <c:v>5 кл.</c:v>
                </c:pt>
                <c:pt idx="4">
                  <c:v>6 кл.</c:v>
                </c:pt>
                <c:pt idx="5">
                  <c:v>7 кл.</c:v>
                </c:pt>
                <c:pt idx="6">
                  <c:v>8 кл.</c:v>
                </c:pt>
                <c:pt idx="7">
                  <c:v>9 кл.</c:v>
                </c:pt>
                <c:pt idx="8">
                  <c:v>10 кл.</c:v>
                </c:pt>
                <c:pt idx="9">
                  <c:v>11 кл.</c:v>
                </c:pt>
              </c:strCache>
            </c:strRef>
          </c:cat>
          <c:val>
            <c:numRef>
              <c:f>Роки!$B$6:$K$6</c:f>
              <c:numCache>
                <c:formatCode>General</c:formatCode>
                <c:ptCount val="10"/>
                <c:pt idx="2">
                  <c:v>557</c:v>
                </c:pt>
                <c:pt idx="3">
                  <c:v>696</c:v>
                </c:pt>
                <c:pt idx="4">
                  <c:v>757</c:v>
                </c:pt>
                <c:pt idx="5">
                  <c:v>646</c:v>
                </c:pt>
                <c:pt idx="6">
                  <c:v>705</c:v>
                </c:pt>
                <c:pt idx="7">
                  <c:v>1744</c:v>
                </c:pt>
                <c:pt idx="8">
                  <c:v>1233</c:v>
                </c:pt>
                <c:pt idx="9">
                  <c:v>1532</c:v>
                </c:pt>
              </c:numCache>
            </c:numRef>
          </c:val>
          <c:smooth val="0"/>
        </c:ser>
        <c:ser>
          <c:idx val="4"/>
          <c:order val="4"/>
          <c:tx>
            <c:strRef>
              <c:f>Роки!$A$7</c:f>
              <c:strCache>
                <c:ptCount val="1"/>
                <c:pt idx="0">
                  <c:v>2013</c:v>
                </c:pt>
              </c:strCache>
            </c:strRef>
          </c:tx>
          <c:cat>
            <c:strRef>
              <c:f>Роки!$B$2:$K$2</c:f>
              <c:strCache>
                <c:ptCount val="10"/>
                <c:pt idx="0">
                  <c:v>2 кл</c:v>
                </c:pt>
                <c:pt idx="1">
                  <c:v>3 кл</c:v>
                </c:pt>
                <c:pt idx="2">
                  <c:v>4 кл</c:v>
                </c:pt>
                <c:pt idx="3">
                  <c:v>5 кл.</c:v>
                </c:pt>
                <c:pt idx="4">
                  <c:v>6 кл.</c:v>
                </c:pt>
                <c:pt idx="5">
                  <c:v>7 кл.</c:v>
                </c:pt>
                <c:pt idx="6">
                  <c:v>8 кл.</c:v>
                </c:pt>
                <c:pt idx="7">
                  <c:v>9 кл.</c:v>
                </c:pt>
                <c:pt idx="8">
                  <c:v>10 кл.</c:v>
                </c:pt>
                <c:pt idx="9">
                  <c:v>11 кл.</c:v>
                </c:pt>
              </c:strCache>
            </c:strRef>
          </c:cat>
          <c:val>
            <c:numRef>
              <c:f>Роки!$B$7:$K$7</c:f>
              <c:numCache>
                <c:formatCode>General</c:formatCode>
                <c:ptCount val="10"/>
                <c:pt idx="0">
                  <c:v>986</c:v>
                </c:pt>
                <c:pt idx="1">
                  <c:v>479</c:v>
                </c:pt>
                <c:pt idx="2">
                  <c:v>513</c:v>
                </c:pt>
                <c:pt idx="3">
                  <c:v>1906</c:v>
                </c:pt>
                <c:pt idx="4">
                  <c:v>731</c:v>
                </c:pt>
                <c:pt idx="5">
                  <c:v>664</c:v>
                </c:pt>
                <c:pt idx="6">
                  <c:v>666</c:v>
                </c:pt>
                <c:pt idx="7">
                  <c:v>1514</c:v>
                </c:pt>
                <c:pt idx="8">
                  <c:v>1162</c:v>
                </c:pt>
                <c:pt idx="9">
                  <c:v>1322</c:v>
                </c:pt>
              </c:numCache>
            </c:numRef>
          </c:val>
          <c:smooth val="0"/>
        </c:ser>
        <c:dLbls>
          <c:showLegendKey val="0"/>
          <c:showVal val="0"/>
          <c:showCatName val="0"/>
          <c:showSerName val="0"/>
          <c:showPercent val="0"/>
          <c:showBubbleSize val="0"/>
        </c:dLbls>
        <c:marker val="1"/>
        <c:smooth val="0"/>
        <c:axId val="295166336"/>
        <c:axId val="295167872"/>
      </c:lineChart>
      <c:catAx>
        <c:axId val="295166336"/>
        <c:scaling>
          <c:orientation val="minMax"/>
        </c:scaling>
        <c:delete val="0"/>
        <c:axPos val="b"/>
        <c:numFmt formatCode="General" sourceLinked="1"/>
        <c:majorTickMark val="out"/>
        <c:minorTickMark val="none"/>
        <c:tickLblPos val="nextTo"/>
        <c:crossAx val="295167872"/>
        <c:crosses val="autoZero"/>
        <c:auto val="1"/>
        <c:lblAlgn val="ctr"/>
        <c:lblOffset val="100"/>
        <c:noMultiLvlLbl val="0"/>
      </c:catAx>
      <c:valAx>
        <c:axId val="295167872"/>
        <c:scaling>
          <c:orientation val="minMax"/>
        </c:scaling>
        <c:delete val="0"/>
        <c:axPos val="l"/>
        <c:majorGridlines/>
        <c:numFmt formatCode="General" sourceLinked="1"/>
        <c:majorTickMark val="out"/>
        <c:minorTickMark val="none"/>
        <c:tickLblPos val="nextTo"/>
        <c:crossAx val="295166336"/>
        <c:crosses val="autoZero"/>
        <c:crossBetween val="between"/>
      </c:valAx>
      <c:spPr>
        <a:noFill/>
      </c:spPr>
    </c:plotArea>
    <c:legend>
      <c:legendPos val="t"/>
      <c:overlay val="0"/>
    </c:legend>
    <c:plotVisOnly val="1"/>
    <c:dispBlanksAs val="gap"/>
    <c:showDLblsOverMax val="0"/>
  </c:chart>
  <c:spPr>
    <a:noFill/>
  </c:spPr>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4"/>
          <c:order val="4"/>
          <c:tx>
            <c:strRef>
              <c:f>Роки!$A$16</c:f>
              <c:strCache>
                <c:ptCount val="1"/>
                <c:pt idx="0">
                  <c:v>2014</c:v>
                </c:pt>
              </c:strCache>
            </c:strRef>
          </c:tx>
          <c:invertIfNegative val="0"/>
          <c:dLbls>
            <c:showLegendKey val="0"/>
            <c:showVal val="1"/>
            <c:showCatName val="0"/>
            <c:showSerName val="0"/>
            <c:showPercent val="0"/>
            <c:showBubbleSize val="0"/>
            <c:showLeaderLines val="0"/>
          </c:dLbls>
          <c:cat>
            <c:strRef>
              <c:f>Роки!$B$11:$L$11</c:f>
              <c:strCache>
                <c:ptCount val="11"/>
                <c:pt idx="0">
                  <c:v>2 кл</c:v>
                </c:pt>
                <c:pt idx="1">
                  <c:v>3 кл</c:v>
                </c:pt>
                <c:pt idx="2">
                  <c:v>4 кл</c:v>
                </c:pt>
                <c:pt idx="3">
                  <c:v>5 кл.</c:v>
                </c:pt>
                <c:pt idx="4">
                  <c:v>6 кл.</c:v>
                </c:pt>
                <c:pt idx="5">
                  <c:v>7 кл.</c:v>
                </c:pt>
                <c:pt idx="6">
                  <c:v>8 кл.</c:v>
                </c:pt>
                <c:pt idx="7">
                  <c:v>9 кл.</c:v>
                </c:pt>
                <c:pt idx="8">
                  <c:v>10 кл.</c:v>
                </c:pt>
                <c:pt idx="9">
                  <c:v>11 кл.</c:v>
                </c:pt>
                <c:pt idx="10">
                  <c:v>Сер.</c:v>
                </c:pt>
              </c:strCache>
            </c:strRef>
          </c:cat>
          <c:val>
            <c:numRef>
              <c:f>Роки!$B$16:$L$16</c:f>
              <c:numCache>
                <c:formatCode>0.0</c:formatCode>
                <c:ptCount val="11"/>
                <c:pt idx="0">
                  <c:v>4.0219587510960295</c:v>
                </c:pt>
                <c:pt idx="1">
                  <c:v>4.9556619320411315</c:v>
                </c:pt>
                <c:pt idx="2">
                  <c:v>2.2527805864509602</c:v>
                </c:pt>
                <c:pt idx="3">
                  <c:v>7.1561081507795485</c:v>
                </c:pt>
                <c:pt idx="4">
                  <c:v>7.5174244938599406</c:v>
                </c:pt>
                <c:pt idx="5">
                  <c:v>2.4382702416184472</c:v>
                </c:pt>
                <c:pt idx="6">
                  <c:v>2.6537471083758888</c:v>
                </c:pt>
                <c:pt idx="7">
                  <c:v>5.1446945337620527</c:v>
                </c:pt>
                <c:pt idx="8">
                  <c:v>6.0371400646567874</c:v>
                </c:pt>
                <c:pt idx="9">
                  <c:v>7.0953436807095418</c:v>
                </c:pt>
                <c:pt idx="10">
                  <c:v>4.8</c:v>
                </c:pt>
              </c:numCache>
            </c:numRef>
          </c:val>
        </c:ser>
        <c:dLbls>
          <c:showLegendKey val="0"/>
          <c:showVal val="0"/>
          <c:showCatName val="0"/>
          <c:showSerName val="0"/>
          <c:showPercent val="0"/>
          <c:showBubbleSize val="0"/>
        </c:dLbls>
        <c:gapWidth val="150"/>
        <c:axId val="295212544"/>
        <c:axId val="295214080"/>
      </c:barChart>
      <c:lineChart>
        <c:grouping val="standard"/>
        <c:varyColors val="0"/>
        <c:ser>
          <c:idx val="0"/>
          <c:order val="0"/>
          <c:tx>
            <c:strRef>
              <c:f>Роки!$A$12</c:f>
              <c:strCache>
                <c:ptCount val="1"/>
                <c:pt idx="0">
                  <c:v>2010</c:v>
                </c:pt>
              </c:strCache>
            </c:strRef>
          </c:tx>
          <c:cat>
            <c:strRef>
              <c:f>Роки!$B$11:$L$11</c:f>
              <c:strCache>
                <c:ptCount val="11"/>
                <c:pt idx="0">
                  <c:v>2 кл</c:v>
                </c:pt>
                <c:pt idx="1">
                  <c:v>3 кл</c:v>
                </c:pt>
                <c:pt idx="2">
                  <c:v>4 кл</c:v>
                </c:pt>
                <c:pt idx="3">
                  <c:v>5 кл.</c:v>
                </c:pt>
                <c:pt idx="4">
                  <c:v>6 кл.</c:v>
                </c:pt>
                <c:pt idx="5">
                  <c:v>7 кл.</c:v>
                </c:pt>
                <c:pt idx="6">
                  <c:v>8 кл.</c:v>
                </c:pt>
                <c:pt idx="7">
                  <c:v>9 кл.</c:v>
                </c:pt>
                <c:pt idx="8">
                  <c:v>10 кл.</c:v>
                </c:pt>
                <c:pt idx="9">
                  <c:v>11 кл.</c:v>
                </c:pt>
                <c:pt idx="10">
                  <c:v>Сер.</c:v>
                </c:pt>
              </c:strCache>
            </c:strRef>
          </c:cat>
          <c:val>
            <c:numRef>
              <c:f>Роки!$B$12:$L$12</c:f>
              <c:numCache>
                <c:formatCode>General</c:formatCode>
                <c:ptCount val="11"/>
                <c:pt idx="3" formatCode="0.0">
                  <c:v>1.2129495173827618</c:v>
                </c:pt>
                <c:pt idx="4" formatCode="0.0">
                  <c:v>1.5050590219224285</c:v>
                </c:pt>
                <c:pt idx="5" formatCode="0.0">
                  <c:v>1.2270897651334558</c:v>
                </c:pt>
                <c:pt idx="6" formatCode="0.0">
                  <c:v>1.6879052090319695</c:v>
                </c:pt>
                <c:pt idx="7" formatCode="0.0">
                  <c:v>3.0894253188862981</c:v>
                </c:pt>
                <c:pt idx="8" formatCode="0.0">
                  <c:v>3.9332332216703252</c:v>
                </c:pt>
                <c:pt idx="9" formatCode="0.0">
                  <c:v>4.241627456407417</c:v>
                </c:pt>
                <c:pt idx="10" formatCode="0.0">
                  <c:v>2.2449857001327214</c:v>
                </c:pt>
              </c:numCache>
            </c:numRef>
          </c:val>
          <c:smooth val="0"/>
        </c:ser>
        <c:ser>
          <c:idx val="1"/>
          <c:order val="1"/>
          <c:tx>
            <c:strRef>
              <c:f>Роки!$A$13</c:f>
              <c:strCache>
                <c:ptCount val="1"/>
                <c:pt idx="0">
                  <c:v>2011</c:v>
                </c:pt>
              </c:strCache>
            </c:strRef>
          </c:tx>
          <c:cat>
            <c:strRef>
              <c:f>Роки!$B$11:$L$11</c:f>
              <c:strCache>
                <c:ptCount val="11"/>
                <c:pt idx="0">
                  <c:v>2 кл</c:v>
                </c:pt>
                <c:pt idx="1">
                  <c:v>3 кл</c:v>
                </c:pt>
                <c:pt idx="2">
                  <c:v>4 кл</c:v>
                </c:pt>
                <c:pt idx="3">
                  <c:v>5 кл.</c:v>
                </c:pt>
                <c:pt idx="4">
                  <c:v>6 кл.</c:v>
                </c:pt>
                <c:pt idx="5">
                  <c:v>7 кл.</c:v>
                </c:pt>
                <c:pt idx="6">
                  <c:v>8 кл.</c:v>
                </c:pt>
                <c:pt idx="7">
                  <c:v>9 кл.</c:v>
                </c:pt>
                <c:pt idx="8">
                  <c:v>10 кл.</c:v>
                </c:pt>
                <c:pt idx="9">
                  <c:v>11 кл.</c:v>
                </c:pt>
                <c:pt idx="10">
                  <c:v>Сер.</c:v>
                </c:pt>
              </c:strCache>
            </c:strRef>
          </c:cat>
          <c:val>
            <c:numRef>
              <c:f>Роки!$B$13:$L$13</c:f>
              <c:numCache>
                <c:formatCode>General</c:formatCode>
                <c:ptCount val="11"/>
                <c:pt idx="2" formatCode="0.0">
                  <c:v>1.1357656551482196</c:v>
                </c:pt>
                <c:pt idx="3" formatCode="0.0">
                  <c:v>2.0818004760874271</c:v>
                </c:pt>
                <c:pt idx="4" formatCode="0.0">
                  <c:v>2.2366553400146216</c:v>
                </c:pt>
                <c:pt idx="5" formatCode="0.0">
                  <c:v>2.1036146618132592</c:v>
                </c:pt>
                <c:pt idx="6" formatCode="0.0">
                  <c:v>2.5039370078740206</c:v>
                </c:pt>
                <c:pt idx="7" formatCode="0.0">
                  <c:v>5.0414183440158915</c:v>
                </c:pt>
                <c:pt idx="8" formatCode="0.0">
                  <c:v>6.1676139799250107</c:v>
                </c:pt>
                <c:pt idx="9" formatCode="0.0">
                  <c:v>6.0829774252593074</c:v>
                </c:pt>
                <c:pt idx="10" formatCode="0.0">
                  <c:v>3.2424537800001101</c:v>
                </c:pt>
              </c:numCache>
            </c:numRef>
          </c:val>
          <c:smooth val="0"/>
        </c:ser>
        <c:ser>
          <c:idx val="2"/>
          <c:order val="2"/>
          <c:tx>
            <c:strRef>
              <c:f>Роки!$A$14</c:f>
              <c:strCache>
                <c:ptCount val="1"/>
                <c:pt idx="0">
                  <c:v>2012</c:v>
                </c:pt>
              </c:strCache>
            </c:strRef>
          </c:tx>
          <c:spPr>
            <a:ln>
              <a:solidFill>
                <a:srgbClr val="C00000"/>
              </a:solidFill>
            </a:ln>
          </c:spPr>
          <c:cat>
            <c:strRef>
              <c:f>Роки!$B$11:$L$11</c:f>
              <c:strCache>
                <c:ptCount val="11"/>
                <c:pt idx="0">
                  <c:v>2 кл</c:v>
                </c:pt>
                <c:pt idx="1">
                  <c:v>3 кл</c:v>
                </c:pt>
                <c:pt idx="2">
                  <c:v>4 кл</c:v>
                </c:pt>
                <c:pt idx="3">
                  <c:v>5 кл.</c:v>
                </c:pt>
                <c:pt idx="4">
                  <c:v>6 кл.</c:v>
                </c:pt>
                <c:pt idx="5">
                  <c:v>7 кл.</c:v>
                </c:pt>
                <c:pt idx="6">
                  <c:v>8 кл.</c:v>
                </c:pt>
                <c:pt idx="7">
                  <c:v>9 кл.</c:v>
                </c:pt>
                <c:pt idx="8">
                  <c:v>10 кл.</c:v>
                </c:pt>
                <c:pt idx="9">
                  <c:v>11 кл.</c:v>
                </c:pt>
                <c:pt idx="10">
                  <c:v>Сер.</c:v>
                </c:pt>
              </c:strCache>
            </c:strRef>
          </c:cat>
          <c:val>
            <c:numRef>
              <c:f>Роки!$B$14:$L$14</c:f>
              <c:numCache>
                <c:formatCode>General</c:formatCode>
                <c:ptCount val="11"/>
                <c:pt idx="2" formatCode="0.0">
                  <c:v>2.2724491044836959</c:v>
                </c:pt>
                <c:pt idx="3" formatCode="0.0">
                  <c:v>3.0326797385620918</c:v>
                </c:pt>
                <c:pt idx="4" formatCode="0.0">
                  <c:v>3.2473939341941582</c:v>
                </c:pt>
                <c:pt idx="5" formatCode="0.0">
                  <c:v>2.7580906839723371</c:v>
                </c:pt>
                <c:pt idx="6" formatCode="0.0">
                  <c:v>2.9684210526315828</c:v>
                </c:pt>
                <c:pt idx="7" formatCode="0.0">
                  <c:v>6.8119678150144525</c:v>
                </c:pt>
                <c:pt idx="8" formatCode="0.0">
                  <c:v>7.9800660151446614</c:v>
                </c:pt>
                <c:pt idx="9" formatCode="0.0">
                  <c:v>9.5108020859200391</c:v>
                </c:pt>
                <c:pt idx="10" formatCode="0.0">
                  <c:v>4.49</c:v>
                </c:pt>
              </c:numCache>
            </c:numRef>
          </c:val>
          <c:smooth val="0"/>
        </c:ser>
        <c:ser>
          <c:idx val="3"/>
          <c:order val="3"/>
          <c:tx>
            <c:strRef>
              <c:f>Роки!$A$15</c:f>
              <c:strCache>
                <c:ptCount val="1"/>
                <c:pt idx="0">
                  <c:v>2013</c:v>
                </c:pt>
              </c:strCache>
            </c:strRef>
          </c:tx>
          <c:cat>
            <c:strRef>
              <c:f>Роки!$B$11:$L$11</c:f>
              <c:strCache>
                <c:ptCount val="11"/>
                <c:pt idx="0">
                  <c:v>2 кл</c:v>
                </c:pt>
                <c:pt idx="1">
                  <c:v>3 кл</c:v>
                </c:pt>
                <c:pt idx="2">
                  <c:v>4 кл</c:v>
                </c:pt>
                <c:pt idx="3">
                  <c:v>5 кл.</c:v>
                </c:pt>
                <c:pt idx="4">
                  <c:v>6 кл.</c:v>
                </c:pt>
                <c:pt idx="5">
                  <c:v>7 кл.</c:v>
                </c:pt>
                <c:pt idx="6">
                  <c:v>8 кл.</c:v>
                </c:pt>
                <c:pt idx="7">
                  <c:v>9 кл.</c:v>
                </c:pt>
                <c:pt idx="8">
                  <c:v>10 кл.</c:v>
                </c:pt>
                <c:pt idx="9">
                  <c:v>11 кл.</c:v>
                </c:pt>
                <c:pt idx="10">
                  <c:v>Сер.</c:v>
                </c:pt>
              </c:strCache>
            </c:strRef>
          </c:cat>
          <c:val>
            <c:numRef>
              <c:f>Роки!$B$15:$L$15</c:f>
              <c:numCache>
                <c:formatCode>0.0</c:formatCode>
                <c:ptCount val="11"/>
                <c:pt idx="0">
                  <c:v>3.8722852766759597</c:v>
                </c:pt>
                <c:pt idx="1">
                  <c:v>1.9398995626113722</c:v>
                </c:pt>
                <c:pt idx="2">
                  <c:v>2.031039670599414</c:v>
                </c:pt>
                <c:pt idx="3">
                  <c:v>7.9208743714416325</c:v>
                </c:pt>
                <c:pt idx="4">
                  <c:v>3.2372348434524647</c:v>
                </c:pt>
                <c:pt idx="5">
                  <c:v>2.902859141383225</c:v>
                </c:pt>
                <c:pt idx="6">
                  <c:v>2.8915034949854537</c:v>
                </c:pt>
                <c:pt idx="7">
                  <c:v>6.4992487658295861</c:v>
                </c:pt>
                <c:pt idx="8">
                  <c:v>8.0801056950142538</c:v>
                </c:pt>
                <c:pt idx="9">
                  <c:v>8.9530001354463113</c:v>
                </c:pt>
                <c:pt idx="10">
                  <c:v>5.09</c:v>
                </c:pt>
              </c:numCache>
            </c:numRef>
          </c:val>
          <c:smooth val="0"/>
        </c:ser>
        <c:dLbls>
          <c:showLegendKey val="0"/>
          <c:showVal val="0"/>
          <c:showCatName val="0"/>
          <c:showSerName val="0"/>
          <c:showPercent val="0"/>
          <c:showBubbleSize val="0"/>
        </c:dLbls>
        <c:marker val="1"/>
        <c:smooth val="0"/>
        <c:axId val="295212544"/>
        <c:axId val="295214080"/>
      </c:lineChart>
      <c:catAx>
        <c:axId val="295212544"/>
        <c:scaling>
          <c:orientation val="minMax"/>
        </c:scaling>
        <c:delete val="0"/>
        <c:axPos val="b"/>
        <c:numFmt formatCode="General" sourceLinked="1"/>
        <c:majorTickMark val="out"/>
        <c:minorTickMark val="none"/>
        <c:tickLblPos val="nextTo"/>
        <c:crossAx val="295214080"/>
        <c:crosses val="autoZero"/>
        <c:auto val="1"/>
        <c:lblAlgn val="ctr"/>
        <c:lblOffset val="100"/>
        <c:noMultiLvlLbl val="0"/>
      </c:catAx>
      <c:valAx>
        <c:axId val="295214080"/>
        <c:scaling>
          <c:orientation val="minMax"/>
        </c:scaling>
        <c:delete val="0"/>
        <c:axPos val="l"/>
        <c:majorGridlines/>
        <c:numFmt formatCode="0.0" sourceLinked="1"/>
        <c:majorTickMark val="out"/>
        <c:minorTickMark val="none"/>
        <c:tickLblPos val="nextTo"/>
        <c:crossAx val="295212544"/>
        <c:crosses val="autoZero"/>
        <c:crossBetween val="between"/>
      </c:valAx>
      <c:spPr>
        <a:noFill/>
        <a:ln w="25400">
          <a:noFill/>
        </a:ln>
      </c:spPr>
    </c:plotArea>
    <c:legend>
      <c:legendPos val="t"/>
      <c:overlay val="0"/>
    </c:legend>
    <c:plotVisOnly val="1"/>
    <c:dispBlanksAs val="gap"/>
    <c:showDLblsOverMax val="0"/>
  </c:chart>
  <c:spPr>
    <a:noFill/>
  </c:spPr>
  <c:txPr>
    <a:bodyPr/>
    <a:lstStyle/>
    <a:p>
      <a:pPr>
        <a:defRPr sz="1100" b="1">
          <a:latin typeface="Times New Roman" pitchFamily="18" charset="0"/>
          <a:cs typeface="Times New Roman" pitchFamily="18" charset="0"/>
        </a:defRPr>
      </a:pPr>
      <a:endParaRPr lang="uk-UA"/>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Кількість учасників Міжнародного конкурсу з інформатики "Бобер-2014" у ЗНЗ Львівської області</a:t>
            </a:r>
            <a:endParaRPr lang="en-US"/>
          </a:p>
        </c:rich>
      </c:tx>
      <c:overlay val="0"/>
    </c:title>
    <c:autoTitleDeleted val="0"/>
    <c:plotArea>
      <c:layout/>
      <c:barChart>
        <c:barDir val="col"/>
        <c:grouping val="clustered"/>
        <c:varyColors val="0"/>
        <c:ser>
          <c:idx val="0"/>
          <c:order val="0"/>
          <c:tx>
            <c:strRef>
              <c:f>Райони!$U$3</c:f>
              <c:strCache>
                <c:ptCount val="1"/>
                <c:pt idx="0">
                  <c:v>2014</c:v>
                </c:pt>
              </c:strCache>
            </c:strRef>
          </c:tx>
          <c:spPr>
            <a:gradFill>
              <a:gsLst>
                <a:gs pos="0">
                  <a:srgbClr val="000082"/>
                </a:gs>
                <a:gs pos="30000">
                  <a:srgbClr val="66008F"/>
                </a:gs>
                <a:gs pos="64999">
                  <a:srgbClr val="BA0066"/>
                </a:gs>
                <a:gs pos="89999">
                  <a:srgbClr val="FF0000"/>
                </a:gs>
                <a:gs pos="100000">
                  <a:srgbClr val="FF8200"/>
                </a:gs>
              </a:gsLst>
              <a:lin ang="5400000" scaled="0"/>
            </a:gradFill>
          </c:spPr>
          <c:invertIfNegative val="0"/>
          <c:dLbls>
            <c:txPr>
              <a:bodyPr rot="-5400000" vert="horz"/>
              <a:lstStyle/>
              <a:p>
                <a:pPr>
                  <a:defRPr/>
                </a:pPr>
                <a:endParaRPr lang="uk-UA"/>
              </a:p>
            </c:txPr>
            <c:showLegendKey val="0"/>
            <c:showVal val="1"/>
            <c:showCatName val="0"/>
            <c:showSerName val="0"/>
            <c:showPercent val="0"/>
            <c:showBubbleSize val="0"/>
            <c:showLeaderLines val="0"/>
          </c:dLbls>
          <c:cat>
            <c:strRef>
              <c:f>Райони!$T$4:$T$37</c:f>
              <c:strCache>
                <c:ptCount val="34"/>
                <c:pt idx="0">
                  <c:v>Шевченківський</c:v>
                </c:pt>
                <c:pt idx="1">
                  <c:v>Галицький</c:v>
                </c:pt>
                <c:pt idx="2">
                  <c:v>Личаківський</c:v>
                </c:pt>
                <c:pt idx="3">
                  <c:v>Золочівський</c:v>
                </c:pt>
                <c:pt idx="4">
                  <c:v>Залізничний</c:v>
                </c:pt>
                <c:pt idx="5">
                  <c:v>Миколаївський</c:v>
                </c:pt>
                <c:pt idx="6">
                  <c:v>Городоцький</c:v>
                </c:pt>
                <c:pt idx="7">
                  <c:v>Сихівський</c:v>
                </c:pt>
                <c:pt idx="8">
                  <c:v>Сокальський</c:v>
                </c:pt>
                <c:pt idx="9">
                  <c:v>Франківський</c:v>
                </c:pt>
                <c:pt idx="10">
                  <c:v>Дрогобицький</c:v>
                </c:pt>
                <c:pt idx="11">
                  <c:v>Борислав</c:v>
                </c:pt>
                <c:pt idx="12">
                  <c:v>Червоноград</c:v>
                </c:pt>
                <c:pt idx="13">
                  <c:v>Жовківський</c:v>
                </c:pt>
                <c:pt idx="14">
                  <c:v>Яворівський   </c:v>
                </c:pt>
                <c:pt idx="15">
                  <c:v>Буський</c:v>
                </c:pt>
                <c:pt idx="16">
                  <c:v>Мостиський</c:v>
                </c:pt>
                <c:pt idx="17">
                  <c:v>Пустомитівський</c:v>
                </c:pt>
                <c:pt idx="18">
                  <c:v>Самбірський</c:v>
                </c:pt>
                <c:pt idx="19">
                  <c:v>Новий Розділ</c:v>
                </c:pt>
                <c:pt idx="20">
                  <c:v>КамянкоБузький </c:v>
                </c:pt>
                <c:pt idx="21">
                  <c:v>Стрий</c:v>
                </c:pt>
                <c:pt idx="22">
                  <c:v>Дрогобич </c:v>
                </c:pt>
                <c:pt idx="23">
                  <c:v>Перемишлянський</c:v>
                </c:pt>
                <c:pt idx="24">
                  <c:v>Стрийський</c:v>
                </c:pt>
                <c:pt idx="25">
                  <c:v>Старосамбірський</c:v>
                </c:pt>
                <c:pt idx="26">
                  <c:v>Сколівський</c:v>
                </c:pt>
                <c:pt idx="27">
                  <c:v>Турківський</c:v>
                </c:pt>
                <c:pt idx="28">
                  <c:v>Бродівський</c:v>
                </c:pt>
                <c:pt idx="29">
                  <c:v>Самбір</c:v>
                </c:pt>
                <c:pt idx="30">
                  <c:v>Трускавець</c:v>
                </c:pt>
                <c:pt idx="31">
                  <c:v>Моршин</c:v>
                </c:pt>
                <c:pt idx="32">
                  <c:v>Жидачівський</c:v>
                </c:pt>
                <c:pt idx="33">
                  <c:v>Радехівський</c:v>
                </c:pt>
              </c:strCache>
            </c:strRef>
          </c:cat>
          <c:val>
            <c:numRef>
              <c:f>Райони!$U$4:$U$37</c:f>
              <c:numCache>
                <c:formatCode>General</c:formatCode>
                <c:ptCount val="34"/>
                <c:pt idx="0">
                  <c:v>925</c:v>
                </c:pt>
                <c:pt idx="1">
                  <c:v>697</c:v>
                </c:pt>
                <c:pt idx="2">
                  <c:v>692</c:v>
                </c:pt>
                <c:pt idx="3">
                  <c:v>653</c:v>
                </c:pt>
                <c:pt idx="4">
                  <c:v>597</c:v>
                </c:pt>
                <c:pt idx="5">
                  <c:v>582</c:v>
                </c:pt>
                <c:pt idx="6">
                  <c:v>580</c:v>
                </c:pt>
                <c:pt idx="7">
                  <c:v>579</c:v>
                </c:pt>
                <c:pt idx="8">
                  <c:v>533</c:v>
                </c:pt>
                <c:pt idx="9">
                  <c:v>459</c:v>
                </c:pt>
                <c:pt idx="10">
                  <c:v>434</c:v>
                </c:pt>
                <c:pt idx="11">
                  <c:v>408</c:v>
                </c:pt>
                <c:pt idx="12">
                  <c:v>393</c:v>
                </c:pt>
                <c:pt idx="13">
                  <c:v>358</c:v>
                </c:pt>
                <c:pt idx="14">
                  <c:v>339</c:v>
                </c:pt>
                <c:pt idx="15">
                  <c:v>325</c:v>
                </c:pt>
                <c:pt idx="16">
                  <c:v>306</c:v>
                </c:pt>
                <c:pt idx="17">
                  <c:v>287</c:v>
                </c:pt>
                <c:pt idx="18">
                  <c:v>256</c:v>
                </c:pt>
                <c:pt idx="19">
                  <c:v>184</c:v>
                </c:pt>
                <c:pt idx="20">
                  <c:v>179</c:v>
                </c:pt>
                <c:pt idx="21">
                  <c:v>122</c:v>
                </c:pt>
                <c:pt idx="22">
                  <c:v>118</c:v>
                </c:pt>
                <c:pt idx="23">
                  <c:v>104</c:v>
                </c:pt>
                <c:pt idx="24">
                  <c:v>90</c:v>
                </c:pt>
                <c:pt idx="25">
                  <c:v>81</c:v>
                </c:pt>
                <c:pt idx="26">
                  <c:v>79</c:v>
                </c:pt>
                <c:pt idx="27">
                  <c:v>70</c:v>
                </c:pt>
                <c:pt idx="28">
                  <c:v>63</c:v>
                </c:pt>
                <c:pt idx="29">
                  <c:v>56</c:v>
                </c:pt>
                <c:pt idx="30">
                  <c:v>49</c:v>
                </c:pt>
                <c:pt idx="31">
                  <c:v>22</c:v>
                </c:pt>
                <c:pt idx="32">
                  <c:v>19</c:v>
                </c:pt>
                <c:pt idx="33">
                  <c:v>0</c:v>
                </c:pt>
              </c:numCache>
            </c:numRef>
          </c:val>
        </c:ser>
        <c:dLbls>
          <c:showLegendKey val="0"/>
          <c:showVal val="0"/>
          <c:showCatName val="0"/>
          <c:showSerName val="0"/>
          <c:showPercent val="0"/>
          <c:showBubbleSize val="0"/>
        </c:dLbls>
        <c:gapWidth val="150"/>
        <c:axId val="295230464"/>
        <c:axId val="295236352"/>
      </c:barChart>
      <c:catAx>
        <c:axId val="295230464"/>
        <c:scaling>
          <c:orientation val="minMax"/>
        </c:scaling>
        <c:delete val="0"/>
        <c:axPos val="b"/>
        <c:numFmt formatCode="General" sourceLinked="1"/>
        <c:majorTickMark val="out"/>
        <c:minorTickMark val="none"/>
        <c:tickLblPos val="nextTo"/>
        <c:txPr>
          <a:bodyPr rot="-5400000" vert="horz"/>
          <a:lstStyle/>
          <a:p>
            <a:pPr>
              <a:defRPr/>
            </a:pPr>
            <a:endParaRPr lang="uk-UA"/>
          </a:p>
        </c:txPr>
        <c:crossAx val="295236352"/>
        <c:crosses val="autoZero"/>
        <c:auto val="1"/>
        <c:lblAlgn val="ctr"/>
        <c:lblOffset val="100"/>
        <c:tickLblSkip val="1"/>
        <c:noMultiLvlLbl val="0"/>
      </c:catAx>
      <c:valAx>
        <c:axId val="295236352"/>
        <c:scaling>
          <c:orientation val="minMax"/>
        </c:scaling>
        <c:delete val="0"/>
        <c:axPos val="l"/>
        <c:majorGridlines>
          <c:spPr>
            <a:ln>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c:spPr>
        </c:majorGridlines>
        <c:numFmt formatCode="General" sourceLinked="1"/>
        <c:majorTickMark val="out"/>
        <c:minorTickMark val="none"/>
        <c:tickLblPos val="nextTo"/>
        <c:spPr>
          <a:gradFill>
            <a:gsLst>
              <a:gs pos="0">
                <a:srgbClr val="FFEFD1"/>
              </a:gs>
              <a:gs pos="64999">
                <a:srgbClr val="F0EBD5"/>
              </a:gs>
              <a:gs pos="100000">
                <a:srgbClr val="D1C39F"/>
              </a:gs>
            </a:gsLst>
            <a:lin ang="0" scaled="0"/>
          </a:gradFill>
        </c:spPr>
        <c:crossAx val="295230464"/>
        <c:crosses val="autoZero"/>
        <c:crossBetween val="between"/>
      </c:valAx>
      <c:spPr>
        <a:noFill/>
      </c:spPr>
    </c:plotArea>
    <c:plotVisOnly val="1"/>
    <c:dispBlanksAs val="gap"/>
    <c:showDLblsOverMax val="0"/>
  </c:chart>
  <c:spPr>
    <a:noFill/>
  </c:spPr>
  <c:txPr>
    <a:bodyPr/>
    <a:lstStyle/>
    <a:p>
      <a:pPr>
        <a:defRPr sz="1100" b="1">
          <a:latin typeface="Times New Roman" pitchFamily="18" charset="0"/>
          <a:cs typeface="Times New Roman" pitchFamily="18" charset="0"/>
        </a:defRPr>
      </a:pPr>
      <a:endParaRPr lang="uk-UA"/>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uk-UA"/>
              <a:t>Частка участі учнів ЗНЗ регіонів Львівської області у Міжнародному конкурсі з інформатики "Бобер-2014"</a:t>
            </a:r>
            <a:endParaRPr lang="en-US"/>
          </a:p>
        </c:rich>
      </c:tx>
      <c:layout>
        <c:manualLayout>
          <c:xMode val="edge"/>
          <c:yMode val="edge"/>
          <c:x val="0.10008318478906714"/>
          <c:y val="1.7817371937639197E-2"/>
        </c:manualLayout>
      </c:layout>
      <c:overlay val="0"/>
    </c:title>
    <c:autoTitleDeleted val="0"/>
    <c:plotArea>
      <c:layout/>
      <c:barChart>
        <c:barDir val="col"/>
        <c:grouping val="clustered"/>
        <c:varyColors val="0"/>
        <c:ser>
          <c:idx val="0"/>
          <c:order val="0"/>
          <c:tx>
            <c:strRef>
              <c:f>Райони!$X$3</c:f>
              <c:strCache>
                <c:ptCount val="1"/>
                <c:pt idx="0">
                  <c:v>2014</c:v>
                </c:pt>
              </c:strCache>
            </c:strRef>
          </c:tx>
          <c:spPr>
            <a:ln>
              <a:solidFill>
                <a:schemeClr val="accent6">
                  <a:lumMod val="50000"/>
                </a:schemeClr>
              </a:solidFill>
            </a:ln>
          </c:spPr>
          <c:invertIfNegative val="0"/>
          <c:dLbls>
            <c:txPr>
              <a:bodyPr rot="-5400000" vert="horz"/>
              <a:lstStyle/>
              <a:p>
                <a:pPr>
                  <a:defRPr/>
                </a:pPr>
                <a:endParaRPr lang="uk-UA"/>
              </a:p>
            </c:txPr>
            <c:showLegendKey val="0"/>
            <c:showVal val="1"/>
            <c:showCatName val="0"/>
            <c:showSerName val="0"/>
            <c:showPercent val="0"/>
            <c:showBubbleSize val="0"/>
            <c:showLeaderLines val="0"/>
          </c:dLbls>
          <c:cat>
            <c:strRef>
              <c:f>Райони!$W$4:$W$38</c:f>
              <c:strCache>
                <c:ptCount val="35"/>
                <c:pt idx="0">
                  <c:v>Галицький</c:v>
                </c:pt>
                <c:pt idx="1">
                  <c:v>Борислав</c:v>
                </c:pt>
                <c:pt idx="2">
                  <c:v>Золочівський</c:v>
                </c:pt>
                <c:pt idx="3">
                  <c:v>Миколаївський</c:v>
                </c:pt>
                <c:pt idx="4">
                  <c:v>Городоцький</c:v>
                </c:pt>
                <c:pt idx="5">
                  <c:v>Личаківський</c:v>
                </c:pt>
                <c:pt idx="6">
                  <c:v>В області</c:v>
                </c:pt>
                <c:pt idx="7">
                  <c:v>Дрогобицький</c:v>
                </c:pt>
                <c:pt idx="8">
                  <c:v>Буський</c:v>
                </c:pt>
                <c:pt idx="9">
                  <c:v>Новий Розділ</c:v>
                </c:pt>
                <c:pt idx="10">
                  <c:v>Шевченківський</c:v>
                </c:pt>
                <c:pt idx="11">
                  <c:v>Сокальський</c:v>
                </c:pt>
                <c:pt idx="12">
                  <c:v>Залізничний</c:v>
                </c:pt>
                <c:pt idx="13">
                  <c:v>Червоноград</c:v>
                </c:pt>
                <c:pt idx="14">
                  <c:v>Мостиський</c:v>
                </c:pt>
                <c:pt idx="15">
                  <c:v>Сихівський</c:v>
                </c:pt>
                <c:pt idx="16">
                  <c:v>Моршин</c:v>
                </c:pt>
                <c:pt idx="17">
                  <c:v>Франківський</c:v>
                </c:pt>
                <c:pt idx="18">
                  <c:v>Самбірський</c:v>
                </c:pt>
                <c:pt idx="19">
                  <c:v>Жовківський</c:v>
                </c:pt>
                <c:pt idx="20">
                  <c:v>КамянкоБузький </c:v>
                </c:pt>
                <c:pt idx="21">
                  <c:v>Пустомитівський</c:v>
                </c:pt>
                <c:pt idx="22">
                  <c:v>Перемишлянський</c:v>
                </c:pt>
                <c:pt idx="23">
                  <c:v>Трускавець</c:v>
                </c:pt>
                <c:pt idx="24">
                  <c:v>Яворівський   </c:v>
                </c:pt>
                <c:pt idx="25">
                  <c:v>Стрий</c:v>
                </c:pt>
                <c:pt idx="26">
                  <c:v>Стрийський</c:v>
                </c:pt>
                <c:pt idx="27">
                  <c:v>Самбір</c:v>
                </c:pt>
                <c:pt idx="28">
                  <c:v>Сколівський</c:v>
                </c:pt>
                <c:pt idx="29">
                  <c:v>Дрогобич </c:v>
                </c:pt>
                <c:pt idx="30">
                  <c:v>Турківський</c:v>
                </c:pt>
                <c:pt idx="31">
                  <c:v>Старосамбірський</c:v>
                </c:pt>
                <c:pt idx="32">
                  <c:v>Бродівський</c:v>
                </c:pt>
                <c:pt idx="33">
                  <c:v>Жидачівський</c:v>
                </c:pt>
                <c:pt idx="34">
                  <c:v>Радехівський</c:v>
                </c:pt>
              </c:strCache>
            </c:strRef>
          </c:cat>
          <c:val>
            <c:numRef>
              <c:f>Райони!$X$4:$X$38</c:f>
              <c:numCache>
                <c:formatCode>0.0</c:formatCode>
                <c:ptCount val="35"/>
                <c:pt idx="0">
                  <c:v>10.559006211180172</c:v>
                </c:pt>
                <c:pt idx="1">
                  <c:v>10.453497309761772</c:v>
                </c:pt>
                <c:pt idx="2">
                  <c:v>9.7608370702541105</c:v>
                </c:pt>
                <c:pt idx="3">
                  <c:v>9.107981220657269</c:v>
                </c:pt>
                <c:pt idx="4">
                  <c:v>8.1243871690712979</c:v>
                </c:pt>
                <c:pt idx="5">
                  <c:v>7.5835616438356164</c:v>
                </c:pt>
                <c:pt idx="6">
                  <c:v>7.3841946723302456</c:v>
                </c:pt>
                <c:pt idx="7">
                  <c:v>6.6995986415560358</c:v>
                </c:pt>
                <c:pt idx="8">
                  <c:v>6.6151027885202485</c:v>
                </c:pt>
                <c:pt idx="9">
                  <c:v>6.5155807365438934</c:v>
                </c:pt>
                <c:pt idx="10">
                  <c:v>6.3504050528628317</c:v>
                </c:pt>
                <c:pt idx="11">
                  <c:v>5.9327693677649194</c:v>
                </c:pt>
                <c:pt idx="12">
                  <c:v>5.2076064200976973</c:v>
                </c:pt>
                <c:pt idx="13">
                  <c:v>4.7973632812500124</c:v>
                </c:pt>
                <c:pt idx="14">
                  <c:v>4.7812500000000124</c:v>
                </c:pt>
                <c:pt idx="15">
                  <c:v>4.1765851547284045</c:v>
                </c:pt>
                <c:pt idx="16">
                  <c:v>3.9855072463768204</c:v>
                </c:pt>
                <c:pt idx="17">
                  <c:v>3.7347436940602039</c:v>
                </c:pt>
                <c:pt idx="18">
                  <c:v>3.6707771723544602</c:v>
                </c:pt>
                <c:pt idx="19">
                  <c:v>3.0405979276371746</c:v>
                </c:pt>
                <c:pt idx="20">
                  <c:v>2.8768884603021441</c:v>
                </c:pt>
                <c:pt idx="21">
                  <c:v>2.6522502541354775</c:v>
                </c:pt>
                <c:pt idx="22">
                  <c:v>2.6052104208416833</c:v>
                </c:pt>
                <c:pt idx="23">
                  <c:v>2.4961793173713702</c:v>
                </c:pt>
                <c:pt idx="24">
                  <c:v>2.2696839850026782</c:v>
                </c:pt>
                <c:pt idx="25">
                  <c:v>1.9065478981090795</c:v>
                </c:pt>
                <c:pt idx="26">
                  <c:v>1.6286644951140028</c:v>
                </c:pt>
                <c:pt idx="27">
                  <c:v>1.4744602422327506</c:v>
                </c:pt>
                <c:pt idx="28">
                  <c:v>1.4452982070984199</c:v>
                </c:pt>
                <c:pt idx="29">
                  <c:v>1.2741604578339272</c:v>
                </c:pt>
                <c:pt idx="30">
                  <c:v>1.2169680111265646</c:v>
                </c:pt>
                <c:pt idx="31">
                  <c:v>1.1442294109337481</c:v>
                </c:pt>
                <c:pt idx="32">
                  <c:v>0.95613901957808833</c:v>
                </c:pt>
                <c:pt idx="33">
                  <c:v>0.279823269513992</c:v>
                </c:pt>
                <c:pt idx="34">
                  <c:v>0</c:v>
                </c:pt>
              </c:numCache>
            </c:numRef>
          </c:val>
        </c:ser>
        <c:dLbls>
          <c:showLegendKey val="0"/>
          <c:showVal val="0"/>
          <c:showCatName val="0"/>
          <c:showSerName val="0"/>
          <c:showPercent val="0"/>
          <c:showBubbleSize val="0"/>
        </c:dLbls>
        <c:gapWidth val="150"/>
        <c:axId val="295269120"/>
        <c:axId val="295270656"/>
      </c:barChart>
      <c:catAx>
        <c:axId val="295269120"/>
        <c:scaling>
          <c:orientation val="minMax"/>
        </c:scaling>
        <c:delete val="0"/>
        <c:axPos val="b"/>
        <c:numFmt formatCode="General" sourceLinked="1"/>
        <c:majorTickMark val="out"/>
        <c:minorTickMark val="none"/>
        <c:tickLblPos val="nextTo"/>
        <c:txPr>
          <a:bodyPr rot="-5400000" vert="horz"/>
          <a:lstStyle/>
          <a:p>
            <a:pPr>
              <a:defRPr/>
            </a:pPr>
            <a:endParaRPr lang="uk-UA"/>
          </a:p>
        </c:txPr>
        <c:crossAx val="295270656"/>
        <c:crosses val="autoZero"/>
        <c:auto val="1"/>
        <c:lblAlgn val="ctr"/>
        <c:lblOffset val="100"/>
        <c:tickLblSkip val="1"/>
        <c:noMultiLvlLbl val="0"/>
      </c:catAx>
      <c:valAx>
        <c:axId val="295270656"/>
        <c:scaling>
          <c:orientation val="minMax"/>
        </c:scaling>
        <c:delete val="0"/>
        <c:axPos val="l"/>
        <c:majorGridlines/>
        <c:numFmt formatCode="0.0" sourceLinked="1"/>
        <c:majorTickMark val="out"/>
        <c:minorTickMark val="none"/>
        <c:tickLblPos val="nextTo"/>
        <c:crossAx val="295269120"/>
        <c:crosses val="autoZero"/>
        <c:crossBetween val="between"/>
      </c:valAx>
      <c:spPr>
        <a:noFill/>
      </c:spPr>
    </c:plotArea>
    <c:plotVisOnly val="1"/>
    <c:dispBlanksAs val="gap"/>
    <c:showDLblsOverMax val="0"/>
  </c:chart>
  <c:spPr>
    <a:noFill/>
  </c:spPr>
  <c:txPr>
    <a:bodyPr/>
    <a:lstStyle/>
    <a:p>
      <a:pPr>
        <a:defRPr sz="1100" b="1">
          <a:latin typeface="Times New Roman" pitchFamily="18" charset="0"/>
          <a:cs typeface="Times New Roman" pitchFamily="18" charset="0"/>
        </a:defRPr>
      </a:pPr>
      <a:endParaRPr lang="uk-UA"/>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Лист1!$N$3</c:f>
              <c:strCache>
                <c:ptCount val="1"/>
                <c:pt idx="0">
                  <c:v>10</c:v>
                </c:pt>
              </c:strCache>
            </c:strRef>
          </c:tx>
          <c:spPr>
            <a:ln>
              <a:solidFill>
                <a:srgbClr val="C00000"/>
              </a:solidFill>
            </a:ln>
          </c:spPr>
          <c:invertIfNegative val="0"/>
          <c:dLbls>
            <c:txPr>
              <a:bodyPr rot="-5400000" vert="horz"/>
              <a:lstStyle/>
              <a:p>
                <a:pPr>
                  <a:defRPr/>
                </a:pPr>
                <a:endParaRPr lang="uk-UA"/>
              </a:p>
            </c:txPr>
            <c:showLegendKey val="0"/>
            <c:showVal val="1"/>
            <c:showCatName val="0"/>
            <c:showSerName val="0"/>
            <c:showPercent val="0"/>
            <c:showBubbleSize val="0"/>
            <c:showLeaderLines val="0"/>
          </c:dLbls>
          <c:cat>
            <c:strRef>
              <c:f>Лист1!$L$4:$L$38</c:f>
              <c:strCache>
                <c:ptCount val="35"/>
                <c:pt idx="0">
                  <c:v>Галицький</c:v>
                </c:pt>
                <c:pt idx="1">
                  <c:v>м.Борислав</c:v>
                </c:pt>
                <c:pt idx="2">
                  <c:v>Залізничний</c:v>
                </c:pt>
                <c:pt idx="3">
                  <c:v>м.Новий Розділ</c:v>
                </c:pt>
                <c:pt idx="4">
                  <c:v>Золочівський</c:v>
                </c:pt>
                <c:pt idx="5">
                  <c:v>Буський</c:v>
                </c:pt>
                <c:pt idx="6">
                  <c:v>Миколаївський</c:v>
                </c:pt>
                <c:pt idx="7">
                  <c:v>Шевченківський</c:v>
                </c:pt>
                <c:pt idx="8">
                  <c:v>Личаківський</c:v>
                </c:pt>
                <c:pt idx="9">
                  <c:v>Мостиський</c:v>
                </c:pt>
                <c:pt idx="10">
                  <c:v>Самбірський</c:v>
                </c:pt>
                <c:pt idx="11">
                  <c:v>Дрогобицький</c:v>
                </c:pt>
                <c:pt idx="12">
                  <c:v>Городоцький</c:v>
                </c:pt>
                <c:pt idx="13">
                  <c:v>Сокальський </c:v>
                </c:pt>
                <c:pt idx="14">
                  <c:v>Перемишлянський</c:v>
                </c:pt>
                <c:pt idx="15">
                  <c:v>Стрийський</c:v>
                </c:pt>
                <c:pt idx="16">
                  <c:v>Сколівський</c:v>
                </c:pt>
                <c:pt idx="17">
                  <c:v>Франківський</c:v>
                </c:pt>
                <c:pt idx="18">
                  <c:v>Жовківський</c:v>
                </c:pt>
                <c:pt idx="19">
                  <c:v>м.Червоноград</c:v>
                </c:pt>
                <c:pt idx="20">
                  <c:v>Турківський</c:v>
                </c:pt>
                <c:pt idx="21">
                  <c:v>Сихівський</c:v>
                </c:pt>
                <c:pt idx="22">
                  <c:v>м.Самбір</c:v>
                </c:pt>
                <c:pt idx="23">
                  <c:v>м.Дрогобич</c:v>
                </c:pt>
                <c:pt idx="24">
                  <c:v>Яворівський</c:v>
                </c:pt>
                <c:pt idx="25">
                  <c:v>Пустомитівський </c:v>
                </c:pt>
                <c:pt idx="26">
                  <c:v>м.Стрий</c:v>
                </c:pt>
                <c:pt idx="27">
                  <c:v>м.Трускавець</c:v>
                </c:pt>
                <c:pt idx="28">
                  <c:v>м.Моршин</c:v>
                </c:pt>
                <c:pt idx="29">
                  <c:v>Бродівський</c:v>
                </c:pt>
                <c:pt idx="30">
                  <c:v>Камянка-Бузький</c:v>
                </c:pt>
                <c:pt idx="31">
                  <c:v>Старосамбірський</c:v>
                </c:pt>
                <c:pt idx="32">
                  <c:v>Жидачівський</c:v>
                </c:pt>
                <c:pt idx="33">
                  <c:v>Радехівський</c:v>
                </c:pt>
                <c:pt idx="34">
                  <c:v>В області</c:v>
                </c:pt>
              </c:strCache>
            </c:strRef>
          </c:cat>
          <c:val>
            <c:numRef>
              <c:f>Лист1!$N$4:$N$38</c:f>
              <c:numCache>
                <c:formatCode>0.0</c:formatCode>
                <c:ptCount val="35"/>
                <c:pt idx="0">
                  <c:v>15.350877192982457</c:v>
                </c:pt>
                <c:pt idx="1">
                  <c:v>15.207373271889399</c:v>
                </c:pt>
                <c:pt idx="2">
                  <c:v>15.053763440860216</c:v>
                </c:pt>
                <c:pt idx="3">
                  <c:v>12.962962962962974</c:v>
                </c:pt>
                <c:pt idx="4">
                  <c:v>12.110726643598616</c:v>
                </c:pt>
                <c:pt idx="5">
                  <c:v>11.929824561403509</c:v>
                </c:pt>
                <c:pt idx="6">
                  <c:v>11.85410334346505</c:v>
                </c:pt>
                <c:pt idx="7">
                  <c:v>10.641200545702562</c:v>
                </c:pt>
                <c:pt idx="8">
                  <c:v>8.2222222222222232</c:v>
                </c:pt>
                <c:pt idx="9">
                  <c:v>7.9903147699757726</c:v>
                </c:pt>
                <c:pt idx="10">
                  <c:v>7.5471698113207548</c:v>
                </c:pt>
                <c:pt idx="11">
                  <c:v>7.5268817204301079</c:v>
                </c:pt>
                <c:pt idx="12">
                  <c:v>6.4516129032258114</c:v>
                </c:pt>
                <c:pt idx="13">
                  <c:v>6.2630480167014611</c:v>
                </c:pt>
                <c:pt idx="14">
                  <c:v>6.1983471074380168</c:v>
                </c:pt>
                <c:pt idx="15">
                  <c:v>5.9479553903345721</c:v>
                </c:pt>
                <c:pt idx="16">
                  <c:v>4.8780487804878208</c:v>
                </c:pt>
                <c:pt idx="17">
                  <c:v>4.4515103338632764</c:v>
                </c:pt>
                <c:pt idx="18">
                  <c:v>4.2836041358936736</c:v>
                </c:pt>
                <c:pt idx="19">
                  <c:v>3.6585365853658542</c:v>
                </c:pt>
                <c:pt idx="20">
                  <c:v>3.4482758620689653</c:v>
                </c:pt>
                <c:pt idx="21">
                  <c:v>3.4108527131782798</c:v>
                </c:pt>
                <c:pt idx="22">
                  <c:v>3.0456852791878175</c:v>
                </c:pt>
                <c:pt idx="23">
                  <c:v>2.9469548133595267</c:v>
                </c:pt>
                <c:pt idx="24">
                  <c:v>2.5851938895417192</c:v>
                </c:pt>
                <c:pt idx="25">
                  <c:v>2.4436090225563984</c:v>
                </c:pt>
                <c:pt idx="26">
                  <c:v>2.3809523809523809</c:v>
                </c:pt>
                <c:pt idx="27">
                  <c:v>2.1052631578947372</c:v>
                </c:pt>
                <c:pt idx="28">
                  <c:v>2</c:v>
                </c:pt>
                <c:pt idx="29">
                  <c:v>1.3192612137203128</c:v>
                </c:pt>
                <c:pt idx="30">
                  <c:v>0.92879256965944268</c:v>
                </c:pt>
                <c:pt idx="31">
                  <c:v>0.54794520547945413</c:v>
                </c:pt>
                <c:pt idx="32">
                  <c:v>0</c:v>
                </c:pt>
                <c:pt idx="33">
                  <c:v>0</c:v>
                </c:pt>
                <c:pt idx="34">
                  <c:v>10.346604818966687</c:v>
                </c:pt>
              </c:numCache>
            </c:numRef>
          </c:val>
        </c:ser>
        <c:dLbls>
          <c:showLegendKey val="0"/>
          <c:showVal val="0"/>
          <c:showCatName val="0"/>
          <c:showSerName val="0"/>
          <c:showPercent val="0"/>
          <c:showBubbleSize val="0"/>
        </c:dLbls>
        <c:gapWidth val="150"/>
        <c:axId val="295378304"/>
        <c:axId val="295384192"/>
      </c:barChart>
      <c:lineChart>
        <c:grouping val="standard"/>
        <c:varyColors val="0"/>
        <c:ser>
          <c:idx val="0"/>
          <c:order val="0"/>
          <c:tx>
            <c:strRef>
              <c:f>Лист1!$M$3</c:f>
              <c:strCache>
                <c:ptCount val="1"/>
                <c:pt idx="0">
                  <c:v>9</c:v>
                </c:pt>
              </c:strCache>
            </c:strRef>
          </c:tx>
          <c:cat>
            <c:strRef>
              <c:f>Лист1!$L$4:$L$38</c:f>
              <c:strCache>
                <c:ptCount val="35"/>
                <c:pt idx="0">
                  <c:v>Галицький</c:v>
                </c:pt>
                <c:pt idx="1">
                  <c:v>м.Борислав</c:v>
                </c:pt>
                <c:pt idx="2">
                  <c:v>Залізничний</c:v>
                </c:pt>
                <c:pt idx="3">
                  <c:v>м.Новий Розділ</c:v>
                </c:pt>
                <c:pt idx="4">
                  <c:v>Золочівський</c:v>
                </c:pt>
                <c:pt idx="5">
                  <c:v>Буський</c:v>
                </c:pt>
                <c:pt idx="6">
                  <c:v>Миколаївський</c:v>
                </c:pt>
                <c:pt idx="7">
                  <c:v>Шевченківський</c:v>
                </c:pt>
                <c:pt idx="8">
                  <c:v>Личаківський</c:v>
                </c:pt>
                <c:pt idx="9">
                  <c:v>Мостиський</c:v>
                </c:pt>
                <c:pt idx="10">
                  <c:v>Самбірський</c:v>
                </c:pt>
                <c:pt idx="11">
                  <c:v>Дрогобицький</c:v>
                </c:pt>
                <c:pt idx="12">
                  <c:v>Городоцький</c:v>
                </c:pt>
                <c:pt idx="13">
                  <c:v>Сокальський </c:v>
                </c:pt>
                <c:pt idx="14">
                  <c:v>Перемишлянський</c:v>
                </c:pt>
                <c:pt idx="15">
                  <c:v>Стрийський</c:v>
                </c:pt>
                <c:pt idx="16">
                  <c:v>Сколівський</c:v>
                </c:pt>
                <c:pt idx="17">
                  <c:v>Франківський</c:v>
                </c:pt>
                <c:pt idx="18">
                  <c:v>Жовківський</c:v>
                </c:pt>
                <c:pt idx="19">
                  <c:v>м.Червоноград</c:v>
                </c:pt>
                <c:pt idx="20">
                  <c:v>Турківський</c:v>
                </c:pt>
                <c:pt idx="21">
                  <c:v>Сихівський</c:v>
                </c:pt>
                <c:pt idx="22">
                  <c:v>м.Самбір</c:v>
                </c:pt>
                <c:pt idx="23">
                  <c:v>м.Дрогобич</c:v>
                </c:pt>
                <c:pt idx="24">
                  <c:v>Яворівський</c:v>
                </c:pt>
                <c:pt idx="25">
                  <c:v>Пустомитівський </c:v>
                </c:pt>
                <c:pt idx="26">
                  <c:v>м.Стрий</c:v>
                </c:pt>
                <c:pt idx="27">
                  <c:v>м.Трускавець</c:v>
                </c:pt>
                <c:pt idx="28">
                  <c:v>м.Моршин</c:v>
                </c:pt>
                <c:pt idx="29">
                  <c:v>Бродівський</c:v>
                </c:pt>
                <c:pt idx="30">
                  <c:v>Камянка-Бузький</c:v>
                </c:pt>
                <c:pt idx="31">
                  <c:v>Старосамбірський</c:v>
                </c:pt>
                <c:pt idx="32">
                  <c:v>Жидачівський</c:v>
                </c:pt>
                <c:pt idx="33">
                  <c:v>Радехівський</c:v>
                </c:pt>
                <c:pt idx="34">
                  <c:v>В області</c:v>
                </c:pt>
              </c:strCache>
            </c:strRef>
          </c:cat>
          <c:val>
            <c:numRef>
              <c:f>Лист1!$M$4:$M$38</c:f>
              <c:numCache>
                <c:formatCode>0.0</c:formatCode>
                <c:ptCount val="35"/>
                <c:pt idx="0">
                  <c:v>7.333333333333349</c:v>
                </c:pt>
                <c:pt idx="1">
                  <c:v>14.772727272727307</c:v>
                </c:pt>
                <c:pt idx="2">
                  <c:v>7.2543617998163494</c:v>
                </c:pt>
                <c:pt idx="3">
                  <c:v>8.8461538461538449</c:v>
                </c:pt>
                <c:pt idx="4">
                  <c:v>9.7201767304860081</c:v>
                </c:pt>
                <c:pt idx="5">
                  <c:v>9.224318658280918</c:v>
                </c:pt>
                <c:pt idx="6">
                  <c:v>10.385259631490786</c:v>
                </c:pt>
                <c:pt idx="7">
                  <c:v>8.361204013377959</c:v>
                </c:pt>
                <c:pt idx="8">
                  <c:v>6.5703022339027743</c:v>
                </c:pt>
                <c:pt idx="9">
                  <c:v>5.2969502407704656</c:v>
                </c:pt>
                <c:pt idx="10">
                  <c:v>4.5871559633027372</c:v>
                </c:pt>
                <c:pt idx="11">
                  <c:v>7.4418604651162834</c:v>
                </c:pt>
                <c:pt idx="12">
                  <c:v>12.345679012345716</c:v>
                </c:pt>
                <c:pt idx="13">
                  <c:v>6.2358276643990926</c:v>
                </c:pt>
                <c:pt idx="14">
                  <c:v>2.8571428571428572</c:v>
                </c:pt>
                <c:pt idx="15">
                  <c:v>2.918287937743183</c:v>
                </c:pt>
                <c:pt idx="16">
                  <c:v>1.730103806228374</c:v>
                </c:pt>
                <c:pt idx="17">
                  <c:v>6.3255813953488369</c:v>
                </c:pt>
                <c:pt idx="18">
                  <c:v>2.6581118240146653</c:v>
                </c:pt>
                <c:pt idx="19">
                  <c:v>5.5851063829787231</c:v>
                </c:pt>
                <c:pt idx="20">
                  <c:v>0.9569377990430622</c:v>
                </c:pt>
                <c:pt idx="21">
                  <c:v>5.7356608478802995</c:v>
                </c:pt>
                <c:pt idx="22">
                  <c:v>2.1604938271605012</c:v>
                </c:pt>
                <c:pt idx="23">
                  <c:v>2.6717557251908377</c:v>
                </c:pt>
                <c:pt idx="24">
                  <c:v>2.1212121212121207</c:v>
                </c:pt>
                <c:pt idx="25">
                  <c:v>4.5454545454545459</c:v>
                </c:pt>
                <c:pt idx="26">
                  <c:v>3.4662045060658579</c:v>
                </c:pt>
                <c:pt idx="27">
                  <c:v>2.9411764705882337</c:v>
                </c:pt>
                <c:pt idx="28">
                  <c:v>4</c:v>
                </c:pt>
                <c:pt idx="29">
                  <c:v>0.97560975609756351</c:v>
                </c:pt>
                <c:pt idx="30">
                  <c:v>2.8667790893760539</c:v>
                </c:pt>
                <c:pt idx="31">
                  <c:v>1.5047879616963138</c:v>
                </c:pt>
                <c:pt idx="32">
                  <c:v>1.0057471264367865</c:v>
                </c:pt>
                <c:pt idx="33">
                  <c:v>0</c:v>
                </c:pt>
                <c:pt idx="34">
                  <c:v>8.567913741949468</c:v>
                </c:pt>
              </c:numCache>
            </c:numRef>
          </c:val>
          <c:smooth val="0"/>
        </c:ser>
        <c:dLbls>
          <c:showLegendKey val="0"/>
          <c:showVal val="0"/>
          <c:showCatName val="0"/>
          <c:showSerName val="0"/>
          <c:showPercent val="0"/>
          <c:showBubbleSize val="0"/>
        </c:dLbls>
        <c:marker val="1"/>
        <c:smooth val="0"/>
        <c:axId val="295378304"/>
        <c:axId val="295384192"/>
      </c:lineChart>
      <c:catAx>
        <c:axId val="295378304"/>
        <c:scaling>
          <c:orientation val="minMax"/>
        </c:scaling>
        <c:delete val="0"/>
        <c:axPos val="b"/>
        <c:majorTickMark val="out"/>
        <c:minorTickMark val="none"/>
        <c:tickLblPos val="nextTo"/>
        <c:txPr>
          <a:bodyPr rot="-5400000" vert="horz"/>
          <a:lstStyle/>
          <a:p>
            <a:pPr>
              <a:defRPr/>
            </a:pPr>
            <a:endParaRPr lang="uk-UA"/>
          </a:p>
        </c:txPr>
        <c:crossAx val="295384192"/>
        <c:crosses val="autoZero"/>
        <c:auto val="1"/>
        <c:lblAlgn val="ctr"/>
        <c:lblOffset val="100"/>
        <c:tickLblSkip val="1"/>
        <c:noMultiLvlLbl val="0"/>
      </c:catAx>
      <c:valAx>
        <c:axId val="295384192"/>
        <c:scaling>
          <c:orientation val="minMax"/>
        </c:scaling>
        <c:delete val="0"/>
        <c:axPos val="l"/>
        <c:majorGridlines/>
        <c:numFmt formatCode="0.0" sourceLinked="1"/>
        <c:majorTickMark val="out"/>
        <c:minorTickMark val="none"/>
        <c:tickLblPos val="nextTo"/>
        <c:crossAx val="295378304"/>
        <c:crosses val="autoZero"/>
        <c:crossBetween val="between"/>
      </c:valAx>
    </c:plotArea>
    <c:legend>
      <c:legendPos val="t"/>
      <c:overlay val="0"/>
    </c:legend>
    <c:plotVisOnly val="1"/>
    <c:dispBlanksAs val="gap"/>
    <c:showDLblsOverMax val="0"/>
  </c:chart>
  <c:txPr>
    <a:bodyPr/>
    <a:lstStyle/>
    <a:p>
      <a:pPr>
        <a:defRPr sz="1100" b="1">
          <a:latin typeface="Times New Roman" pitchFamily="18" charset="0"/>
          <a:cs typeface="Times New Roman" pitchFamily="18" charset="0"/>
        </a:defRPr>
      </a:pPr>
      <a:endParaRPr lang="uk-UA"/>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Частка участі учнів 2 класів  ЗНЗ регіонів Львівської області у Міжнародному конкурсі з інформатики "Бобер-2014"</a:t>
            </a:r>
            <a:endParaRPr lang="en-US"/>
          </a:p>
        </c:rich>
      </c:tx>
      <c:overlay val="0"/>
    </c:title>
    <c:autoTitleDeleted val="0"/>
    <c:plotArea>
      <c:layout/>
      <c:barChart>
        <c:barDir val="col"/>
        <c:grouping val="clustered"/>
        <c:varyColors val="0"/>
        <c:ser>
          <c:idx val="0"/>
          <c:order val="0"/>
          <c:tx>
            <c:strRef>
              <c:f>Лист1!$D$3</c:f>
              <c:strCache>
                <c:ptCount val="1"/>
                <c:pt idx="0">
                  <c:v>2</c:v>
                </c:pt>
              </c:strCache>
            </c:strRef>
          </c:tx>
          <c:spPr>
            <a:ln>
              <a:solidFill>
                <a:srgbClr val="FF0000"/>
              </a:solidFill>
            </a:ln>
          </c:spPr>
          <c:invertIfNegative val="0"/>
          <c:dPt>
            <c:idx val="1"/>
            <c:invertIfNegative val="0"/>
            <c:bubble3D val="0"/>
            <c:spPr>
              <a:solidFill>
                <a:srgbClr val="002060"/>
              </a:solidFill>
              <a:ln>
                <a:solidFill>
                  <a:srgbClr val="FF0000"/>
                </a:solidFill>
              </a:ln>
            </c:spPr>
          </c:dPt>
          <c:dPt>
            <c:idx val="2"/>
            <c:invertIfNegative val="0"/>
            <c:bubble3D val="0"/>
            <c:spPr>
              <a:solidFill>
                <a:srgbClr val="002060"/>
              </a:solidFill>
              <a:ln>
                <a:solidFill>
                  <a:srgbClr val="FF0000"/>
                </a:solidFill>
              </a:ln>
            </c:spPr>
          </c:dPt>
          <c:dPt>
            <c:idx val="5"/>
            <c:invertIfNegative val="0"/>
            <c:bubble3D val="0"/>
            <c:spPr>
              <a:solidFill>
                <a:srgbClr val="7030A0"/>
              </a:solidFill>
              <a:ln>
                <a:solidFill>
                  <a:srgbClr val="FF0000"/>
                </a:solidFill>
              </a:ln>
            </c:spPr>
          </c:dPt>
          <c:dPt>
            <c:idx val="6"/>
            <c:invertIfNegative val="0"/>
            <c:bubble3D val="0"/>
            <c:spPr>
              <a:solidFill>
                <a:srgbClr val="002060"/>
              </a:solidFill>
              <a:ln>
                <a:solidFill>
                  <a:srgbClr val="FF0000"/>
                </a:solidFill>
              </a:ln>
            </c:spPr>
          </c:dPt>
          <c:dPt>
            <c:idx val="7"/>
            <c:invertIfNegative val="0"/>
            <c:bubble3D val="0"/>
            <c:spPr>
              <a:solidFill>
                <a:srgbClr val="7030A0"/>
              </a:solidFill>
              <a:ln>
                <a:solidFill>
                  <a:srgbClr val="FF0000"/>
                </a:solidFill>
              </a:ln>
            </c:spPr>
          </c:dPt>
          <c:dPt>
            <c:idx val="10"/>
            <c:invertIfNegative val="0"/>
            <c:bubble3D val="0"/>
            <c:spPr>
              <a:solidFill>
                <a:srgbClr val="002060"/>
              </a:solidFill>
              <a:ln>
                <a:solidFill>
                  <a:srgbClr val="FF0000"/>
                </a:solidFill>
              </a:ln>
            </c:spPr>
          </c:dPt>
          <c:dPt>
            <c:idx val="11"/>
            <c:invertIfNegative val="0"/>
            <c:bubble3D val="0"/>
            <c:spPr>
              <a:solidFill>
                <a:srgbClr val="002060"/>
              </a:solidFill>
              <a:ln>
                <a:solidFill>
                  <a:srgbClr val="FF0000"/>
                </a:solidFill>
              </a:ln>
            </c:spPr>
          </c:dPt>
          <c:dPt>
            <c:idx val="12"/>
            <c:invertIfNegative val="0"/>
            <c:bubble3D val="0"/>
            <c:spPr>
              <a:solidFill>
                <a:srgbClr val="7030A0"/>
              </a:solidFill>
              <a:ln>
                <a:solidFill>
                  <a:srgbClr val="FF0000"/>
                </a:solidFill>
              </a:ln>
            </c:spPr>
          </c:dPt>
          <c:dPt>
            <c:idx val="17"/>
            <c:invertIfNegative val="0"/>
            <c:bubble3D val="0"/>
            <c:spPr>
              <a:solidFill>
                <a:srgbClr val="7030A0"/>
              </a:solidFill>
              <a:ln>
                <a:solidFill>
                  <a:srgbClr val="FF0000"/>
                </a:solidFill>
              </a:ln>
            </c:spPr>
          </c:dPt>
          <c:dPt>
            <c:idx val="23"/>
            <c:invertIfNegative val="0"/>
            <c:bubble3D val="0"/>
            <c:spPr>
              <a:solidFill>
                <a:srgbClr val="002060"/>
              </a:solidFill>
              <a:ln>
                <a:solidFill>
                  <a:srgbClr val="FF0000"/>
                </a:solidFill>
              </a:ln>
            </c:spPr>
          </c:dPt>
          <c:dLbls>
            <c:txPr>
              <a:bodyPr rot="-5400000" vert="horz"/>
              <a:lstStyle/>
              <a:p>
                <a:pPr>
                  <a:defRPr/>
                </a:pPr>
                <a:endParaRPr lang="uk-UA"/>
              </a:p>
            </c:txPr>
            <c:showLegendKey val="0"/>
            <c:showVal val="1"/>
            <c:showCatName val="0"/>
            <c:showSerName val="0"/>
            <c:showPercent val="0"/>
            <c:showBubbleSize val="0"/>
            <c:showLeaderLines val="0"/>
          </c:dLbls>
          <c:cat>
            <c:strRef>
              <c:f>Лист1!$C$4:$C$38</c:f>
              <c:strCache>
                <c:ptCount val="35"/>
                <c:pt idx="0">
                  <c:v>Золочівський</c:v>
                </c:pt>
                <c:pt idx="1">
                  <c:v>Личаківський</c:v>
                </c:pt>
                <c:pt idx="2">
                  <c:v>Галицький</c:v>
                </c:pt>
                <c:pt idx="3">
                  <c:v>Миколаївський</c:v>
                </c:pt>
                <c:pt idx="4">
                  <c:v>Городоцький</c:v>
                </c:pt>
                <c:pt idx="5">
                  <c:v>м.Борислав</c:v>
                </c:pt>
                <c:pt idx="6">
                  <c:v>Шевченківський</c:v>
                </c:pt>
                <c:pt idx="7">
                  <c:v>м.Трускавець</c:v>
                </c:pt>
                <c:pt idx="8">
                  <c:v>Сокальський </c:v>
                </c:pt>
                <c:pt idx="9">
                  <c:v>Дрогобицький</c:v>
                </c:pt>
                <c:pt idx="10">
                  <c:v>Сихівський</c:v>
                </c:pt>
                <c:pt idx="11">
                  <c:v>Залізничний</c:v>
                </c:pt>
                <c:pt idx="12">
                  <c:v>м.Червоноград</c:v>
                </c:pt>
                <c:pt idx="13">
                  <c:v>Мостиський</c:v>
                </c:pt>
                <c:pt idx="14">
                  <c:v>Буський</c:v>
                </c:pt>
                <c:pt idx="15">
                  <c:v>Жовківський</c:v>
                </c:pt>
                <c:pt idx="16">
                  <c:v>м.Новий Розділ</c:v>
                </c:pt>
                <c:pt idx="17">
                  <c:v>м.Стрий</c:v>
                </c:pt>
                <c:pt idx="18">
                  <c:v>Старосамбірський</c:v>
                </c:pt>
                <c:pt idx="19">
                  <c:v>Пустомитівський </c:v>
                </c:pt>
                <c:pt idx="20">
                  <c:v>Камянка-Бузький</c:v>
                </c:pt>
                <c:pt idx="21">
                  <c:v>Самбірський</c:v>
                </c:pt>
                <c:pt idx="22">
                  <c:v>Яворівський</c:v>
                </c:pt>
                <c:pt idx="23">
                  <c:v>Франківський</c:v>
                </c:pt>
                <c:pt idx="24">
                  <c:v>Перемишлянський</c:v>
                </c:pt>
                <c:pt idx="25">
                  <c:v>Бродівський</c:v>
                </c:pt>
                <c:pt idx="26">
                  <c:v>Стрийський</c:v>
                </c:pt>
                <c:pt idx="27">
                  <c:v>Сколівський</c:v>
                </c:pt>
                <c:pt idx="28">
                  <c:v>Жидачівський</c:v>
                </c:pt>
                <c:pt idx="29">
                  <c:v>м.Дрогобич</c:v>
                </c:pt>
                <c:pt idx="30">
                  <c:v>м.Моршин</c:v>
                </c:pt>
                <c:pt idx="31">
                  <c:v>м.Самбір</c:v>
                </c:pt>
                <c:pt idx="32">
                  <c:v>Радехівський</c:v>
                </c:pt>
                <c:pt idx="33">
                  <c:v>Турківський</c:v>
                </c:pt>
                <c:pt idx="34">
                  <c:v>В області</c:v>
                </c:pt>
              </c:strCache>
            </c:strRef>
          </c:cat>
          <c:val>
            <c:numRef>
              <c:f>Лист1!$D$4:$D$38</c:f>
              <c:numCache>
                <c:formatCode>0.0</c:formatCode>
                <c:ptCount val="35"/>
                <c:pt idx="0">
                  <c:v>16.690647482014388</c:v>
                </c:pt>
                <c:pt idx="1">
                  <c:v>11.381322957198444</c:v>
                </c:pt>
                <c:pt idx="2">
                  <c:v>10.8153078202995</c:v>
                </c:pt>
                <c:pt idx="3">
                  <c:v>10.230547550432277</c:v>
                </c:pt>
                <c:pt idx="4">
                  <c:v>8.6229086229086231</c:v>
                </c:pt>
                <c:pt idx="5">
                  <c:v>7.2164948453608284</c:v>
                </c:pt>
                <c:pt idx="6">
                  <c:v>7.1649166151945645</c:v>
                </c:pt>
                <c:pt idx="7">
                  <c:v>6.4</c:v>
                </c:pt>
                <c:pt idx="8">
                  <c:v>6.0509554140127388</c:v>
                </c:pt>
                <c:pt idx="9">
                  <c:v>5.9805285118219764</c:v>
                </c:pt>
                <c:pt idx="10">
                  <c:v>4.6568627450980404</c:v>
                </c:pt>
                <c:pt idx="11">
                  <c:v>3.9933444259567388</c:v>
                </c:pt>
                <c:pt idx="12">
                  <c:v>3.6131774707757711</c:v>
                </c:pt>
                <c:pt idx="13">
                  <c:v>3.3175355450236972</c:v>
                </c:pt>
                <c:pt idx="14">
                  <c:v>3.1936127744510991</c:v>
                </c:pt>
                <c:pt idx="15">
                  <c:v>2.7591973244147154</c:v>
                </c:pt>
                <c:pt idx="16">
                  <c:v>2.6755852842809382</c:v>
                </c:pt>
                <c:pt idx="17">
                  <c:v>2.5487256371814091</c:v>
                </c:pt>
                <c:pt idx="18">
                  <c:v>2.2556390977443606</c:v>
                </c:pt>
                <c:pt idx="19">
                  <c:v>1.9933554817275789</c:v>
                </c:pt>
                <c:pt idx="20">
                  <c:v>1.5772870662460619</c:v>
                </c:pt>
                <c:pt idx="21">
                  <c:v>1.4064697609001398</c:v>
                </c:pt>
                <c:pt idx="22">
                  <c:v>1.1545862732520846</c:v>
                </c:pt>
                <c:pt idx="23">
                  <c:v>1.1494252873563218</c:v>
                </c:pt>
                <c:pt idx="24">
                  <c:v>1.036269430051814</c:v>
                </c:pt>
                <c:pt idx="25">
                  <c:v>0.59259259259259267</c:v>
                </c:pt>
                <c:pt idx="26">
                  <c:v>0.49342105263157893</c:v>
                </c:pt>
                <c:pt idx="27">
                  <c:v>0.39292730844793738</c:v>
                </c:pt>
                <c:pt idx="28">
                  <c:v>0.14749262536873156</c:v>
                </c:pt>
                <c:pt idx="29">
                  <c:v>0</c:v>
                </c:pt>
                <c:pt idx="30">
                  <c:v>0</c:v>
                </c:pt>
                <c:pt idx="31">
                  <c:v>0</c:v>
                </c:pt>
                <c:pt idx="32">
                  <c:v>0</c:v>
                </c:pt>
                <c:pt idx="33">
                  <c:v>0</c:v>
                </c:pt>
                <c:pt idx="34">
                  <c:v>7.0895773133525974</c:v>
                </c:pt>
              </c:numCache>
            </c:numRef>
          </c:val>
        </c:ser>
        <c:dLbls>
          <c:showLegendKey val="0"/>
          <c:showVal val="0"/>
          <c:showCatName val="0"/>
          <c:showSerName val="0"/>
          <c:showPercent val="0"/>
          <c:showBubbleSize val="0"/>
        </c:dLbls>
        <c:gapWidth val="150"/>
        <c:axId val="295421056"/>
        <c:axId val="295422592"/>
      </c:barChart>
      <c:catAx>
        <c:axId val="295421056"/>
        <c:scaling>
          <c:orientation val="minMax"/>
        </c:scaling>
        <c:delete val="0"/>
        <c:axPos val="b"/>
        <c:majorTickMark val="out"/>
        <c:minorTickMark val="none"/>
        <c:tickLblPos val="nextTo"/>
        <c:txPr>
          <a:bodyPr rot="-5400000" vert="horz"/>
          <a:lstStyle/>
          <a:p>
            <a:pPr>
              <a:defRPr/>
            </a:pPr>
            <a:endParaRPr lang="uk-UA"/>
          </a:p>
        </c:txPr>
        <c:crossAx val="295422592"/>
        <c:crosses val="autoZero"/>
        <c:auto val="1"/>
        <c:lblAlgn val="ctr"/>
        <c:lblOffset val="100"/>
        <c:tickLblSkip val="1"/>
        <c:noMultiLvlLbl val="0"/>
      </c:catAx>
      <c:valAx>
        <c:axId val="295422592"/>
        <c:scaling>
          <c:orientation val="minMax"/>
        </c:scaling>
        <c:delete val="0"/>
        <c:axPos val="l"/>
        <c:majorGridlines/>
        <c:numFmt formatCode="0.0" sourceLinked="1"/>
        <c:majorTickMark val="out"/>
        <c:minorTickMark val="none"/>
        <c:tickLblPos val="nextTo"/>
        <c:crossAx val="295421056"/>
        <c:crosses val="autoZero"/>
        <c:crossBetween val="between"/>
      </c:valAx>
    </c:plotArea>
    <c:plotVisOnly val="1"/>
    <c:dispBlanksAs val="gap"/>
    <c:showDLblsOverMax val="0"/>
  </c:chart>
  <c:txPr>
    <a:bodyPr/>
    <a:lstStyle/>
    <a:p>
      <a:pPr>
        <a:defRPr sz="1100" b="1">
          <a:latin typeface="Times New Roman" pitchFamily="18" charset="0"/>
          <a:cs typeface="Times New Roman" pitchFamily="18" charset="0"/>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Частка учасників Міжнародного математичного конкурсу "Кенгуру-2015 (весна) в регіонах України за ступенями шкіл </a:t>
            </a:r>
          </a:p>
        </c:rich>
      </c:tx>
      <c:overlay val="0"/>
    </c:title>
    <c:autoTitleDeleted val="0"/>
    <c:plotArea>
      <c:layout/>
      <c:barChart>
        <c:barDir val="col"/>
        <c:grouping val="clustered"/>
        <c:varyColors val="0"/>
        <c:ser>
          <c:idx val="2"/>
          <c:order val="2"/>
          <c:tx>
            <c:strRef>
              <c:f>об4!$D$3</c:f>
              <c:strCache>
                <c:ptCount val="1"/>
                <c:pt idx="0">
                  <c:v>10-11 кл</c:v>
                </c:pt>
              </c:strCache>
            </c:strRef>
          </c:tx>
          <c:spPr>
            <a:ln>
              <a:solidFill>
                <a:srgbClr val="002060"/>
              </a:solidFill>
            </a:ln>
          </c:spPr>
          <c:invertIfNegative val="0"/>
          <c:cat>
            <c:strRef>
              <c:f>об4!$A$4:$A$29</c:f>
              <c:strCache>
                <c:ptCount val="26"/>
                <c:pt idx="0">
                  <c:v>Сумська</c:v>
                </c:pt>
                <c:pt idx="1">
                  <c:v>Харківська</c:v>
                </c:pt>
                <c:pt idx="2">
                  <c:v>Полтавська</c:v>
                </c:pt>
                <c:pt idx="3">
                  <c:v>Запорізька</c:v>
                </c:pt>
                <c:pt idx="4">
                  <c:v>Чернівецька</c:v>
                </c:pt>
                <c:pt idx="5">
                  <c:v>Львівська</c:v>
                </c:pt>
                <c:pt idx="6">
                  <c:v>Хмельницька</c:v>
                </c:pt>
                <c:pt idx="7">
                  <c:v>Житомирська</c:v>
                </c:pt>
                <c:pt idx="8">
                  <c:v>Херсонська</c:v>
                </c:pt>
                <c:pt idx="9">
                  <c:v>Закарпатська</c:v>
                </c:pt>
                <c:pt idx="10">
                  <c:v>Івано-Франківська</c:v>
                </c:pt>
                <c:pt idx="11">
                  <c:v>Україна</c:v>
                </c:pt>
                <c:pt idx="12">
                  <c:v>Черкаська</c:v>
                </c:pt>
                <c:pt idx="13">
                  <c:v>Київська</c:v>
                </c:pt>
                <c:pt idx="14">
                  <c:v>Одеська</c:v>
                </c:pt>
                <c:pt idx="15">
                  <c:v>Дніпропетровська</c:v>
                </c:pt>
                <c:pt idx="16">
                  <c:v>Тернопільська</c:v>
                </c:pt>
                <c:pt idx="17">
                  <c:v>м.Київ</c:v>
                </c:pt>
                <c:pt idx="18">
                  <c:v>Кіровоградська</c:v>
                </c:pt>
                <c:pt idx="19">
                  <c:v>Рівненська</c:v>
                </c:pt>
                <c:pt idx="20">
                  <c:v>Волинська</c:v>
                </c:pt>
                <c:pt idx="21">
                  <c:v>Вінницька</c:v>
                </c:pt>
                <c:pt idx="22">
                  <c:v>Миколаївська</c:v>
                </c:pt>
                <c:pt idx="23">
                  <c:v>Чернігівська</c:v>
                </c:pt>
                <c:pt idx="24">
                  <c:v>Донецька</c:v>
                </c:pt>
                <c:pt idx="25">
                  <c:v>Луганська</c:v>
                </c:pt>
              </c:strCache>
            </c:strRef>
          </c:cat>
          <c:val>
            <c:numRef>
              <c:f>об4!$D$4:$D$29</c:f>
              <c:numCache>
                <c:formatCode>0.0</c:formatCode>
                <c:ptCount val="26"/>
                <c:pt idx="0">
                  <c:v>22.973718821965676</c:v>
                </c:pt>
                <c:pt idx="1">
                  <c:v>15.387448458063918</c:v>
                </c:pt>
                <c:pt idx="2">
                  <c:v>16.993412959681166</c:v>
                </c:pt>
                <c:pt idx="3">
                  <c:v>14.121186143355223</c:v>
                </c:pt>
                <c:pt idx="4">
                  <c:v>8.0258023956586211</c:v>
                </c:pt>
                <c:pt idx="5">
                  <c:v>10.972333979695261</c:v>
                </c:pt>
                <c:pt idx="6">
                  <c:v>9.7266417842159889</c:v>
                </c:pt>
                <c:pt idx="7">
                  <c:v>7.6935707999509315</c:v>
                </c:pt>
                <c:pt idx="8">
                  <c:v>7.1576987797654015</c:v>
                </c:pt>
                <c:pt idx="9">
                  <c:v>8.0672478206724687</c:v>
                </c:pt>
                <c:pt idx="10">
                  <c:v>6.4232381842868307</c:v>
                </c:pt>
                <c:pt idx="11">
                  <c:v>8.7821274551462967</c:v>
                </c:pt>
                <c:pt idx="12">
                  <c:v>10.931505168187131</c:v>
                </c:pt>
                <c:pt idx="13">
                  <c:v>7.5414828185485607</c:v>
                </c:pt>
                <c:pt idx="14">
                  <c:v>6.1669932689572606</c:v>
                </c:pt>
                <c:pt idx="15">
                  <c:v>8.639569628456595</c:v>
                </c:pt>
                <c:pt idx="16">
                  <c:v>5.5948717897685274</c:v>
                </c:pt>
                <c:pt idx="17">
                  <c:v>4.9617847149246161</c:v>
                </c:pt>
                <c:pt idx="18">
                  <c:v>5.8356356935770695</c:v>
                </c:pt>
                <c:pt idx="19">
                  <c:v>6.5241912325797884</c:v>
                </c:pt>
                <c:pt idx="20">
                  <c:v>5.0703158155658095</c:v>
                </c:pt>
                <c:pt idx="21">
                  <c:v>6.8302941261198971</c:v>
                </c:pt>
                <c:pt idx="22">
                  <c:v>8.7084001667958439</c:v>
                </c:pt>
                <c:pt idx="23">
                  <c:v>3.8109432372807879</c:v>
                </c:pt>
                <c:pt idx="24">
                  <c:v>5.4356002294155381</c:v>
                </c:pt>
                <c:pt idx="25">
                  <c:v>2.8698346118278875</c:v>
                </c:pt>
              </c:numCache>
            </c:numRef>
          </c:val>
        </c:ser>
        <c:dLbls>
          <c:showLegendKey val="0"/>
          <c:showVal val="0"/>
          <c:showCatName val="0"/>
          <c:showSerName val="0"/>
          <c:showPercent val="0"/>
          <c:showBubbleSize val="0"/>
        </c:dLbls>
        <c:gapWidth val="150"/>
        <c:axId val="291411072"/>
        <c:axId val="291412608"/>
      </c:barChart>
      <c:lineChart>
        <c:grouping val="standard"/>
        <c:varyColors val="0"/>
        <c:ser>
          <c:idx val="0"/>
          <c:order val="0"/>
          <c:tx>
            <c:strRef>
              <c:f>об4!$B$3</c:f>
              <c:strCache>
                <c:ptCount val="1"/>
                <c:pt idx="0">
                  <c:v>2-4 кл</c:v>
                </c:pt>
              </c:strCache>
            </c:strRef>
          </c:tx>
          <c:cat>
            <c:strRef>
              <c:f>об4!$A$4:$A$29</c:f>
              <c:strCache>
                <c:ptCount val="26"/>
                <c:pt idx="0">
                  <c:v>Сумська</c:v>
                </c:pt>
                <c:pt idx="1">
                  <c:v>Харківська</c:v>
                </c:pt>
                <c:pt idx="2">
                  <c:v>Полтавська</c:v>
                </c:pt>
                <c:pt idx="3">
                  <c:v>Запорізька</c:v>
                </c:pt>
                <c:pt idx="4">
                  <c:v>Чернівецька</c:v>
                </c:pt>
                <c:pt idx="5">
                  <c:v>Львівська</c:v>
                </c:pt>
                <c:pt idx="6">
                  <c:v>Хмельницька</c:v>
                </c:pt>
                <c:pt idx="7">
                  <c:v>Житомирська</c:v>
                </c:pt>
                <c:pt idx="8">
                  <c:v>Херсонська</c:v>
                </c:pt>
                <c:pt idx="9">
                  <c:v>Закарпатська</c:v>
                </c:pt>
                <c:pt idx="10">
                  <c:v>Івано-Франківська</c:v>
                </c:pt>
                <c:pt idx="11">
                  <c:v>Україна</c:v>
                </c:pt>
                <c:pt idx="12">
                  <c:v>Черкаська</c:v>
                </c:pt>
                <c:pt idx="13">
                  <c:v>Київська</c:v>
                </c:pt>
                <c:pt idx="14">
                  <c:v>Одеська</c:v>
                </c:pt>
                <c:pt idx="15">
                  <c:v>Дніпропетровська</c:v>
                </c:pt>
                <c:pt idx="16">
                  <c:v>Тернопільська</c:v>
                </c:pt>
                <c:pt idx="17">
                  <c:v>м.Київ</c:v>
                </c:pt>
                <c:pt idx="18">
                  <c:v>Кіровоградська</c:v>
                </c:pt>
                <c:pt idx="19">
                  <c:v>Рівненська</c:v>
                </c:pt>
                <c:pt idx="20">
                  <c:v>Волинська</c:v>
                </c:pt>
                <c:pt idx="21">
                  <c:v>Вінницька</c:v>
                </c:pt>
                <c:pt idx="22">
                  <c:v>Миколаївська</c:v>
                </c:pt>
                <c:pt idx="23">
                  <c:v>Чернігівська</c:v>
                </c:pt>
                <c:pt idx="24">
                  <c:v>Донецька</c:v>
                </c:pt>
                <c:pt idx="25">
                  <c:v>Луганська</c:v>
                </c:pt>
              </c:strCache>
            </c:strRef>
          </c:cat>
          <c:val>
            <c:numRef>
              <c:f>об4!$B$4:$B$29</c:f>
              <c:numCache>
                <c:formatCode>0.0</c:formatCode>
                <c:ptCount val="26"/>
                <c:pt idx="0">
                  <c:v>19.342877955582505</c:v>
                </c:pt>
                <c:pt idx="1">
                  <c:v>19.641776441153727</c:v>
                </c:pt>
                <c:pt idx="2">
                  <c:v>17.38267888987685</c:v>
                </c:pt>
                <c:pt idx="3">
                  <c:v>17.844063007184005</c:v>
                </c:pt>
                <c:pt idx="4">
                  <c:v>15.944168372929147</c:v>
                </c:pt>
                <c:pt idx="5">
                  <c:v>13.232988780343138</c:v>
                </c:pt>
                <c:pt idx="6">
                  <c:v>13.944182281859986</c:v>
                </c:pt>
                <c:pt idx="7">
                  <c:v>11.898816732585944</c:v>
                </c:pt>
                <c:pt idx="8">
                  <c:v>16.53900212846596</c:v>
                </c:pt>
                <c:pt idx="9">
                  <c:v>14.084547088391046</c:v>
                </c:pt>
                <c:pt idx="10">
                  <c:v>14.993239293700386</c:v>
                </c:pt>
                <c:pt idx="11">
                  <c:v>12.95513827640916</c:v>
                </c:pt>
                <c:pt idx="12">
                  <c:v>11.43520550025965</c:v>
                </c:pt>
                <c:pt idx="13">
                  <c:v>12.648562891456912</c:v>
                </c:pt>
                <c:pt idx="14">
                  <c:v>13.643843470767703</c:v>
                </c:pt>
                <c:pt idx="15">
                  <c:v>10.290735054809391</c:v>
                </c:pt>
                <c:pt idx="16">
                  <c:v>9.8409896044612868</c:v>
                </c:pt>
                <c:pt idx="17">
                  <c:v>12.175330905749794</c:v>
                </c:pt>
                <c:pt idx="18">
                  <c:v>10.827903077511818</c:v>
                </c:pt>
                <c:pt idx="19">
                  <c:v>9.9855160253828075</c:v>
                </c:pt>
                <c:pt idx="20">
                  <c:v>9.9289709695494839</c:v>
                </c:pt>
                <c:pt idx="21">
                  <c:v>9.698585940834441</c:v>
                </c:pt>
                <c:pt idx="22">
                  <c:v>8.0125309563343716</c:v>
                </c:pt>
                <c:pt idx="23">
                  <c:v>9.6013077423206017</c:v>
                </c:pt>
                <c:pt idx="24">
                  <c:v>9.0722946847473445</c:v>
                </c:pt>
                <c:pt idx="25">
                  <c:v>8.2672855237298606</c:v>
                </c:pt>
              </c:numCache>
            </c:numRef>
          </c:val>
          <c:smooth val="0"/>
        </c:ser>
        <c:ser>
          <c:idx val="1"/>
          <c:order val="1"/>
          <c:tx>
            <c:strRef>
              <c:f>об4!$C$3</c:f>
              <c:strCache>
                <c:ptCount val="1"/>
                <c:pt idx="0">
                  <c:v>5-9 кл</c:v>
                </c:pt>
              </c:strCache>
            </c:strRef>
          </c:tx>
          <c:cat>
            <c:strRef>
              <c:f>об4!$A$4:$A$29</c:f>
              <c:strCache>
                <c:ptCount val="26"/>
                <c:pt idx="0">
                  <c:v>Сумська</c:v>
                </c:pt>
                <c:pt idx="1">
                  <c:v>Харківська</c:v>
                </c:pt>
                <c:pt idx="2">
                  <c:v>Полтавська</c:v>
                </c:pt>
                <c:pt idx="3">
                  <c:v>Запорізька</c:v>
                </c:pt>
                <c:pt idx="4">
                  <c:v>Чернівецька</c:v>
                </c:pt>
                <c:pt idx="5">
                  <c:v>Львівська</c:v>
                </c:pt>
                <c:pt idx="6">
                  <c:v>Хмельницька</c:v>
                </c:pt>
                <c:pt idx="7">
                  <c:v>Житомирська</c:v>
                </c:pt>
                <c:pt idx="8">
                  <c:v>Херсонська</c:v>
                </c:pt>
                <c:pt idx="9">
                  <c:v>Закарпатська</c:v>
                </c:pt>
                <c:pt idx="10">
                  <c:v>Івано-Франківська</c:v>
                </c:pt>
                <c:pt idx="11">
                  <c:v>Україна</c:v>
                </c:pt>
                <c:pt idx="12">
                  <c:v>Черкаська</c:v>
                </c:pt>
                <c:pt idx="13">
                  <c:v>Київська</c:v>
                </c:pt>
                <c:pt idx="14">
                  <c:v>Одеська</c:v>
                </c:pt>
                <c:pt idx="15">
                  <c:v>Дніпропетровська</c:v>
                </c:pt>
                <c:pt idx="16">
                  <c:v>Тернопільська</c:v>
                </c:pt>
                <c:pt idx="17">
                  <c:v>м.Київ</c:v>
                </c:pt>
                <c:pt idx="18">
                  <c:v>Кіровоградська</c:v>
                </c:pt>
                <c:pt idx="19">
                  <c:v>Рівненська</c:v>
                </c:pt>
                <c:pt idx="20">
                  <c:v>Волинська</c:v>
                </c:pt>
                <c:pt idx="21">
                  <c:v>Вінницька</c:v>
                </c:pt>
                <c:pt idx="22">
                  <c:v>Миколаївська</c:v>
                </c:pt>
                <c:pt idx="23">
                  <c:v>Чернігівська</c:v>
                </c:pt>
                <c:pt idx="24">
                  <c:v>Донецька</c:v>
                </c:pt>
                <c:pt idx="25">
                  <c:v>Луганська</c:v>
                </c:pt>
              </c:strCache>
            </c:strRef>
          </c:cat>
          <c:val>
            <c:numRef>
              <c:f>об4!$C$4:$C$29</c:f>
              <c:numCache>
                <c:formatCode>0.0</c:formatCode>
                <c:ptCount val="26"/>
                <c:pt idx="0">
                  <c:v>23.751461761623233</c:v>
                </c:pt>
                <c:pt idx="1">
                  <c:v>18.80446672979793</c:v>
                </c:pt>
                <c:pt idx="2">
                  <c:v>19.045533973235134</c:v>
                </c:pt>
                <c:pt idx="3">
                  <c:v>16.020309578946819</c:v>
                </c:pt>
                <c:pt idx="4">
                  <c:v>15.450488238245368</c:v>
                </c:pt>
                <c:pt idx="5">
                  <c:v>15.949591865826722</c:v>
                </c:pt>
                <c:pt idx="6">
                  <c:v>14.590899637400579</c:v>
                </c:pt>
                <c:pt idx="7">
                  <c:v>15.483163485684463</c:v>
                </c:pt>
                <c:pt idx="8">
                  <c:v>12.749399369224188</c:v>
                </c:pt>
                <c:pt idx="9">
                  <c:v>13.674471464647798</c:v>
                </c:pt>
                <c:pt idx="10">
                  <c:v>12.996682607608749</c:v>
                </c:pt>
                <c:pt idx="11">
                  <c:v>12.682745456158322</c:v>
                </c:pt>
                <c:pt idx="12">
                  <c:v>13.129294295907359</c:v>
                </c:pt>
                <c:pt idx="13">
                  <c:v>11.208131985515616</c:v>
                </c:pt>
                <c:pt idx="14">
                  <c:v>10.283171079824868</c:v>
                </c:pt>
                <c:pt idx="15">
                  <c:v>10.787118443481441</c:v>
                </c:pt>
                <c:pt idx="16">
                  <c:v>11.789842227464236</c:v>
                </c:pt>
                <c:pt idx="17">
                  <c:v>9.6817545253623525</c:v>
                </c:pt>
                <c:pt idx="18">
                  <c:v>10.323089734392529</c:v>
                </c:pt>
                <c:pt idx="19">
                  <c:v>10.003330566405552</c:v>
                </c:pt>
                <c:pt idx="20">
                  <c:v>10.3444048681518</c:v>
                </c:pt>
                <c:pt idx="21">
                  <c:v>9.8837146050510096</c:v>
                </c:pt>
                <c:pt idx="22">
                  <c:v>9.4730531118191372</c:v>
                </c:pt>
                <c:pt idx="23">
                  <c:v>7.9044627920046819</c:v>
                </c:pt>
                <c:pt idx="24">
                  <c:v>7.0618268983115895</c:v>
                </c:pt>
                <c:pt idx="25">
                  <c:v>4.6097651320480164</c:v>
                </c:pt>
              </c:numCache>
            </c:numRef>
          </c:val>
          <c:smooth val="0"/>
        </c:ser>
        <c:dLbls>
          <c:showLegendKey val="0"/>
          <c:showVal val="0"/>
          <c:showCatName val="0"/>
          <c:showSerName val="0"/>
          <c:showPercent val="0"/>
          <c:showBubbleSize val="0"/>
        </c:dLbls>
        <c:marker val="1"/>
        <c:smooth val="0"/>
        <c:axId val="291411072"/>
        <c:axId val="291412608"/>
      </c:lineChart>
      <c:catAx>
        <c:axId val="291411072"/>
        <c:scaling>
          <c:orientation val="minMax"/>
        </c:scaling>
        <c:delete val="0"/>
        <c:axPos val="b"/>
        <c:majorGridlines/>
        <c:majorTickMark val="none"/>
        <c:minorTickMark val="none"/>
        <c:tickLblPos val="nextTo"/>
        <c:crossAx val="291412608"/>
        <c:crosses val="autoZero"/>
        <c:auto val="1"/>
        <c:lblAlgn val="ctr"/>
        <c:lblOffset val="100"/>
        <c:noMultiLvlLbl val="0"/>
      </c:catAx>
      <c:valAx>
        <c:axId val="291412608"/>
        <c:scaling>
          <c:orientation val="minMax"/>
        </c:scaling>
        <c:delete val="0"/>
        <c:axPos val="l"/>
        <c:majorGridlines/>
        <c:title>
          <c:tx>
            <c:rich>
              <a:bodyPr/>
              <a:lstStyle/>
              <a:p>
                <a:pPr>
                  <a:defRPr/>
                </a:pPr>
                <a:r>
                  <a:rPr lang="ru-RU"/>
                  <a:t>Відсотки</a:t>
                </a:r>
              </a:p>
            </c:rich>
          </c:tx>
          <c:layout>
            <c:manualLayout>
              <c:xMode val="edge"/>
              <c:yMode val="edge"/>
              <c:x val="2.5287356321839136E-2"/>
              <c:y val="0.55430566103094958"/>
            </c:manualLayout>
          </c:layout>
          <c:overlay val="0"/>
        </c:title>
        <c:numFmt formatCode="0.0" sourceLinked="1"/>
        <c:majorTickMark val="none"/>
        <c:minorTickMark val="none"/>
        <c:tickLblPos val="nextTo"/>
        <c:crossAx val="291411072"/>
        <c:crosses val="autoZero"/>
        <c:crossBetween val="between"/>
      </c:valAx>
    </c:plotArea>
    <c:legend>
      <c:legendPos val="t"/>
      <c:overlay val="0"/>
    </c:legend>
    <c:plotVisOnly val="1"/>
    <c:dispBlanksAs val="gap"/>
    <c:showDLblsOverMax val="0"/>
  </c:chart>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Частка участі учнів 11 класів  ЗНЗ регіонів Львівської області у Міжнародному конкурсі з інформатики "Бобер-2014"</a:t>
            </a:r>
            <a:endParaRPr lang="en-US"/>
          </a:p>
        </c:rich>
      </c:tx>
      <c:overlay val="0"/>
    </c:title>
    <c:autoTitleDeleted val="0"/>
    <c:plotArea>
      <c:layout>
        <c:manualLayout>
          <c:layoutTarget val="inner"/>
          <c:xMode val="edge"/>
          <c:yMode val="edge"/>
          <c:x val="9.2809875039785217E-2"/>
          <c:y val="0.19941458137404974"/>
          <c:w val="0.88141390937731745"/>
          <c:h val="0.43185282167598077"/>
        </c:manualLayout>
      </c:layout>
      <c:barChart>
        <c:barDir val="col"/>
        <c:grouping val="clustered"/>
        <c:varyColors val="0"/>
        <c:ser>
          <c:idx val="0"/>
          <c:order val="0"/>
          <c:tx>
            <c:strRef>
              <c:f>Лист1!$P$3</c:f>
              <c:strCache>
                <c:ptCount val="1"/>
                <c:pt idx="0">
                  <c:v>11</c:v>
                </c:pt>
              </c:strCache>
            </c:strRef>
          </c:tx>
          <c:spPr>
            <a:ln>
              <a:solidFill>
                <a:srgbClr val="FF0000"/>
              </a:solidFill>
            </a:ln>
          </c:spPr>
          <c:invertIfNegative val="0"/>
          <c:dPt>
            <c:idx val="0"/>
            <c:invertIfNegative val="0"/>
            <c:bubble3D val="0"/>
            <c:spPr>
              <a:solidFill>
                <a:srgbClr val="7030A0"/>
              </a:solidFill>
              <a:ln>
                <a:solidFill>
                  <a:srgbClr val="FF0000"/>
                </a:solidFill>
              </a:ln>
            </c:spPr>
          </c:dPt>
          <c:dPt>
            <c:idx val="1"/>
            <c:invertIfNegative val="0"/>
            <c:bubble3D val="0"/>
            <c:spPr>
              <a:solidFill>
                <a:srgbClr val="7030A0"/>
              </a:solidFill>
              <a:ln>
                <a:solidFill>
                  <a:srgbClr val="FF0000"/>
                </a:solidFill>
              </a:ln>
            </c:spPr>
          </c:dPt>
          <c:dPt>
            <c:idx val="2"/>
            <c:invertIfNegative val="0"/>
            <c:bubble3D val="0"/>
            <c:spPr>
              <a:solidFill>
                <a:srgbClr val="002060"/>
              </a:solidFill>
              <a:ln>
                <a:solidFill>
                  <a:srgbClr val="FF0000"/>
                </a:solidFill>
              </a:ln>
            </c:spPr>
          </c:dPt>
          <c:dPt>
            <c:idx val="3"/>
            <c:invertIfNegative val="0"/>
            <c:bubble3D val="0"/>
            <c:spPr>
              <a:solidFill>
                <a:srgbClr val="002060"/>
              </a:solidFill>
              <a:ln>
                <a:solidFill>
                  <a:srgbClr val="FF0000"/>
                </a:solidFill>
              </a:ln>
            </c:spPr>
          </c:dPt>
          <c:dPt>
            <c:idx val="4"/>
            <c:invertIfNegative val="0"/>
            <c:bubble3D val="0"/>
            <c:spPr>
              <a:solidFill>
                <a:srgbClr val="002060"/>
              </a:solidFill>
              <a:ln>
                <a:solidFill>
                  <a:srgbClr val="FF0000"/>
                </a:solidFill>
              </a:ln>
            </c:spPr>
          </c:dPt>
          <c:dPt>
            <c:idx val="8"/>
            <c:invertIfNegative val="0"/>
            <c:bubble3D val="0"/>
            <c:spPr>
              <a:solidFill>
                <a:srgbClr val="002060"/>
              </a:solidFill>
              <a:ln>
                <a:solidFill>
                  <a:srgbClr val="FF0000"/>
                </a:solidFill>
              </a:ln>
            </c:spPr>
          </c:dPt>
          <c:dPt>
            <c:idx val="9"/>
            <c:invertIfNegative val="0"/>
            <c:bubble3D val="0"/>
            <c:spPr>
              <a:solidFill>
                <a:srgbClr val="7030A0"/>
              </a:solidFill>
              <a:ln>
                <a:solidFill>
                  <a:srgbClr val="FF0000"/>
                </a:solidFill>
              </a:ln>
            </c:spPr>
          </c:dPt>
          <c:dPt>
            <c:idx val="13"/>
            <c:invertIfNegative val="0"/>
            <c:bubble3D val="0"/>
            <c:spPr>
              <a:solidFill>
                <a:srgbClr val="002060"/>
              </a:solidFill>
              <a:ln>
                <a:solidFill>
                  <a:srgbClr val="FF0000"/>
                </a:solidFill>
              </a:ln>
            </c:spPr>
          </c:dPt>
          <c:dPt>
            <c:idx val="14"/>
            <c:invertIfNegative val="0"/>
            <c:bubble3D val="0"/>
            <c:spPr>
              <a:solidFill>
                <a:srgbClr val="7030A0"/>
              </a:solidFill>
              <a:ln>
                <a:solidFill>
                  <a:srgbClr val="FF0000"/>
                </a:solidFill>
              </a:ln>
            </c:spPr>
          </c:dPt>
          <c:dPt>
            <c:idx val="18"/>
            <c:invertIfNegative val="0"/>
            <c:bubble3D val="0"/>
            <c:spPr>
              <a:solidFill>
                <a:srgbClr val="002060"/>
              </a:solidFill>
              <a:ln>
                <a:solidFill>
                  <a:srgbClr val="FF0000"/>
                </a:solidFill>
              </a:ln>
            </c:spPr>
          </c:dPt>
          <c:dPt>
            <c:idx val="19"/>
            <c:invertIfNegative val="0"/>
            <c:bubble3D val="0"/>
            <c:spPr>
              <a:solidFill>
                <a:srgbClr val="7030A0"/>
              </a:solidFill>
              <a:ln>
                <a:solidFill>
                  <a:srgbClr val="FF0000"/>
                </a:solidFill>
              </a:ln>
            </c:spPr>
          </c:dPt>
          <c:dPt>
            <c:idx val="21"/>
            <c:invertIfNegative val="0"/>
            <c:bubble3D val="0"/>
            <c:spPr>
              <a:solidFill>
                <a:srgbClr val="7030A0"/>
              </a:solidFill>
              <a:ln>
                <a:solidFill>
                  <a:srgbClr val="FF0000"/>
                </a:solidFill>
              </a:ln>
            </c:spPr>
          </c:dPt>
          <c:dPt>
            <c:idx val="29"/>
            <c:invertIfNegative val="0"/>
            <c:bubble3D val="0"/>
            <c:spPr>
              <a:solidFill>
                <a:srgbClr val="7030A0"/>
              </a:solidFill>
              <a:ln>
                <a:solidFill>
                  <a:srgbClr val="FF0000"/>
                </a:solidFill>
              </a:ln>
            </c:spPr>
          </c:dPt>
          <c:dPt>
            <c:idx val="31"/>
            <c:invertIfNegative val="0"/>
            <c:bubble3D val="0"/>
            <c:spPr>
              <a:solidFill>
                <a:srgbClr val="7030A0"/>
              </a:solidFill>
              <a:ln>
                <a:solidFill>
                  <a:srgbClr val="FF0000"/>
                </a:solidFill>
              </a:ln>
            </c:spPr>
          </c:dPt>
          <c:dLbls>
            <c:txPr>
              <a:bodyPr rot="-5400000" vert="horz"/>
              <a:lstStyle/>
              <a:p>
                <a:pPr>
                  <a:defRPr/>
                </a:pPr>
                <a:endParaRPr lang="uk-UA"/>
              </a:p>
            </c:txPr>
            <c:showLegendKey val="0"/>
            <c:showVal val="1"/>
            <c:showCatName val="0"/>
            <c:showSerName val="0"/>
            <c:showPercent val="0"/>
            <c:showBubbleSize val="0"/>
            <c:showLeaderLines val="0"/>
          </c:dLbls>
          <c:cat>
            <c:strRef>
              <c:f>Лист1!$O$4:$O$38</c:f>
              <c:strCache>
                <c:ptCount val="35"/>
                <c:pt idx="0">
                  <c:v>м.Новий Розділ</c:v>
                </c:pt>
                <c:pt idx="1">
                  <c:v>м.Борислав</c:v>
                </c:pt>
                <c:pt idx="2">
                  <c:v>Галицький</c:v>
                </c:pt>
                <c:pt idx="3">
                  <c:v>Личаківський</c:v>
                </c:pt>
                <c:pt idx="4">
                  <c:v>Залізничний</c:v>
                </c:pt>
                <c:pt idx="5">
                  <c:v>Буський</c:v>
                </c:pt>
                <c:pt idx="6">
                  <c:v>Городоцький</c:v>
                </c:pt>
                <c:pt idx="7">
                  <c:v>Миколаївський</c:v>
                </c:pt>
                <c:pt idx="8">
                  <c:v>Шевченківський</c:v>
                </c:pt>
                <c:pt idx="9">
                  <c:v>м.Червоноград</c:v>
                </c:pt>
                <c:pt idx="10">
                  <c:v>Сколівський</c:v>
                </c:pt>
                <c:pt idx="11">
                  <c:v>Самбірський</c:v>
                </c:pt>
                <c:pt idx="12">
                  <c:v>Золочівський</c:v>
                </c:pt>
                <c:pt idx="13">
                  <c:v>Сихівський</c:v>
                </c:pt>
                <c:pt idx="14">
                  <c:v>м.Моршин</c:v>
                </c:pt>
                <c:pt idx="15">
                  <c:v>Перемишлянський</c:v>
                </c:pt>
                <c:pt idx="16">
                  <c:v>Сокальський </c:v>
                </c:pt>
                <c:pt idx="17">
                  <c:v>Мостиський</c:v>
                </c:pt>
                <c:pt idx="18">
                  <c:v>Франківський</c:v>
                </c:pt>
                <c:pt idx="19">
                  <c:v>м.Дрогобич</c:v>
                </c:pt>
                <c:pt idx="20">
                  <c:v>Камянка-Бузький</c:v>
                </c:pt>
                <c:pt idx="21">
                  <c:v>м.Стрий</c:v>
                </c:pt>
                <c:pt idx="22">
                  <c:v>Дрогобицький</c:v>
                </c:pt>
                <c:pt idx="23">
                  <c:v>Турківський</c:v>
                </c:pt>
                <c:pt idx="24">
                  <c:v>Яворівський</c:v>
                </c:pt>
                <c:pt idx="25">
                  <c:v>Стрийський</c:v>
                </c:pt>
                <c:pt idx="26">
                  <c:v>Жовківський</c:v>
                </c:pt>
                <c:pt idx="27">
                  <c:v>Пустомитівський </c:v>
                </c:pt>
                <c:pt idx="28">
                  <c:v>Бродівський</c:v>
                </c:pt>
                <c:pt idx="29">
                  <c:v>м.Самбір</c:v>
                </c:pt>
                <c:pt idx="30">
                  <c:v>Старосамбірський</c:v>
                </c:pt>
                <c:pt idx="31">
                  <c:v>м.Трускавець</c:v>
                </c:pt>
                <c:pt idx="32">
                  <c:v>Жидачівський</c:v>
                </c:pt>
                <c:pt idx="33">
                  <c:v>Радехівський</c:v>
                </c:pt>
                <c:pt idx="34">
                  <c:v>В області</c:v>
                </c:pt>
              </c:strCache>
            </c:strRef>
          </c:cat>
          <c:val>
            <c:numRef>
              <c:f>Лист1!$P$4:$P$38</c:f>
              <c:numCache>
                <c:formatCode>0.0</c:formatCode>
                <c:ptCount val="35"/>
                <c:pt idx="0">
                  <c:v>22.839506172839506</c:v>
                </c:pt>
                <c:pt idx="1">
                  <c:v>15.789473684210494</c:v>
                </c:pt>
                <c:pt idx="2">
                  <c:v>15.625</c:v>
                </c:pt>
                <c:pt idx="3">
                  <c:v>15.468409586056673</c:v>
                </c:pt>
                <c:pt idx="4">
                  <c:v>14.797507788161992</c:v>
                </c:pt>
                <c:pt idx="5">
                  <c:v>13.761467889908287</c:v>
                </c:pt>
                <c:pt idx="6">
                  <c:v>11.92214111922142</c:v>
                </c:pt>
                <c:pt idx="7">
                  <c:v>11.76470588235294</c:v>
                </c:pt>
                <c:pt idx="8">
                  <c:v>10.803689064558672</c:v>
                </c:pt>
                <c:pt idx="9">
                  <c:v>9.4850948509485526</c:v>
                </c:pt>
                <c:pt idx="10">
                  <c:v>8.1885856079404462</c:v>
                </c:pt>
                <c:pt idx="11">
                  <c:v>7.6023391812865491</c:v>
                </c:pt>
                <c:pt idx="12">
                  <c:v>6.9444444444444464</c:v>
                </c:pt>
                <c:pt idx="13">
                  <c:v>6.6273932253313701</c:v>
                </c:pt>
                <c:pt idx="14">
                  <c:v>6.5217391304347823</c:v>
                </c:pt>
                <c:pt idx="15">
                  <c:v>6.4516129032258114</c:v>
                </c:pt>
                <c:pt idx="16">
                  <c:v>6.2391681109185608</c:v>
                </c:pt>
                <c:pt idx="17">
                  <c:v>5.8315334773218144</c:v>
                </c:pt>
                <c:pt idx="18">
                  <c:v>5.5555555555555349</c:v>
                </c:pt>
                <c:pt idx="19">
                  <c:v>5.3505535055350455</c:v>
                </c:pt>
                <c:pt idx="20">
                  <c:v>5.0595238095238093</c:v>
                </c:pt>
                <c:pt idx="21">
                  <c:v>4.1916167664670656</c:v>
                </c:pt>
                <c:pt idx="22">
                  <c:v>3.9867109634551468</c:v>
                </c:pt>
                <c:pt idx="23">
                  <c:v>3.7037037037037042</c:v>
                </c:pt>
                <c:pt idx="24">
                  <c:v>3.5914702581369338</c:v>
                </c:pt>
                <c:pt idx="25">
                  <c:v>3.4883720930232527</c:v>
                </c:pt>
                <c:pt idx="26">
                  <c:v>3.1680440771349891</c:v>
                </c:pt>
                <c:pt idx="27">
                  <c:v>3.1481481481481479</c:v>
                </c:pt>
                <c:pt idx="28">
                  <c:v>2.3752969121140137</c:v>
                </c:pt>
                <c:pt idx="29">
                  <c:v>1.875</c:v>
                </c:pt>
                <c:pt idx="30">
                  <c:v>1.2594458438287188</c:v>
                </c:pt>
                <c:pt idx="31">
                  <c:v>0.95238095238095244</c:v>
                </c:pt>
                <c:pt idx="32">
                  <c:v>0.75566750629722923</c:v>
                </c:pt>
                <c:pt idx="33">
                  <c:v>0</c:v>
                </c:pt>
                <c:pt idx="34">
                  <c:v>11.85893604303647</c:v>
                </c:pt>
              </c:numCache>
            </c:numRef>
          </c:val>
        </c:ser>
        <c:dLbls>
          <c:showLegendKey val="0"/>
          <c:showVal val="0"/>
          <c:showCatName val="0"/>
          <c:showSerName val="0"/>
          <c:showPercent val="0"/>
          <c:showBubbleSize val="0"/>
        </c:dLbls>
        <c:gapWidth val="150"/>
        <c:axId val="295465344"/>
        <c:axId val="295466880"/>
      </c:barChart>
      <c:catAx>
        <c:axId val="295465344"/>
        <c:scaling>
          <c:orientation val="minMax"/>
        </c:scaling>
        <c:delete val="0"/>
        <c:axPos val="b"/>
        <c:majorTickMark val="out"/>
        <c:minorTickMark val="none"/>
        <c:tickLblPos val="nextTo"/>
        <c:txPr>
          <a:bodyPr rot="-5400000" vert="horz"/>
          <a:lstStyle/>
          <a:p>
            <a:pPr>
              <a:defRPr/>
            </a:pPr>
            <a:endParaRPr lang="uk-UA"/>
          </a:p>
        </c:txPr>
        <c:crossAx val="295466880"/>
        <c:crosses val="autoZero"/>
        <c:auto val="1"/>
        <c:lblAlgn val="ctr"/>
        <c:lblOffset val="100"/>
        <c:tickLblSkip val="1"/>
        <c:noMultiLvlLbl val="0"/>
      </c:catAx>
      <c:valAx>
        <c:axId val="295466880"/>
        <c:scaling>
          <c:orientation val="minMax"/>
        </c:scaling>
        <c:delete val="0"/>
        <c:axPos val="l"/>
        <c:majorGridlines/>
        <c:numFmt formatCode="0.0" sourceLinked="1"/>
        <c:majorTickMark val="out"/>
        <c:minorTickMark val="none"/>
        <c:tickLblPos val="nextTo"/>
        <c:crossAx val="295465344"/>
        <c:crosses val="autoZero"/>
        <c:crossBetween val="between"/>
      </c:valAx>
    </c:plotArea>
    <c:plotVisOnly val="1"/>
    <c:dispBlanksAs val="gap"/>
    <c:showDLblsOverMax val="0"/>
  </c:chart>
  <c:txPr>
    <a:bodyPr/>
    <a:lstStyle/>
    <a:p>
      <a:pPr>
        <a:defRPr sz="1100" b="1">
          <a:latin typeface="Times New Roman" pitchFamily="18" charset="0"/>
          <a:cs typeface="Times New Roman" pitchFamily="18" charset="0"/>
        </a:defRPr>
      </a:pPr>
      <a:endParaRPr lang="uk-UA"/>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Покласні результати участі учнів у Міжнародному конкурсі з інформатики "Бобер-2014" у Львівській області (середні результати)</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'Сер рез'!$B$46</c:f>
              <c:strCache>
                <c:ptCount val="1"/>
                <c:pt idx="0">
                  <c:v>В області</c:v>
                </c:pt>
              </c:strCache>
            </c:strRef>
          </c:tx>
          <c:invertIfNegative val="0"/>
          <c:dLbls>
            <c:showLegendKey val="0"/>
            <c:showVal val="1"/>
            <c:showCatName val="0"/>
            <c:showSerName val="0"/>
            <c:showPercent val="0"/>
            <c:showBubbleSize val="0"/>
            <c:showLeaderLines val="0"/>
          </c:dLbls>
          <c:cat>
            <c:strRef>
              <c:f>'Сер рез'!$C$45:$M$45</c:f>
              <c:strCache>
                <c:ptCount val="11"/>
                <c:pt idx="0">
                  <c:v>Сер</c:v>
                </c:pt>
                <c:pt idx="1">
                  <c:v>2</c:v>
                </c:pt>
                <c:pt idx="2">
                  <c:v>3</c:v>
                </c:pt>
                <c:pt idx="3">
                  <c:v>4</c:v>
                </c:pt>
                <c:pt idx="4">
                  <c:v>5</c:v>
                </c:pt>
                <c:pt idx="5">
                  <c:v>6</c:v>
                </c:pt>
                <c:pt idx="6">
                  <c:v>7</c:v>
                </c:pt>
                <c:pt idx="7">
                  <c:v>8</c:v>
                </c:pt>
                <c:pt idx="8">
                  <c:v>9</c:v>
                </c:pt>
                <c:pt idx="9">
                  <c:v>10</c:v>
                </c:pt>
                <c:pt idx="10">
                  <c:v>11</c:v>
                </c:pt>
              </c:strCache>
            </c:strRef>
          </c:cat>
          <c:val>
            <c:numRef>
              <c:f>'Сер рез'!$C$46:$M$46</c:f>
              <c:numCache>
                <c:formatCode>General</c:formatCode>
                <c:ptCount val="11"/>
                <c:pt idx="0">
                  <c:v>67.5</c:v>
                </c:pt>
                <c:pt idx="1">
                  <c:v>57.1</c:v>
                </c:pt>
                <c:pt idx="2">
                  <c:v>58.9</c:v>
                </c:pt>
                <c:pt idx="3">
                  <c:v>64.2</c:v>
                </c:pt>
                <c:pt idx="4">
                  <c:v>65.400000000000006</c:v>
                </c:pt>
                <c:pt idx="5">
                  <c:v>64.599999999999994</c:v>
                </c:pt>
                <c:pt idx="6">
                  <c:v>67.599999999999994</c:v>
                </c:pt>
                <c:pt idx="7">
                  <c:v>75.7</c:v>
                </c:pt>
                <c:pt idx="8">
                  <c:v>76</c:v>
                </c:pt>
                <c:pt idx="9">
                  <c:v>79</c:v>
                </c:pt>
                <c:pt idx="10">
                  <c:v>78.2</c:v>
                </c:pt>
              </c:numCache>
            </c:numRef>
          </c:val>
        </c:ser>
        <c:dLbls>
          <c:showLegendKey val="0"/>
          <c:showVal val="0"/>
          <c:showCatName val="0"/>
          <c:showSerName val="0"/>
          <c:showPercent val="0"/>
          <c:showBubbleSize val="0"/>
        </c:dLbls>
        <c:gapWidth val="150"/>
        <c:shape val="box"/>
        <c:axId val="295487744"/>
        <c:axId val="295514112"/>
        <c:axId val="0"/>
      </c:bar3DChart>
      <c:catAx>
        <c:axId val="295487744"/>
        <c:scaling>
          <c:orientation val="minMax"/>
        </c:scaling>
        <c:delete val="0"/>
        <c:axPos val="b"/>
        <c:numFmt formatCode="General" sourceLinked="1"/>
        <c:majorTickMark val="out"/>
        <c:minorTickMark val="none"/>
        <c:tickLblPos val="nextTo"/>
        <c:crossAx val="295514112"/>
        <c:crosses val="autoZero"/>
        <c:auto val="1"/>
        <c:lblAlgn val="ctr"/>
        <c:lblOffset val="100"/>
        <c:noMultiLvlLbl val="0"/>
      </c:catAx>
      <c:valAx>
        <c:axId val="295514112"/>
        <c:scaling>
          <c:orientation val="minMax"/>
          <c:min val="50"/>
        </c:scaling>
        <c:delete val="0"/>
        <c:axPos val="l"/>
        <c:majorGridlines/>
        <c:numFmt formatCode="General" sourceLinked="1"/>
        <c:majorTickMark val="out"/>
        <c:minorTickMark val="none"/>
        <c:tickLblPos val="nextTo"/>
        <c:crossAx val="295487744"/>
        <c:crosses val="autoZero"/>
        <c:crossBetween val="between"/>
      </c:valAx>
      <c:spPr>
        <a:noFill/>
        <a:ln w="25400">
          <a:noFill/>
        </a:ln>
      </c:spPr>
    </c:plotArea>
    <c:plotVisOnly val="1"/>
    <c:dispBlanksAs val="gap"/>
    <c:showDLblsOverMax val="0"/>
  </c:chart>
  <c:spPr>
    <a:noFill/>
  </c:spPr>
  <c:txPr>
    <a:bodyPr/>
    <a:lstStyle/>
    <a:p>
      <a:pPr>
        <a:defRPr sz="1100" b="1">
          <a:latin typeface="Times New Roman" pitchFamily="18" charset="0"/>
          <a:cs typeface="Times New Roman" pitchFamily="18" charset="0"/>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Кількість учасників Міжнародного математичного конкурсу "Кенгуру" у Львівській області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Зв!$A$3</c:f>
              <c:strCache>
                <c:ptCount val="1"/>
                <c:pt idx="0">
                  <c:v>Львівська</c:v>
                </c:pt>
              </c:strCache>
            </c:strRef>
          </c:tx>
          <c:invertIfNegative val="0"/>
          <c:dPt>
            <c:idx val="16"/>
            <c:invertIfNegative val="0"/>
            <c:bubble3D val="0"/>
            <c:spPr>
              <a:solidFill>
                <a:srgbClr val="FFFF00"/>
              </a:solidFill>
            </c:spPr>
          </c:dPt>
          <c:dPt>
            <c:idx val="18"/>
            <c:invertIfNegative val="0"/>
            <c:bubble3D val="0"/>
            <c:spPr>
              <a:solidFill>
                <a:srgbClr val="FFFF00"/>
              </a:solidFill>
            </c:spPr>
          </c:dPt>
          <c:dPt>
            <c:idx val="20"/>
            <c:invertIfNegative val="0"/>
            <c:bubble3D val="0"/>
            <c:spPr>
              <a:solidFill>
                <a:srgbClr val="FFFF00"/>
              </a:solidFill>
            </c:spPr>
          </c:dPt>
          <c:dLbls>
            <c:txPr>
              <a:bodyPr rot="-5400000" vert="horz"/>
              <a:lstStyle/>
              <a:p>
                <a:pPr>
                  <a:defRPr/>
                </a:pPr>
                <a:endParaRPr lang="uk-UA"/>
              </a:p>
            </c:txPr>
            <c:showLegendKey val="0"/>
            <c:showVal val="1"/>
            <c:showCatName val="0"/>
            <c:showSerName val="0"/>
            <c:showPercent val="0"/>
            <c:showBubbleSize val="0"/>
            <c:showLeaderLines val="0"/>
          </c:dLbls>
          <c:cat>
            <c:strRef>
              <c:f>Зв!$B$2:$W$2</c:f>
              <c:strCache>
                <c:ptCount val="22"/>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2012 осінь</c:v>
                </c:pt>
                <c:pt idx="17">
                  <c:v>2013 весна</c:v>
                </c:pt>
                <c:pt idx="18">
                  <c:v>2013 осінь</c:v>
                </c:pt>
                <c:pt idx="19">
                  <c:v>2014 весна</c:v>
                </c:pt>
                <c:pt idx="20">
                  <c:v>2014 осінь</c:v>
                </c:pt>
                <c:pt idx="21">
                  <c:v>2015 весна</c:v>
                </c:pt>
              </c:strCache>
            </c:strRef>
          </c:cat>
          <c:val>
            <c:numRef>
              <c:f>Зв!$B$3:$W$3</c:f>
              <c:numCache>
                <c:formatCode>General</c:formatCode>
                <c:ptCount val="22"/>
                <c:pt idx="0">
                  <c:v>400</c:v>
                </c:pt>
                <c:pt idx="1">
                  <c:v>1490</c:v>
                </c:pt>
                <c:pt idx="2">
                  <c:v>1781</c:v>
                </c:pt>
                <c:pt idx="3">
                  <c:v>1864</c:v>
                </c:pt>
                <c:pt idx="4">
                  <c:v>1981</c:v>
                </c:pt>
                <c:pt idx="5">
                  <c:v>2964</c:v>
                </c:pt>
                <c:pt idx="6">
                  <c:v>3232</c:v>
                </c:pt>
                <c:pt idx="7">
                  <c:v>5582</c:v>
                </c:pt>
                <c:pt idx="8">
                  <c:v>8149</c:v>
                </c:pt>
                <c:pt idx="9">
                  <c:v>10318</c:v>
                </c:pt>
                <c:pt idx="10">
                  <c:v>13332</c:v>
                </c:pt>
                <c:pt idx="11">
                  <c:v>19816</c:v>
                </c:pt>
                <c:pt idx="12">
                  <c:v>27707</c:v>
                </c:pt>
                <c:pt idx="13">
                  <c:v>38271</c:v>
                </c:pt>
                <c:pt idx="14">
                  <c:v>51284</c:v>
                </c:pt>
                <c:pt idx="15">
                  <c:v>55098</c:v>
                </c:pt>
                <c:pt idx="16">
                  <c:v>28093</c:v>
                </c:pt>
                <c:pt idx="17">
                  <c:v>46193</c:v>
                </c:pt>
                <c:pt idx="18">
                  <c:v>25452</c:v>
                </c:pt>
                <c:pt idx="19">
                  <c:v>45421</c:v>
                </c:pt>
                <c:pt idx="20">
                  <c:v>21866</c:v>
                </c:pt>
                <c:pt idx="21">
                  <c:v>32423</c:v>
                </c:pt>
              </c:numCache>
            </c:numRef>
          </c:val>
        </c:ser>
        <c:dLbls>
          <c:showLegendKey val="0"/>
          <c:showVal val="0"/>
          <c:showCatName val="0"/>
          <c:showSerName val="0"/>
          <c:showPercent val="0"/>
          <c:showBubbleSize val="0"/>
        </c:dLbls>
        <c:gapWidth val="150"/>
        <c:shape val="cylinder"/>
        <c:axId val="291431936"/>
        <c:axId val="291433472"/>
        <c:axId val="0"/>
      </c:bar3DChart>
      <c:catAx>
        <c:axId val="291431936"/>
        <c:scaling>
          <c:orientation val="minMax"/>
        </c:scaling>
        <c:delete val="0"/>
        <c:axPos val="b"/>
        <c:majorTickMark val="out"/>
        <c:minorTickMark val="none"/>
        <c:tickLblPos val="nextTo"/>
        <c:crossAx val="291433472"/>
        <c:crosses val="autoZero"/>
        <c:auto val="1"/>
        <c:lblAlgn val="ctr"/>
        <c:lblOffset val="100"/>
        <c:noMultiLvlLbl val="0"/>
      </c:catAx>
      <c:valAx>
        <c:axId val="291433472"/>
        <c:scaling>
          <c:orientation val="minMax"/>
        </c:scaling>
        <c:delete val="0"/>
        <c:axPos val="l"/>
        <c:majorGridlines/>
        <c:numFmt formatCode="General" sourceLinked="1"/>
        <c:majorTickMark val="out"/>
        <c:minorTickMark val="none"/>
        <c:tickLblPos val="nextTo"/>
        <c:crossAx val="291431936"/>
        <c:crosses val="autoZero"/>
        <c:crossBetween val="between"/>
      </c:valAx>
    </c:plotArea>
    <c:plotVisOnly val="1"/>
    <c:dispBlanksAs val="gap"/>
    <c:showDLblsOverMax val="0"/>
  </c:chart>
  <c:txPr>
    <a:bodyPr/>
    <a:lstStyle/>
    <a:p>
      <a:pPr>
        <a:defRPr sz="1100" b="1">
          <a:latin typeface="Times New Roman" pitchFamily="18" charset="0"/>
          <a:cs typeface="Times New Roman" pitchFamily="18" charset="0"/>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Кількість учасників Міжнародного математичного конкурсу "Кенгуру" у Львівській області</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Зв!$A$9</c:f>
              <c:strCache>
                <c:ptCount val="1"/>
                <c:pt idx="0">
                  <c:v>Львівська</c:v>
                </c:pt>
              </c:strCache>
            </c:strRef>
          </c:tx>
          <c:invertIfNegative val="0"/>
          <c:dLbls>
            <c:txPr>
              <a:bodyPr rot="-5400000" vert="horz"/>
              <a:lstStyle/>
              <a:p>
                <a:pPr>
                  <a:defRPr/>
                </a:pPr>
                <a:endParaRPr lang="uk-UA"/>
              </a:p>
            </c:txPr>
            <c:showLegendKey val="0"/>
            <c:showVal val="1"/>
            <c:showCatName val="0"/>
            <c:showSerName val="0"/>
            <c:showPercent val="0"/>
            <c:showBubbleSize val="0"/>
            <c:showLeaderLines val="0"/>
          </c:dLbls>
          <c:cat>
            <c:strRef>
              <c:f>Зв!$B$8:$T$8</c:f>
              <c:strCache>
                <c:ptCount val="19"/>
                <c:pt idx="0">
                  <c:v>1996/97</c:v>
                </c:pt>
                <c:pt idx="1">
                  <c:v>1997/98</c:v>
                </c:pt>
                <c:pt idx="2">
                  <c:v>1998/99</c:v>
                </c:pt>
                <c:pt idx="3">
                  <c:v>1999/00</c:v>
                </c:pt>
                <c:pt idx="4">
                  <c:v>2000/01</c:v>
                </c:pt>
                <c:pt idx="5">
                  <c:v>2001/02</c:v>
                </c:pt>
                <c:pt idx="6">
                  <c:v>2002/03</c:v>
                </c:pt>
                <c:pt idx="7">
                  <c:v>2003/04</c:v>
                </c:pt>
                <c:pt idx="8">
                  <c:v>2004/05</c:v>
                </c:pt>
                <c:pt idx="9">
                  <c:v>2005/06</c:v>
                </c:pt>
                <c:pt idx="10">
                  <c:v>2006/07</c:v>
                </c:pt>
                <c:pt idx="11">
                  <c:v>2007/08</c:v>
                </c:pt>
                <c:pt idx="12">
                  <c:v>2008/09</c:v>
                </c:pt>
                <c:pt idx="13">
                  <c:v>2009/10</c:v>
                </c:pt>
                <c:pt idx="14">
                  <c:v>2010/11</c:v>
                </c:pt>
                <c:pt idx="15">
                  <c:v>2011/12</c:v>
                </c:pt>
                <c:pt idx="16">
                  <c:v>2012/13</c:v>
                </c:pt>
                <c:pt idx="17">
                  <c:v>2013/14</c:v>
                </c:pt>
                <c:pt idx="18">
                  <c:v>2014/15</c:v>
                </c:pt>
              </c:strCache>
            </c:strRef>
          </c:cat>
          <c:val>
            <c:numRef>
              <c:f>Зв!$B$9:$T$9</c:f>
              <c:numCache>
                <c:formatCode>General</c:formatCode>
                <c:ptCount val="19"/>
                <c:pt idx="0">
                  <c:v>400</c:v>
                </c:pt>
                <c:pt idx="1">
                  <c:v>1490</c:v>
                </c:pt>
                <c:pt idx="2">
                  <c:v>1781</c:v>
                </c:pt>
                <c:pt idx="3">
                  <c:v>1864</c:v>
                </c:pt>
                <c:pt idx="4">
                  <c:v>1981</c:v>
                </c:pt>
                <c:pt idx="5">
                  <c:v>2964</c:v>
                </c:pt>
                <c:pt idx="6">
                  <c:v>3232</c:v>
                </c:pt>
                <c:pt idx="7">
                  <c:v>5582</c:v>
                </c:pt>
                <c:pt idx="8">
                  <c:v>8149</c:v>
                </c:pt>
                <c:pt idx="9">
                  <c:v>10318</c:v>
                </c:pt>
                <c:pt idx="10">
                  <c:v>13332</c:v>
                </c:pt>
                <c:pt idx="11">
                  <c:v>19816</c:v>
                </c:pt>
                <c:pt idx="12">
                  <c:v>27707</c:v>
                </c:pt>
                <c:pt idx="13">
                  <c:v>38271</c:v>
                </c:pt>
                <c:pt idx="14">
                  <c:v>51284</c:v>
                </c:pt>
                <c:pt idx="15">
                  <c:v>55098</c:v>
                </c:pt>
                <c:pt idx="16">
                  <c:v>74286</c:v>
                </c:pt>
                <c:pt idx="17">
                  <c:v>70873</c:v>
                </c:pt>
                <c:pt idx="18">
                  <c:v>54289</c:v>
                </c:pt>
              </c:numCache>
            </c:numRef>
          </c:val>
        </c:ser>
        <c:dLbls>
          <c:showLegendKey val="0"/>
          <c:showVal val="0"/>
          <c:showCatName val="0"/>
          <c:showSerName val="0"/>
          <c:showPercent val="0"/>
          <c:showBubbleSize val="0"/>
        </c:dLbls>
        <c:gapWidth val="150"/>
        <c:shape val="box"/>
        <c:axId val="291654656"/>
        <c:axId val="291664640"/>
        <c:axId val="0"/>
      </c:bar3DChart>
      <c:catAx>
        <c:axId val="291654656"/>
        <c:scaling>
          <c:orientation val="minMax"/>
        </c:scaling>
        <c:delete val="0"/>
        <c:axPos val="b"/>
        <c:majorTickMark val="out"/>
        <c:minorTickMark val="none"/>
        <c:tickLblPos val="nextTo"/>
        <c:crossAx val="291664640"/>
        <c:crosses val="autoZero"/>
        <c:auto val="1"/>
        <c:lblAlgn val="ctr"/>
        <c:lblOffset val="100"/>
        <c:noMultiLvlLbl val="0"/>
      </c:catAx>
      <c:valAx>
        <c:axId val="291664640"/>
        <c:scaling>
          <c:orientation val="minMax"/>
        </c:scaling>
        <c:delete val="0"/>
        <c:axPos val="l"/>
        <c:majorGridlines/>
        <c:numFmt formatCode="General" sourceLinked="1"/>
        <c:majorTickMark val="out"/>
        <c:minorTickMark val="none"/>
        <c:tickLblPos val="nextTo"/>
        <c:crossAx val="291654656"/>
        <c:crosses val="autoZero"/>
        <c:crossBetween val="between"/>
      </c:valAx>
    </c:plotArea>
    <c:plotVisOnly val="1"/>
    <c:dispBlanksAs val="gap"/>
    <c:showDLblsOverMax val="0"/>
  </c:chart>
  <c:txPr>
    <a:bodyPr/>
    <a:lstStyle/>
    <a:p>
      <a:pPr>
        <a:defRPr sz="1100" b="1">
          <a:latin typeface="Times New Roman" pitchFamily="18" charset="0"/>
          <a:cs typeface="Times New Roman" pitchFamily="18" charset="0"/>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Кількість учасників Всеукраїнського математичного конкурсу "Кенгуру-2014(осінь)" у регіонах Львівської області</a:t>
            </a:r>
          </a:p>
        </c:rich>
      </c:tx>
      <c:overlay val="0"/>
    </c:title>
    <c:autoTitleDeleted val="0"/>
    <c:plotArea>
      <c:layout/>
      <c:barChart>
        <c:barDir val="col"/>
        <c:grouping val="clustered"/>
        <c:varyColors val="0"/>
        <c:ser>
          <c:idx val="0"/>
          <c:order val="0"/>
          <c:tx>
            <c:strRef>
              <c:f>Ча!$O$3</c:f>
              <c:strCache>
                <c:ptCount val="1"/>
                <c:pt idx="0">
                  <c:v>Р</c:v>
                </c:pt>
              </c:strCache>
            </c:strRef>
          </c:tx>
          <c:invertIfNegative val="0"/>
          <c:dPt>
            <c:idx val="1"/>
            <c:invertIfNegative val="0"/>
            <c:bubble3D val="0"/>
            <c:spPr>
              <a:solidFill>
                <a:schemeClr val="accent2"/>
              </a:solidFill>
            </c:spPr>
          </c:dPt>
          <c:dPt>
            <c:idx val="3"/>
            <c:invertIfNegative val="0"/>
            <c:bubble3D val="0"/>
            <c:spPr>
              <a:solidFill>
                <a:schemeClr val="accent2"/>
              </a:solidFill>
            </c:spPr>
          </c:dPt>
          <c:dPt>
            <c:idx val="4"/>
            <c:invertIfNegative val="0"/>
            <c:bubble3D val="0"/>
            <c:spPr>
              <a:solidFill>
                <a:schemeClr val="accent2"/>
              </a:solidFill>
            </c:spPr>
          </c:dPt>
          <c:dPt>
            <c:idx val="5"/>
            <c:invertIfNegative val="0"/>
            <c:bubble3D val="0"/>
            <c:spPr>
              <a:solidFill>
                <a:schemeClr val="accent2"/>
              </a:solidFill>
            </c:spPr>
          </c:dPt>
          <c:dPt>
            <c:idx val="6"/>
            <c:invertIfNegative val="0"/>
            <c:bubble3D val="0"/>
            <c:spPr>
              <a:solidFill>
                <a:schemeClr val="accent2"/>
              </a:solidFill>
            </c:spPr>
          </c:dPt>
          <c:dPt>
            <c:idx val="9"/>
            <c:invertIfNegative val="0"/>
            <c:bubble3D val="0"/>
            <c:spPr>
              <a:solidFill>
                <a:schemeClr val="accent2"/>
              </a:solidFill>
            </c:spPr>
          </c:dPt>
          <c:dLbls>
            <c:txPr>
              <a:bodyPr rot="-5400000" vert="horz"/>
              <a:lstStyle/>
              <a:p>
                <a:pPr>
                  <a:defRPr/>
                </a:pPr>
                <a:endParaRPr lang="uk-UA"/>
              </a:p>
            </c:txPr>
            <c:showLegendKey val="0"/>
            <c:showVal val="1"/>
            <c:showCatName val="0"/>
            <c:showSerName val="0"/>
            <c:showPercent val="0"/>
            <c:showBubbleSize val="0"/>
            <c:showLeaderLines val="0"/>
          </c:dLbls>
          <c:cat>
            <c:strRef>
              <c:f>Ча!$N$4:$N$37</c:f>
              <c:strCache>
                <c:ptCount val="34"/>
                <c:pt idx="0">
                  <c:v>Яворівський </c:v>
                </c:pt>
                <c:pt idx="1">
                  <c:v>Сихівський</c:v>
                </c:pt>
                <c:pt idx="2">
                  <c:v>Пустомитівський</c:v>
                </c:pt>
                <c:pt idx="3">
                  <c:v>Шевченківський </c:v>
                </c:pt>
                <c:pt idx="4">
                  <c:v>Личаківський</c:v>
                </c:pt>
                <c:pt idx="5">
                  <c:v>Залізничний</c:v>
                </c:pt>
                <c:pt idx="6">
                  <c:v>Франківський</c:v>
                </c:pt>
                <c:pt idx="7">
                  <c:v>Галицький</c:v>
                </c:pt>
                <c:pt idx="8">
                  <c:v>Жовківський</c:v>
                </c:pt>
                <c:pt idx="9">
                  <c:v>Жидачівський</c:v>
                </c:pt>
                <c:pt idx="10">
                  <c:v>Камянка-Бузький</c:v>
                </c:pt>
                <c:pt idx="11">
                  <c:v>Бродівський</c:v>
                </c:pt>
                <c:pt idx="12">
                  <c:v>Стрий</c:v>
                </c:pt>
                <c:pt idx="13">
                  <c:v>Самбірський</c:v>
                </c:pt>
                <c:pt idx="14">
                  <c:v>Сокальський</c:v>
                </c:pt>
                <c:pt idx="15">
                  <c:v>Миколаївський</c:v>
                </c:pt>
                <c:pt idx="16">
                  <c:v>Золочівський</c:v>
                </c:pt>
                <c:pt idx="17">
                  <c:v>Городоцький</c:v>
                </c:pt>
                <c:pt idx="18">
                  <c:v>Червоноград</c:v>
                </c:pt>
                <c:pt idx="19">
                  <c:v>Мостиський</c:v>
                </c:pt>
                <c:pt idx="20">
                  <c:v>Старосамбірський </c:v>
                </c:pt>
                <c:pt idx="21">
                  <c:v>Перемишлянський</c:v>
                </c:pt>
                <c:pt idx="22">
                  <c:v>Радехівський</c:v>
                </c:pt>
                <c:pt idx="23">
                  <c:v>Сколівський</c:v>
                </c:pt>
                <c:pt idx="24">
                  <c:v>Турківський </c:v>
                </c:pt>
                <c:pt idx="25">
                  <c:v>Буський</c:v>
                </c:pt>
                <c:pt idx="26">
                  <c:v>Самбір</c:v>
                </c:pt>
                <c:pt idx="27">
                  <c:v>Новий Розділ</c:v>
                </c:pt>
                <c:pt idx="28">
                  <c:v>Стрийський </c:v>
                </c:pt>
                <c:pt idx="29">
                  <c:v>Дрогобицький</c:v>
                </c:pt>
                <c:pt idx="30">
                  <c:v>Трускавець</c:v>
                </c:pt>
                <c:pt idx="31">
                  <c:v>Борислав</c:v>
                </c:pt>
                <c:pt idx="32">
                  <c:v>Моршин</c:v>
                </c:pt>
                <c:pt idx="33">
                  <c:v>Дрогобич</c:v>
                </c:pt>
              </c:strCache>
            </c:strRef>
          </c:cat>
          <c:val>
            <c:numRef>
              <c:f>Ча!$O$4:$O$37</c:f>
              <c:numCache>
                <c:formatCode>General</c:formatCode>
                <c:ptCount val="34"/>
                <c:pt idx="0">
                  <c:v>1679</c:v>
                </c:pt>
                <c:pt idx="1">
                  <c:v>1587</c:v>
                </c:pt>
                <c:pt idx="2">
                  <c:v>1338</c:v>
                </c:pt>
                <c:pt idx="3">
                  <c:v>1318</c:v>
                </c:pt>
                <c:pt idx="4">
                  <c:v>1089</c:v>
                </c:pt>
                <c:pt idx="5">
                  <c:v>1077</c:v>
                </c:pt>
                <c:pt idx="6">
                  <c:v>946</c:v>
                </c:pt>
                <c:pt idx="7">
                  <c:v>945</c:v>
                </c:pt>
                <c:pt idx="8">
                  <c:v>837</c:v>
                </c:pt>
                <c:pt idx="9">
                  <c:v>811</c:v>
                </c:pt>
                <c:pt idx="10">
                  <c:v>761</c:v>
                </c:pt>
                <c:pt idx="11">
                  <c:v>751</c:v>
                </c:pt>
                <c:pt idx="12">
                  <c:v>716</c:v>
                </c:pt>
                <c:pt idx="13">
                  <c:v>668</c:v>
                </c:pt>
                <c:pt idx="14">
                  <c:v>638</c:v>
                </c:pt>
                <c:pt idx="15">
                  <c:v>620</c:v>
                </c:pt>
                <c:pt idx="16">
                  <c:v>594</c:v>
                </c:pt>
                <c:pt idx="17">
                  <c:v>585</c:v>
                </c:pt>
                <c:pt idx="18">
                  <c:v>480</c:v>
                </c:pt>
                <c:pt idx="19">
                  <c:v>458</c:v>
                </c:pt>
                <c:pt idx="20">
                  <c:v>445</c:v>
                </c:pt>
                <c:pt idx="21">
                  <c:v>429</c:v>
                </c:pt>
                <c:pt idx="22">
                  <c:v>404</c:v>
                </c:pt>
                <c:pt idx="23">
                  <c:v>398</c:v>
                </c:pt>
                <c:pt idx="24">
                  <c:v>385</c:v>
                </c:pt>
                <c:pt idx="25">
                  <c:v>329</c:v>
                </c:pt>
                <c:pt idx="26">
                  <c:v>321</c:v>
                </c:pt>
                <c:pt idx="27">
                  <c:v>315</c:v>
                </c:pt>
                <c:pt idx="28">
                  <c:v>258</c:v>
                </c:pt>
                <c:pt idx="29">
                  <c:v>193</c:v>
                </c:pt>
                <c:pt idx="30">
                  <c:v>112</c:v>
                </c:pt>
                <c:pt idx="31">
                  <c:v>108</c:v>
                </c:pt>
                <c:pt idx="32">
                  <c:v>27</c:v>
                </c:pt>
                <c:pt idx="33">
                  <c:v>0</c:v>
                </c:pt>
              </c:numCache>
            </c:numRef>
          </c:val>
        </c:ser>
        <c:dLbls>
          <c:showLegendKey val="0"/>
          <c:showVal val="0"/>
          <c:showCatName val="0"/>
          <c:showSerName val="0"/>
          <c:showPercent val="0"/>
          <c:showBubbleSize val="0"/>
        </c:dLbls>
        <c:gapWidth val="150"/>
        <c:axId val="291687424"/>
        <c:axId val="291689216"/>
      </c:barChart>
      <c:catAx>
        <c:axId val="291687424"/>
        <c:scaling>
          <c:orientation val="minMax"/>
        </c:scaling>
        <c:delete val="0"/>
        <c:axPos val="b"/>
        <c:majorTickMark val="out"/>
        <c:minorTickMark val="none"/>
        <c:tickLblPos val="nextTo"/>
        <c:txPr>
          <a:bodyPr rot="-5400000" vert="horz"/>
          <a:lstStyle/>
          <a:p>
            <a:pPr>
              <a:defRPr/>
            </a:pPr>
            <a:endParaRPr lang="uk-UA"/>
          </a:p>
        </c:txPr>
        <c:crossAx val="291689216"/>
        <c:crosses val="autoZero"/>
        <c:auto val="1"/>
        <c:lblAlgn val="ctr"/>
        <c:lblOffset val="100"/>
        <c:tickLblSkip val="1"/>
        <c:noMultiLvlLbl val="0"/>
      </c:catAx>
      <c:valAx>
        <c:axId val="291689216"/>
        <c:scaling>
          <c:orientation val="minMax"/>
        </c:scaling>
        <c:delete val="0"/>
        <c:axPos val="l"/>
        <c:majorGridlines/>
        <c:numFmt formatCode="General" sourceLinked="1"/>
        <c:majorTickMark val="out"/>
        <c:minorTickMark val="none"/>
        <c:tickLblPos val="nextTo"/>
        <c:crossAx val="291687424"/>
        <c:crosses val="autoZero"/>
        <c:crossBetween val="between"/>
      </c:valAx>
      <c:spPr>
        <a:noFill/>
      </c:spPr>
    </c:plotArea>
    <c:plotVisOnly val="1"/>
    <c:dispBlanksAs val="gap"/>
    <c:showDLblsOverMax val="0"/>
  </c:chart>
  <c:spPr>
    <a:noFill/>
  </c:spPr>
  <c:txPr>
    <a:bodyPr/>
    <a:lstStyle/>
    <a:p>
      <a:pPr>
        <a:defRPr sz="1200" b="1">
          <a:latin typeface="Times New Roman" pitchFamily="18" charset="0"/>
          <a:cs typeface="Times New Roman"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A28A0-2997-42F3-AE6D-6ECC0D22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46950</Words>
  <Characters>26762</Characters>
  <Application>Microsoft Office Word</Application>
  <DocSecurity>0</DocSecurity>
  <Lines>223</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Роль інтелектуальних конкурсів у навчально-виховному процесі</vt:lpstr>
      <vt:lpstr>Роль інтелектуальних конкурсів у навчально-виховному процесі</vt:lpstr>
    </vt:vector>
  </TitlesOfParts>
  <Company>guon</Company>
  <LinksUpToDate>false</LinksUpToDate>
  <CharactersWithSpaces>73565</CharactersWithSpaces>
  <SharedDoc>false</SharedDoc>
  <HLinks>
    <vt:vector size="36" baseType="variant">
      <vt:variant>
        <vt:i4>7274565</vt:i4>
      </vt:variant>
      <vt:variant>
        <vt:i4>18</vt:i4>
      </vt:variant>
      <vt:variant>
        <vt:i4>0</vt:i4>
      </vt:variant>
      <vt:variant>
        <vt:i4>5</vt:i4>
      </vt:variant>
      <vt:variant>
        <vt:lpwstr>mailto:zmm2007@ukr.net</vt:lpwstr>
      </vt:variant>
      <vt:variant>
        <vt:lpwstr/>
      </vt:variant>
      <vt:variant>
        <vt:i4>7798788</vt:i4>
      </vt:variant>
      <vt:variant>
        <vt:i4>15</vt:i4>
      </vt:variant>
      <vt:variant>
        <vt:i4>0</vt:i4>
      </vt:variant>
      <vt:variant>
        <vt:i4>5</vt:i4>
      </vt:variant>
      <vt:variant>
        <vt:lpwstr>mailto:Levenia.lviv@gmail.com</vt:lpwstr>
      </vt:variant>
      <vt:variant>
        <vt:lpwstr/>
      </vt:variant>
      <vt:variant>
        <vt:i4>7274565</vt:i4>
      </vt:variant>
      <vt:variant>
        <vt:i4>12</vt:i4>
      </vt:variant>
      <vt:variant>
        <vt:i4>0</vt:i4>
      </vt:variant>
      <vt:variant>
        <vt:i4>5</vt:i4>
      </vt:variant>
      <vt:variant>
        <vt:lpwstr>mailto:zmm2007@ukr.net</vt:lpwstr>
      </vt:variant>
      <vt:variant>
        <vt:lpwstr/>
      </vt:variant>
      <vt:variant>
        <vt:i4>8192025</vt:i4>
      </vt:variant>
      <vt:variant>
        <vt:i4>9</vt:i4>
      </vt:variant>
      <vt:variant>
        <vt:i4>0</vt:i4>
      </vt:variant>
      <vt:variant>
        <vt:i4>5</vt:i4>
      </vt:variant>
      <vt:variant>
        <vt:lpwstr>mailto:rshdack@lpml.com.ua</vt:lpwstr>
      </vt:variant>
      <vt:variant>
        <vt:lpwstr/>
      </vt:variant>
      <vt:variant>
        <vt:i4>7274565</vt:i4>
      </vt:variant>
      <vt:variant>
        <vt:i4>6</vt:i4>
      </vt:variant>
      <vt:variant>
        <vt:i4>0</vt:i4>
      </vt:variant>
      <vt:variant>
        <vt:i4>5</vt:i4>
      </vt:variant>
      <vt:variant>
        <vt:lpwstr>mailto:zmm2007@ukr.net</vt:lpwstr>
      </vt:variant>
      <vt:variant>
        <vt:lpwstr/>
      </vt:variant>
      <vt:variant>
        <vt:i4>5111871</vt:i4>
      </vt:variant>
      <vt:variant>
        <vt:i4>3</vt:i4>
      </vt:variant>
      <vt:variant>
        <vt:i4>0</vt:i4>
      </vt:variant>
      <vt:variant>
        <vt:i4>5</vt:i4>
      </vt:variant>
      <vt:variant>
        <vt:lpwstr>mailto:kangaroo@lpml.com.ua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інтелектуальних конкурсів у навчально-виховному процесі</dc:title>
  <dc:creator>Admin</dc:creator>
  <cp:lastModifiedBy>Roman</cp:lastModifiedBy>
  <cp:revision>2</cp:revision>
  <cp:lastPrinted>2014-07-08T17:19:00Z</cp:lastPrinted>
  <dcterms:created xsi:type="dcterms:W3CDTF">2015-09-01T13:39:00Z</dcterms:created>
  <dcterms:modified xsi:type="dcterms:W3CDTF">2015-09-01T13:39:00Z</dcterms:modified>
</cp:coreProperties>
</file>