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CB" w:rsidRDefault="002F38CB" w:rsidP="0087160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871602" w:rsidRDefault="00871602" w:rsidP="008716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71602" w:rsidRPr="00C42624" w:rsidRDefault="00871602" w:rsidP="0087160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>
            <wp:extent cx="428625" cy="7620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602" w:rsidRPr="00C42624" w:rsidRDefault="00871602" w:rsidP="00871602">
      <w:pPr>
        <w:pStyle w:val="a9"/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 w:rsidRPr="00C42624">
        <w:rPr>
          <w:rFonts w:ascii="Times New Roman" w:hAnsi="Times New Roman"/>
          <w:szCs w:val="28"/>
        </w:rPr>
        <w:t>МІНІСТЕРСТВО ОСВІТИ І НАУКИ УКРАЇНИ</w:t>
      </w:r>
    </w:p>
    <w:p w:rsidR="00871602" w:rsidRPr="00C42624" w:rsidRDefault="00871602" w:rsidP="00871602">
      <w:pPr>
        <w:pStyle w:val="a9"/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 w:rsidRPr="00C42624">
        <w:rPr>
          <w:rFonts w:ascii="Times New Roman" w:hAnsi="Times New Roman"/>
          <w:szCs w:val="28"/>
        </w:rPr>
        <w:t>БУСЬКА РАЙОННА ДЕРЖАВНА АДМІНІСТРАЦІЯ ЛЬВІВСЬКОЇ ОБЛАСТІ</w:t>
      </w:r>
    </w:p>
    <w:p w:rsidR="00871602" w:rsidRPr="00C42624" w:rsidRDefault="00871602" w:rsidP="00871602">
      <w:pPr>
        <w:pStyle w:val="a9"/>
        <w:spacing w:line="240" w:lineRule="auto"/>
        <w:ind w:firstLine="0"/>
        <w:jc w:val="center"/>
        <w:rPr>
          <w:rFonts w:ascii="Times New Roman" w:hAnsi="Times New Roman"/>
          <w:szCs w:val="28"/>
        </w:rPr>
      </w:pPr>
      <w:r w:rsidRPr="00C42624">
        <w:rPr>
          <w:rFonts w:ascii="Times New Roman" w:hAnsi="Times New Roman"/>
          <w:szCs w:val="28"/>
        </w:rPr>
        <w:t>ВІДДІЛ ОСВІТИ</w:t>
      </w:r>
    </w:p>
    <w:tbl>
      <w:tblPr>
        <w:tblW w:w="0" w:type="auto"/>
        <w:jc w:val="center"/>
        <w:tblInd w:w="-1235" w:type="dxa"/>
        <w:tblLook w:val="0000" w:firstRow="0" w:lastRow="0" w:firstColumn="0" w:lastColumn="0" w:noHBand="0" w:noVBand="0"/>
      </w:tblPr>
      <w:tblGrid>
        <w:gridCol w:w="1188"/>
        <w:gridCol w:w="4959"/>
        <w:gridCol w:w="4161"/>
        <w:gridCol w:w="782"/>
      </w:tblGrid>
      <w:tr w:rsidR="00871602" w:rsidRPr="00C42624" w:rsidTr="003B505F">
        <w:trPr>
          <w:gridAfter w:val="1"/>
          <w:wAfter w:w="806" w:type="dxa"/>
          <w:jc w:val="center"/>
        </w:trPr>
        <w:tc>
          <w:tcPr>
            <w:tcW w:w="10566" w:type="dxa"/>
            <w:gridSpan w:val="3"/>
          </w:tcPr>
          <w:p w:rsidR="00871602" w:rsidRPr="00871602" w:rsidRDefault="00871602" w:rsidP="003B505F">
            <w:pPr>
              <w:pStyle w:val="a9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42624">
              <w:rPr>
                <w:rFonts w:ascii="Times New Roman" w:hAnsi="Times New Roman"/>
                <w:sz w:val="22"/>
                <w:szCs w:val="22"/>
              </w:rPr>
              <w:t>вул. Петрушевича, 27, м. Буськ, Львівська обл., 80500, тел. факс 2-11-30</w:t>
            </w:r>
            <w:r w:rsidRPr="00C42624">
              <w:rPr>
                <w:rFonts w:ascii="Times New Roman" w:hAnsi="Times New Roman"/>
                <w:color w:val="0000FF"/>
                <w:sz w:val="22"/>
                <w:szCs w:val="22"/>
              </w:rPr>
              <w:t>, e-mail: o</w:t>
            </w:r>
            <w:r>
              <w:rPr>
                <w:rFonts w:ascii="Times New Roman" w:hAnsi="Times New Roman"/>
                <w:color w:val="0000FF"/>
                <w:sz w:val="22"/>
                <w:szCs w:val="22"/>
              </w:rPr>
              <w:t>svita-</w:t>
            </w:r>
            <w:r w:rsidRPr="00C42624">
              <w:rPr>
                <w:rFonts w:ascii="Times New Roman" w:hAnsi="Times New Roman"/>
                <w:color w:val="0000FF"/>
                <w:sz w:val="22"/>
                <w:szCs w:val="22"/>
              </w:rPr>
              <w:t>busk@</w:t>
            </w:r>
            <w:r>
              <w:rPr>
                <w:rFonts w:ascii="Times New Roman" w:hAnsi="Times New Roman"/>
                <w:color w:val="0000FF"/>
                <w:sz w:val="22"/>
                <w:szCs w:val="22"/>
                <w:lang w:val="en-US"/>
              </w:rPr>
              <w:t>ukr</w:t>
            </w:r>
            <w:r w:rsidRPr="00871602">
              <w:rPr>
                <w:rFonts w:ascii="Times New Roman" w:hAnsi="Times New Roman"/>
                <w:color w:val="0000FF"/>
                <w:sz w:val="22"/>
                <w:szCs w:val="22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sz w:val="22"/>
                <w:szCs w:val="22"/>
                <w:lang w:val="en-US"/>
              </w:rPr>
              <w:t>net</w:t>
            </w:r>
          </w:p>
        </w:tc>
      </w:tr>
      <w:tr w:rsidR="00871602" w:rsidRPr="00C42624" w:rsidTr="003B505F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235" w:type="dxa"/>
        </w:trPr>
        <w:tc>
          <w:tcPr>
            <w:tcW w:w="5068" w:type="dxa"/>
            <w:vAlign w:val="center"/>
          </w:tcPr>
          <w:p w:rsidR="00871602" w:rsidRPr="00C42624" w:rsidRDefault="00871602" w:rsidP="003B505F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C42624">
              <w:rPr>
                <w:rFonts w:ascii="Times New Roman" w:hAnsi="Times New Roman"/>
                <w:szCs w:val="28"/>
              </w:rPr>
              <w:t>______________ № ____</w:t>
            </w:r>
          </w:p>
        </w:tc>
        <w:tc>
          <w:tcPr>
            <w:tcW w:w="5069" w:type="dxa"/>
            <w:gridSpan w:val="2"/>
            <w:vAlign w:val="center"/>
          </w:tcPr>
          <w:p w:rsidR="00871602" w:rsidRDefault="00871602" w:rsidP="003B505F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</w:p>
          <w:p w:rsidR="00871602" w:rsidRPr="00871602" w:rsidRDefault="00871602" w:rsidP="00871602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 w:rsidRPr="00871602">
              <w:rPr>
                <w:rFonts w:ascii="Times New Roman" w:hAnsi="Times New Roman"/>
                <w:b/>
                <w:szCs w:val="28"/>
              </w:rPr>
              <w:t>Освітньому порталу Львівшини</w:t>
            </w:r>
          </w:p>
        </w:tc>
      </w:tr>
    </w:tbl>
    <w:p w:rsidR="00871602" w:rsidRDefault="00871602" w:rsidP="008716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2F38CB" w:rsidRDefault="002F38CB" w:rsidP="00871602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Додаток</w:t>
      </w:r>
    </w:p>
    <w:p w:rsidR="002F38CB" w:rsidRDefault="002F38CB" w:rsidP="00871602">
      <w:pPr>
        <w:pStyle w:val="3"/>
        <w:shd w:val="clear" w:color="auto" w:fill="FFFFFF"/>
        <w:spacing w:before="0" w:after="0"/>
        <w:rPr>
          <w:rFonts w:ascii="Georgia" w:hAnsi="Georgia" w:cs="Georgia"/>
          <w:b w:val="0"/>
          <w:bCs w:val="0"/>
          <w:i/>
          <w:iCs/>
          <w:color w:val="1F3F7C"/>
        </w:rPr>
      </w:pPr>
      <w:r>
        <w:rPr>
          <w:rFonts w:ascii="Georgia" w:hAnsi="Georgia" w:cs="Georgia"/>
          <w:b w:val="0"/>
          <w:bCs w:val="0"/>
          <w:i/>
          <w:iCs/>
          <w:color w:val="1F3F7C"/>
        </w:rPr>
        <w:t>Контакти</w:t>
      </w:r>
    </w:p>
    <w:p w:rsidR="002F38CB" w:rsidRPr="00F70D88" w:rsidRDefault="002F38CB" w:rsidP="00871602">
      <w:pPr>
        <w:spacing w:after="0" w:line="240" w:lineRule="auto"/>
        <w:rPr>
          <w:lang w:eastAsia="ru-RU"/>
        </w:rPr>
      </w:pPr>
    </w:p>
    <w:tbl>
      <w:tblPr>
        <w:tblW w:w="918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321"/>
        <w:gridCol w:w="6859"/>
      </w:tblGrid>
      <w:tr w:rsidR="002F38CB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2F38CB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Адреса: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712DF3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Fonts w:ascii="Arial" w:hAnsi="Arial" w:cs="Arial"/>
                <w:color w:val="3D3D3D"/>
                <w:sz w:val="21"/>
                <w:szCs w:val="21"/>
              </w:rPr>
              <w:t>м. Буськ, вул. Є. Петрушевича,27 80500</w:t>
            </w:r>
          </w:p>
        </w:tc>
      </w:tr>
      <w:tr w:rsidR="002F38CB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2F38CB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Телефон/факс: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DF3" w:rsidRDefault="00712DF3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Fonts w:ascii="Arial" w:hAnsi="Arial" w:cs="Arial"/>
                <w:color w:val="3D3D3D"/>
                <w:sz w:val="21"/>
                <w:szCs w:val="21"/>
              </w:rPr>
              <w:t>т/ф.2-11-30, начальник 3-00-79, гол. бухгалтер 3-05-20, РІМЦ2-14-08</w:t>
            </w:r>
          </w:p>
        </w:tc>
      </w:tr>
      <w:tr w:rsidR="002F38CB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2F38CB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Електронна пошта: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Pr="00712DF3" w:rsidRDefault="00712DF3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  <w:lang w:val="ru-RU"/>
              </w:rPr>
            </w:pPr>
            <w:r>
              <w:rPr>
                <w:rFonts w:ascii="Arial" w:hAnsi="Arial" w:cs="Arial"/>
                <w:color w:val="3D3D3D"/>
                <w:sz w:val="21"/>
                <w:szCs w:val="21"/>
                <w:lang w:val="en-US"/>
              </w:rPr>
              <w:t>osvita</w:t>
            </w:r>
            <w:r w:rsidRPr="00712DF3">
              <w:rPr>
                <w:rFonts w:ascii="Arial" w:hAnsi="Arial" w:cs="Arial"/>
                <w:color w:val="3D3D3D"/>
                <w:sz w:val="21"/>
                <w:szCs w:val="21"/>
                <w:lang w:val="ru-RU"/>
              </w:rPr>
              <w:t>-</w:t>
            </w:r>
            <w:r>
              <w:rPr>
                <w:rFonts w:ascii="Arial" w:hAnsi="Arial" w:cs="Arial"/>
                <w:color w:val="3D3D3D"/>
                <w:sz w:val="21"/>
                <w:szCs w:val="21"/>
                <w:lang w:val="en-US"/>
              </w:rPr>
              <w:t>busk</w:t>
            </w:r>
            <w:r w:rsidRPr="00712DF3">
              <w:rPr>
                <w:rFonts w:ascii="Arial" w:hAnsi="Arial" w:cs="Arial"/>
                <w:color w:val="3D3D3D"/>
                <w:sz w:val="21"/>
                <w:szCs w:val="21"/>
                <w:lang w:val="ru-RU"/>
              </w:rPr>
              <w:t>@</w:t>
            </w:r>
            <w:r>
              <w:rPr>
                <w:rFonts w:ascii="Arial" w:hAnsi="Arial" w:cs="Arial"/>
                <w:color w:val="3D3D3D"/>
                <w:sz w:val="21"/>
                <w:szCs w:val="21"/>
                <w:lang w:val="en-US"/>
              </w:rPr>
              <w:t>ukr</w:t>
            </w:r>
            <w:r w:rsidRPr="00712DF3">
              <w:rPr>
                <w:rFonts w:ascii="Arial" w:hAnsi="Arial" w:cs="Arial"/>
                <w:color w:val="3D3D3D"/>
                <w:sz w:val="21"/>
                <w:szCs w:val="21"/>
                <w:lang w:val="ru-RU"/>
              </w:rPr>
              <w:t>.</w:t>
            </w:r>
            <w:r>
              <w:rPr>
                <w:rFonts w:ascii="Arial" w:hAnsi="Arial" w:cs="Arial"/>
                <w:color w:val="3D3D3D"/>
                <w:sz w:val="21"/>
                <w:szCs w:val="21"/>
                <w:lang w:val="en-US"/>
              </w:rPr>
              <w:t>net</w:t>
            </w:r>
          </w:p>
        </w:tc>
      </w:tr>
      <w:tr w:rsidR="002F38CB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2F38CB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Веб-сайт: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712DF3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 w:rsidRPr="00712DF3">
              <w:rPr>
                <w:rFonts w:ascii="Arial" w:hAnsi="Arial" w:cs="Arial"/>
                <w:color w:val="3D3D3D"/>
                <w:sz w:val="21"/>
                <w:szCs w:val="21"/>
              </w:rPr>
              <w:t>http://busk.lvivedu.com/uk</w:t>
            </w:r>
          </w:p>
        </w:tc>
      </w:tr>
      <w:tr w:rsidR="002F38CB">
        <w:tc>
          <w:tcPr>
            <w:tcW w:w="280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Default="002F38CB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Style w:val="a8"/>
                <w:rFonts w:ascii="Arial" w:hAnsi="Arial" w:cs="Arial"/>
                <w:color w:val="3D3D3D"/>
                <w:sz w:val="21"/>
                <w:szCs w:val="21"/>
              </w:rPr>
              <w:t>Керівник закаладу:</w:t>
            </w:r>
          </w:p>
        </w:tc>
        <w:tc>
          <w:tcPr>
            <w:tcW w:w="10125" w:type="dxa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F38CB" w:rsidRPr="00712DF3" w:rsidRDefault="00712DF3" w:rsidP="00871602">
            <w:pPr>
              <w:spacing w:after="0" w:line="240" w:lineRule="auto"/>
              <w:jc w:val="center"/>
              <w:rPr>
                <w:rFonts w:ascii="Arial" w:hAnsi="Arial" w:cs="Arial"/>
                <w:color w:val="3D3D3D"/>
                <w:sz w:val="21"/>
                <w:szCs w:val="21"/>
              </w:rPr>
            </w:pPr>
            <w:r>
              <w:rPr>
                <w:rFonts w:ascii="Arial" w:hAnsi="Arial" w:cs="Arial"/>
                <w:color w:val="3D3D3D"/>
                <w:sz w:val="21"/>
                <w:szCs w:val="21"/>
              </w:rPr>
              <w:t>Начальник відділу освіти Буської РДА Глуховецький Богдан Любомирович</w:t>
            </w:r>
          </w:p>
        </w:tc>
      </w:tr>
    </w:tbl>
    <w:p w:rsidR="002F38CB" w:rsidRPr="00F70D88" w:rsidRDefault="002F38CB" w:rsidP="00871602">
      <w:pPr>
        <w:spacing w:after="0" w:line="240" w:lineRule="auto"/>
        <w:rPr>
          <w:lang w:eastAsia="ru-RU"/>
        </w:rPr>
      </w:pPr>
    </w:p>
    <w:p w:rsidR="002F38CB" w:rsidRDefault="002F38CB" w:rsidP="00871602">
      <w:pPr>
        <w:pStyle w:val="3"/>
        <w:shd w:val="clear" w:color="auto" w:fill="FFFFFF"/>
        <w:spacing w:before="0" w:after="0"/>
        <w:rPr>
          <w:rFonts w:ascii="Georgia" w:hAnsi="Georgia" w:cs="Georgia"/>
          <w:b w:val="0"/>
          <w:bCs w:val="0"/>
          <w:i/>
          <w:iCs/>
          <w:color w:val="1F3F7C"/>
        </w:rPr>
      </w:pPr>
      <w:r>
        <w:rPr>
          <w:rFonts w:ascii="Georgia" w:hAnsi="Georgia" w:cs="Georgia"/>
          <w:b w:val="0"/>
          <w:bCs w:val="0"/>
          <w:i/>
          <w:iCs/>
          <w:color w:val="1F3F7C"/>
        </w:rPr>
        <w:t>Загальні відомості</w:t>
      </w:r>
      <w:r w:rsidR="00865F63">
        <w:rPr>
          <w:rFonts w:ascii="Georgia" w:hAnsi="Georgia" w:cs="Georgia"/>
          <w:b w:val="0"/>
          <w:bCs w:val="0"/>
          <w:i/>
          <w:iCs/>
          <w:color w:val="1F3F7C"/>
        </w:rPr>
        <w:t>: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У  районі функціонує 42 загальноосвітні школи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F6E50">
        <w:rPr>
          <w:rFonts w:ascii="Times New Roman" w:hAnsi="Times New Roman"/>
          <w:sz w:val="28"/>
          <w:szCs w:val="28"/>
        </w:rPr>
        <w:t>16 ЗОШ – І-ІІІ ст.., 16 - ЗОШ І-ІІ ст. та 10 ЗОШ І ст.</w:t>
      </w:r>
      <w:r>
        <w:rPr>
          <w:rFonts w:ascii="Times New Roman" w:hAnsi="Times New Roman"/>
          <w:sz w:val="28"/>
          <w:szCs w:val="28"/>
        </w:rPr>
        <w:t xml:space="preserve">), </w:t>
      </w:r>
      <w:r w:rsidR="006A3E84">
        <w:rPr>
          <w:rFonts w:ascii="Times New Roman" w:hAnsi="Times New Roman"/>
          <w:sz w:val="28"/>
          <w:szCs w:val="28"/>
        </w:rPr>
        <w:t xml:space="preserve">де навчається </w:t>
      </w:r>
      <w:r>
        <w:rPr>
          <w:rFonts w:ascii="Times New Roman" w:hAnsi="Times New Roman"/>
          <w:sz w:val="28"/>
          <w:szCs w:val="28"/>
        </w:rPr>
        <w:t xml:space="preserve">5026школярів. 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Навантаження на одного вчителя становить 14,5 годин.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Середня вартість навчання одного учня становить 11,4 тис. гривень.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Усіма видами харчування забезпечено 2438 учнів.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Діти, батьки яких є учасниками АТО забезпечені безкоштовним харчуванням у загальноосвітніх та дошкільних закладах району.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У районі діють 2 позашкільні навчально-виховні заклади та дитячо-юнацька спортивна школа.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Буський та Олеський будинки дитячо-юнацької творчості охоплюють позашкільною освітою 660 учнів.</w:t>
      </w:r>
    </w:p>
    <w:p w:rsidR="00865F63" w:rsidRPr="002F6E50" w:rsidRDefault="00865F63" w:rsidP="008716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>У Буській ДЮСШ до навчально-тренувального процесу залучено 545 учнів, які займаються у 29 групах з легкої атлетики, футболу та гандболу. До занять у ДЮСШ залучено представництво учнів із 17 шкіл району.</w:t>
      </w:r>
    </w:p>
    <w:p w:rsidR="00865F63" w:rsidRPr="002F6E50" w:rsidRDefault="00865F63" w:rsidP="00871602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 xml:space="preserve">Для охоплення дошкільною освітою дітей різного віку у районі функціонує: </w:t>
      </w:r>
      <w:r w:rsidRPr="002F6E50">
        <w:rPr>
          <w:rFonts w:ascii="Times New Roman" w:hAnsi="Times New Roman" w:cs="Times New Roman"/>
          <w:sz w:val="28"/>
          <w:szCs w:val="28"/>
        </w:rPr>
        <w:t xml:space="preserve">13 ДНЗ , у яких  освіту здобувають  783 дітей та 16 НВК «ЗОШ – ДНЗ», які охоплюють освітою 254 дітей. </w:t>
      </w:r>
    </w:p>
    <w:p w:rsidR="00865F63" w:rsidRPr="002F6E50" w:rsidRDefault="00865F63" w:rsidP="00871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E50">
        <w:rPr>
          <w:rFonts w:ascii="Times New Roman" w:hAnsi="Times New Roman" w:cs="Times New Roman"/>
          <w:sz w:val="28"/>
          <w:szCs w:val="28"/>
        </w:rPr>
        <w:t>У 2015 -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6E50">
        <w:rPr>
          <w:rFonts w:ascii="Times New Roman" w:hAnsi="Times New Roman" w:cs="Times New Roman"/>
          <w:sz w:val="28"/>
          <w:szCs w:val="28"/>
        </w:rPr>
        <w:t>2016 н.р. 2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2F6E50">
        <w:rPr>
          <w:rFonts w:ascii="Times New Roman" w:hAnsi="Times New Roman" w:cs="Times New Roman"/>
          <w:sz w:val="28"/>
          <w:szCs w:val="28"/>
        </w:rPr>
        <w:t xml:space="preserve"> випускники нашого району закінчили загальноосвітні навчальні заклади.</w:t>
      </w:r>
    </w:p>
    <w:p w:rsidR="00865F63" w:rsidRPr="002F6E50" w:rsidRDefault="00865F63" w:rsidP="00871602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  <w:r w:rsidRPr="002F6E50">
        <w:rPr>
          <w:rFonts w:ascii="Times New Roman" w:hAnsi="Times New Roman"/>
          <w:b/>
          <w:sz w:val="28"/>
          <w:szCs w:val="28"/>
        </w:rPr>
        <w:t>Матеріально – технічне забезпечення:</w:t>
      </w:r>
    </w:p>
    <w:p w:rsidR="00865F63" w:rsidRPr="002F6E50" w:rsidRDefault="00865F63" w:rsidP="0087160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lastRenderedPageBreak/>
        <w:t>За сприянням Українського фонду соціальних інвестицій проведено ряд ремонтно-будівельних робіт, а саме:</w:t>
      </w:r>
    </w:p>
    <w:p w:rsidR="00865F63" w:rsidRPr="002F6E50" w:rsidRDefault="00865F63" w:rsidP="00871602">
      <w:pPr>
        <w:spacing w:after="0" w:line="240" w:lineRule="auto"/>
        <w:ind w:firstLine="5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даний час завершено ремонтні роботи у Буській ЗОШ № 1: утеплено фасад,</w:t>
      </w:r>
      <w:r w:rsidRPr="002F6E50">
        <w:rPr>
          <w:rFonts w:ascii="Times New Roman" w:hAnsi="Times New Roman"/>
          <w:sz w:val="28"/>
          <w:szCs w:val="28"/>
        </w:rPr>
        <w:t xml:space="preserve"> зроблено заміну вікон, облаштовано пандус та навісний дашок над схода</w:t>
      </w:r>
      <w:r>
        <w:rPr>
          <w:rFonts w:ascii="Times New Roman" w:hAnsi="Times New Roman"/>
          <w:sz w:val="28"/>
          <w:szCs w:val="28"/>
        </w:rPr>
        <w:t xml:space="preserve">ми центрального входу до школи. У </w:t>
      </w:r>
      <w:r w:rsidRPr="002F6E50">
        <w:rPr>
          <w:rFonts w:ascii="Times New Roman" w:hAnsi="Times New Roman"/>
          <w:bCs/>
          <w:sz w:val="28"/>
          <w:szCs w:val="28"/>
        </w:rPr>
        <w:t xml:space="preserve">НВК “Андріївська ЗОШ І-ІІІ ст.” </w:t>
      </w:r>
      <w:r w:rsidRPr="002F6E50">
        <w:rPr>
          <w:rFonts w:ascii="Times New Roman" w:hAnsi="Times New Roman"/>
          <w:sz w:val="28"/>
          <w:szCs w:val="28"/>
        </w:rPr>
        <w:t xml:space="preserve">проведено заміну системи опалення, що призведе до значної економії використання газу та замінено шиферне перекриття даху школи на </w:t>
      </w:r>
      <w:r>
        <w:rPr>
          <w:rFonts w:ascii="Times New Roman" w:hAnsi="Times New Roman"/>
          <w:sz w:val="28"/>
          <w:szCs w:val="28"/>
        </w:rPr>
        <w:t>метало черепицю.</w:t>
      </w:r>
      <w:r w:rsidRPr="002F6E50">
        <w:rPr>
          <w:rFonts w:ascii="Times New Roman" w:hAnsi="Times New Roman"/>
          <w:sz w:val="28"/>
          <w:szCs w:val="28"/>
        </w:rPr>
        <w:t xml:space="preserve"> </w:t>
      </w:r>
      <w:r w:rsidRPr="002F6E50">
        <w:rPr>
          <w:rFonts w:ascii="Times New Roman" w:hAnsi="Times New Roman"/>
          <w:bCs/>
          <w:sz w:val="28"/>
          <w:szCs w:val="28"/>
        </w:rPr>
        <w:t xml:space="preserve">НВК “Задвір’янська ЗОШ І-ІІІ ст.” </w:t>
      </w:r>
      <w:r w:rsidRPr="002F6E50">
        <w:rPr>
          <w:rFonts w:ascii="Times New Roman" w:hAnsi="Times New Roman"/>
          <w:sz w:val="28"/>
          <w:szCs w:val="28"/>
        </w:rPr>
        <w:t>частково замінено вікна, повністю замінено систему теплопостачання та газових котлів.</w:t>
      </w:r>
    </w:p>
    <w:p w:rsidR="00865F63" w:rsidRPr="002F6E50" w:rsidRDefault="00865F63" w:rsidP="00871602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2F6E50">
        <w:rPr>
          <w:rFonts w:ascii="Times New Roman" w:hAnsi="Times New Roman"/>
          <w:sz w:val="28"/>
          <w:szCs w:val="28"/>
        </w:rPr>
        <w:t xml:space="preserve">В автопарку відділу освіти 10 автобусів «Школярик».  1305 учнів загальноосвітніх закладів району, які живуть на відстані більше як </w:t>
      </w:r>
      <w:smartTag w:uri="urn:schemas-microsoft-com:office:smarttags" w:element="metricconverter">
        <w:smartTagPr>
          <w:attr w:name="ProductID" w:val="3 км"/>
        </w:smartTagPr>
        <w:r w:rsidRPr="002F6E50">
          <w:rPr>
            <w:rFonts w:ascii="Times New Roman" w:hAnsi="Times New Roman"/>
            <w:sz w:val="28"/>
            <w:szCs w:val="28"/>
          </w:rPr>
          <w:t>3 км</w:t>
        </w:r>
      </w:smartTag>
      <w:r w:rsidRPr="002F6E50">
        <w:rPr>
          <w:rFonts w:ascii="Times New Roman" w:hAnsi="Times New Roman"/>
          <w:sz w:val="28"/>
          <w:szCs w:val="28"/>
        </w:rPr>
        <w:t>. до місця навчання, користуються шкільними автобусами.</w:t>
      </w:r>
    </w:p>
    <w:p w:rsidR="00865F63" w:rsidRDefault="00865F63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39"/>
        <w:gridCol w:w="3249"/>
        <w:gridCol w:w="3183"/>
      </w:tblGrid>
      <w:tr w:rsidR="00871602" w:rsidRPr="00B72ADB" w:rsidTr="003B505F">
        <w:tc>
          <w:tcPr>
            <w:tcW w:w="3139" w:type="dxa"/>
            <w:vAlign w:val="center"/>
          </w:tcPr>
          <w:p w:rsidR="00871602" w:rsidRPr="00325C0B" w:rsidRDefault="00871602" w:rsidP="003B505F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Начальник відділу освіти Буської РДА</w:t>
            </w:r>
          </w:p>
        </w:tc>
        <w:tc>
          <w:tcPr>
            <w:tcW w:w="3249" w:type="dxa"/>
          </w:tcPr>
          <w:p w:rsidR="00871602" w:rsidRPr="009035B2" w:rsidRDefault="00871602" w:rsidP="003B505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83" w:type="dxa"/>
            <w:vAlign w:val="center"/>
          </w:tcPr>
          <w:p w:rsidR="00871602" w:rsidRPr="009035B2" w:rsidRDefault="00871602" w:rsidP="003B505F">
            <w:pPr>
              <w:pStyle w:val="a9"/>
              <w:spacing w:line="240" w:lineRule="auto"/>
              <w:ind w:firstLine="0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Б. Л. </w:t>
            </w:r>
            <w:r w:rsidRPr="009035B2">
              <w:rPr>
                <w:rFonts w:ascii="Times New Roman" w:hAnsi="Times New Roman"/>
                <w:b/>
                <w:szCs w:val="28"/>
              </w:rPr>
              <w:t>Глуховецький</w:t>
            </w:r>
          </w:p>
        </w:tc>
      </w:tr>
    </w:tbl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</w:p>
    <w:p w:rsidR="00871602" w:rsidRDefault="00871602" w:rsidP="00871602">
      <w:pPr>
        <w:spacing w:after="0" w:line="240" w:lineRule="auto"/>
        <w:rPr>
          <w:lang w:eastAsia="ru-RU"/>
        </w:rPr>
      </w:pPr>
      <w:r>
        <w:rPr>
          <w:lang w:eastAsia="ru-RU"/>
        </w:rPr>
        <w:t>Ільницька О. І.</w:t>
      </w:r>
    </w:p>
    <w:p w:rsidR="00871602" w:rsidRPr="00865F63" w:rsidRDefault="00871602" w:rsidP="00871602">
      <w:pPr>
        <w:spacing w:after="0" w:line="240" w:lineRule="auto"/>
        <w:rPr>
          <w:lang w:eastAsia="ru-RU"/>
        </w:rPr>
      </w:pPr>
      <w:r>
        <w:rPr>
          <w:lang w:eastAsia="ru-RU"/>
        </w:rPr>
        <w:t>2-11-30</w:t>
      </w:r>
    </w:p>
    <w:sectPr w:rsidR="00871602" w:rsidRPr="00865F63" w:rsidSect="008E02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48C"/>
    <w:multiLevelType w:val="hybridMultilevel"/>
    <w:tmpl w:val="26CCE7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DD068F1"/>
    <w:multiLevelType w:val="hybridMultilevel"/>
    <w:tmpl w:val="A2F07F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4F065504"/>
    <w:multiLevelType w:val="hybridMultilevel"/>
    <w:tmpl w:val="6A3C22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EC670B"/>
    <w:multiLevelType w:val="hybridMultilevel"/>
    <w:tmpl w:val="C576E4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2909B2"/>
    <w:multiLevelType w:val="hybridMultilevel"/>
    <w:tmpl w:val="1C6A63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1637"/>
    <w:multiLevelType w:val="hybridMultilevel"/>
    <w:tmpl w:val="E9BEDEA4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>
    <w:nsid w:val="7B1641F6"/>
    <w:multiLevelType w:val="hybridMultilevel"/>
    <w:tmpl w:val="307A1BD2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73"/>
    <w:rsid w:val="00044A09"/>
    <w:rsid w:val="000A5531"/>
    <w:rsid w:val="000B4B19"/>
    <w:rsid w:val="0015398F"/>
    <w:rsid w:val="001E2EEF"/>
    <w:rsid w:val="00206673"/>
    <w:rsid w:val="00255DE2"/>
    <w:rsid w:val="00271B72"/>
    <w:rsid w:val="002A0A09"/>
    <w:rsid w:val="002A19B7"/>
    <w:rsid w:val="002F38CB"/>
    <w:rsid w:val="00326D4D"/>
    <w:rsid w:val="00363EEC"/>
    <w:rsid w:val="00373A33"/>
    <w:rsid w:val="00402FDD"/>
    <w:rsid w:val="00404AA4"/>
    <w:rsid w:val="0041542E"/>
    <w:rsid w:val="00451154"/>
    <w:rsid w:val="004640E1"/>
    <w:rsid w:val="0056130F"/>
    <w:rsid w:val="005621A3"/>
    <w:rsid w:val="00576458"/>
    <w:rsid w:val="005D0C66"/>
    <w:rsid w:val="005E3E9D"/>
    <w:rsid w:val="006337C8"/>
    <w:rsid w:val="00684565"/>
    <w:rsid w:val="006A3E84"/>
    <w:rsid w:val="006D1C2B"/>
    <w:rsid w:val="006E276F"/>
    <w:rsid w:val="006F04F7"/>
    <w:rsid w:val="006F487F"/>
    <w:rsid w:val="00712DF3"/>
    <w:rsid w:val="00720ADD"/>
    <w:rsid w:val="007F3BE8"/>
    <w:rsid w:val="00817BCD"/>
    <w:rsid w:val="008312F0"/>
    <w:rsid w:val="00857AE8"/>
    <w:rsid w:val="00865F63"/>
    <w:rsid w:val="00871602"/>
    <w:rsid w:val="00893159"/>
    <w:rsid w:val="008D512E"/>
    <w:rsid w:val="008E029C"/>
    <w:rsid w:val="008E3263"/>
    <w:rsid w:val="00906A7A"/>
    <w:rsid w:val="009169ED"/>
    <w:rsid w:val="00960861"/>
    <w:rsid w:val="0099126C"/>
    <w:rsid w:val="009C5977"/>
    <w:rsid w:val="00A0670F"/>
    <w:rsid w:val="00AC21D2"/>
    <w:rsid w:val="00B03956"/>
    <w:rsid w:val="00B240F6"/>
    <w:rsid w:val="00B50001"/>
    <w:rsid w:val="00B62598"/>
    <w:rsid w:val="00BC46EE"/>
    <w:rsid w:val="00BC792D"/>
    <w:rsid w:val="00BD49E9"/>
    <w:rsid w:val="00BF572B"/>
    <w:rsid w:val="00C11B26"/>
    <w:rsid w:val="00C2187D"/>
    <w:rsid w:val="00C54C83"/>
    <w:rsid w:val="00C75DC3"/>
    <w:rsid w:val="00CF437A"/>
    <w:rsid w:val="00D31410"/>
    <w:rsid w:val="00D4779A"/>
    <w:rsid w:val="00D557A2"/>
    <w:rsid w:val="00D8667E"/>
    <w:rsid w:val="00DB7C13"/>
    <w:rsid w:val="00DD22EF"/>
    <w:rsid w:val="00DD476F"/>
    <w:rsid w:val="00E10BB0"/>
    <w:rsid w:val="00E60D64"/>
    <w:rsid w:val="00E700C2"/>
    <w:rsid w:val="00EE3869"/>
    <w:rsid w:val="00F017FD"/>
    <w:rsid w:val="00F17F69"/>
    <w:rsid w:val="00F3781F"/>
    <w:rsid w:val="00F70D88"/>
    <w:rsid w:val="00F7770B"/>
    <w:rsid w:val="00F94DC3"/>
    <w:rsid w:val="00F95CA0"/>
    <w:rsid w:val="00FA2C5F"/>
    <w:rsid w:val="00FA3FB2"/>
    <w:rsid w:val="00FB5238"/>
    <w:rsid w:val="00FD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3"/>
    <w:pPr>
      <w:spacing w:after="200" w:line="276" w:lineRule="auto"/>
    </w:pPr>
    <w:rPr>
      <w:rFonts w:cs="Calibri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EE3869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E386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20667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6673"/>
    <w:pPr>
      <w:ind w:left="720"/>
    </w:pPr>
  </w:style>
  <w:style w:type="paragraph" w:styleId="a5">
    <w:name w:val="Balloon Text"/>
    <w:basedOn w:val="a"/>
    <w:link w:val="a6"/>
    <w:uiPriority w:val="99"/>
    <w:semiHidden/>
    <w:rsid w:val="007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A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rsid w:val="005E3E9D"/>
    <w:rPr>
      <w:color w:val="800080"/>
      <w:u w:val="single"/>
    </w:rPr>
  </w:style>
  <w:style w:type="character" w:customStyle="1" w:styleId="213pt">
    <w:name w:val="Основной текст (2) + 13 pt"/>
    <w:aliases w:val="Полужирный"/>
    <w:basedOn w:val="a0"/>
    <w:uiPriority w:val="99"/>
    <w:rsid w:val="0096086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styleId="a8">
    <w:name w:val="Strong"/>
    <w:basedOn w:val="a0"/>
    <w:uiPriority w:val="99"/>
    <w:qFormat/>
    <w:rsid w:val="00AC21D2"/>
    <w:rPr>
      <w:b/>
      <w:bCs/>
    </w:rPr>
  </w:style>
  <w:style w:type="paragraph" w:styleId="a9">
    <w:name w:val="Body Text Indent"/>
    <w:basedOn w:val="a"/>
    <w:link w:val="aa"/>
    <w:rsid w:val="00871602"/>
    <w:pPr>
      <w:spacing w:before="120" w:after="0" w:line="288" w:lineRule="auto"/>
      <w:ind w:firstLine="709"/>
      <w:jc w:val="both"/>
    </w:pPr>
    <w:rPr>
      <w:rFonts w:ascii="Times New Roman CYR" w:eastAsia="Times New Roman" w:hAnsi="Times New Roman CYR" w:cs="Times New Roman"/>
      <w:noProof/>
      <w:sz w:val="28"/>
      <w:szCs w:val="20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871602"/>
    <w:rPr>
      <w:rFonts w:ascii="Times New Roman CYR" w:eastAsia="Times New Roman" w:hAnsi="Times New Roman CYR"/>
      <w:noProof/>
      <w:sz w:val="28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73"/>
    <w:pPr>
      <w:spacing w:after="200" w:line="276" w:lineRule="auto"/>
    </w:pPr>
    <w:rPr>
      <w:rFonts w:cs="Calibri"/>
      <w:lang w:val="uk-UA" w:eastAsia="en-US"/>
    </w:rPr>
  </w:style>
  <w:style w:type="paragraph" w:styleId="3">
    <w:name w:val="heading 3"/>
    <w:basedOn w:val="a"/>
    <w:next w:val="a"/>
    <w:link w:val="30"/>
    <w:uiPriority w:val="99"/>
    <w:qFormat/>
    <w:rsid w:val="00EE3869"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E3869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rsid w:val="0020667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206673"/>
    <w:pPr>
      <w:ind w:left="720"/>
    </w:pPr>
  </w:style>
  <w:style w:type="paragraph" w:styleId="a5">
    <w:name w:val="Balloon Text"/>
    <w:basedOn w:val="a"/>
    <w:link w:val="a6"/>
    <w:uiPriority w:val="99"/>
    <w:semiHidden/>
    <w:rsid w:val="00720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0ADD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rsid w:val="005E3E9D"/>
    <w:rPr>
      <w:color w:val="800080"/>
      <w:u w:val="single"/>
    </w:rPr>
  </w:style>
  <w:style w:type="character" w:customStyle="1" w:styleId="213pt">
    <w:name w:val="Основной текст (2) + 13 pt"/>
    <w:aliases w:val="Полужирный"/>
    <w:basedOn w:val="a0"/>
    <w:uiPriority w:val="99"/>
    <w:rsid w:val="00960861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styleId="a8">
    <w:name w:val="Strong"/>
    <w:basedOn w:val="a0"/>
    <w:uiPriority w:val="99"/>
    <w:qFormat/>
    <w:rsid w:val="00AC21D2"/>
    <w:rPr>
      <w:b/>
      <w:bCs/>
    </w:rPr>
  </w:style>
  <w:style w:type="paragraph" w:styleId="a9">
    <w:name w:val="Body Text Indent"/>
    <w:basedOn w:val="a"/>
    <w:link w:val="aa"/>
    <w:rsid w:val="00871602"/>
    <w:pPr>
      <w:spacing w:before="120" w:after="0" w:line="288" w:lineRule="auto"/>
      <w:ind w:firstLine="709"/>
      <w:jc w:val="both"/>
    </w:pPr>
    <w:rPr>
      <w:rFonts w:ascii="Times New Roman CYR" w:eastAsia="Times New Roman" w:hAnsi="Times New Roman CYR" w:cs="Times New Roman"/>
      <w:noProof/>
      <w:sz w:val="28"/>
      <w:szCs w:val="20"/>
      <w:lang w:eastAsia="uk-UA"/>
    </w:rPr>
  </w:style>
  <w:style w:type="character" w:customStyle="1" w:styleId="aa">
    <w:name w:val="Основной текст с отступом Знак"/>
    <w:basedOn w:val="a0"/>
    <w:link w:val="a9"/>
    <w:rsid w:val="00871602"/>
    <w:rPr>
      <w:rFonts w:ascii="Times New Roman CYR" w:eastAsia="Times New Roman" w:hAnsi="Times New Roman CYR"/>
      <w:noProof/>
      <w:sz w:val="28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Info_1</dc:creator>
  <cp:lastModifiedBy>User</cp:lastModifiedBy>
  <cp:revision>2</cp:revision>
  <cp:lastPrinted>2016-10-18T12:55:00Z</cp:lastPrinted>
  <dcterms:created xsi:type="dcterms:W3CDTF">2016-10-18T12:55:00Z</dcterms:created>
  <dcterms:modified xsi:type="dcterms:W3CDTF">2016-10-18T12:55:00Z</dcterms:modified>
</cp:coreProperties>
</file>