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F7" w:rsidRDefault="003D17F7" w:rsidP="003D17F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 на вересень 2015 р.</w:t>
      </w:r>
    </w:p>
    <w:p w:rsidR="003D17F7" w:rsidRDefault="003D17F7" w:rsidP="003D17F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Львівський обласний Будинок учителя</w:t>
      </w:r>
    </w:p>
    <w:p w:rsidR="003D17F7" w:rsidRDefault="003D17F7" w:rsidP="003D17F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3D17F7" w:rsidTr="003D17F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7" w:rsidRDefault="003D17F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 і час проведення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7" w:rsidRDefault="003D17F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</w:tr>
      <w:tr w:rsidR="003D17F7" w:rsidTr="003D17F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7" w:rsidRDefault="003D17F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11-18 вересня.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7" w:rsidRDefault="003D17F7" w:rsidP="003D17F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виставка, присвячена 140-річчю від дня народження Олександра Кошиця, видатного композитора, диригента, музикознавця</w:t>
            </w:r>
          </w:p>
        </w:tc>
      </w:tr>
      <w:tr w:rsidR="005F6651" w:rsidTr="003D17F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51" w:rsidRDefault="005F665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 вересня 12.30год.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51" w:rsidRDefault="005F6651" w:rsidP="003D17F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Презентація нових методичних розробок в рамках «Програми розвитку освіти Львівщини» на тему: «Розвивальне навчання та його інноваційні підходи у розвитку особистості»</w:t>
            </w:r>
          </w:p>
        </w:tc>
      </w:tr>
      <w:tr w:rsidR="003D17F7" w:rsidTr="003D17F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7" w:rsidRDefault="005F665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23-30 вересня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7" w:rsidRDefault="003D17F7" w:rsidP="005F665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Тематична виставка, присвячена </w:t>
            </w:r>
            <w:r w:rsidR="005F6651">
              <w:rPr>
                <w:rFonts w:ascii="Times New Roman" w:hAnsi="Times New Roman"/>
                <w:sz w:val="28"/>
                <w:szCs w:val="28"/>
                <w:lang w:val="uk-UA"/>
              </w:rPr>
              <w:t>115-річчю від дня народження Володимира Кубійовича – видатного українського географа, демографа, енциклопедиста.</w:t>
            </w:r>
          </w:p>
        </w:tc>
      </w:tr>
      <w:tr w:rsidR="005F6651" w:rsidTr="003D17F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51" w:rsidRDefault="006A676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bookmarkStart w:id="0" w:name="_GoBack"/>
            <w:bookmarkEnd w:id="0"/>
            <w:r w:rsidR="005F66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вересня </w:t>
            </w:r>
          </w:p>
          <w:p w:rsidR="005F6651" w:rsidRDefault="005F665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 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51" w:rsidRDefault="005F6651" w:rsidP="005F665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Мистецька вітальня. Творча зустріч з українським поетом, прозаїком, літературознавцем, доктором історичних наук Петром Шкраб</w:t>
            </w:r>
            <w:r w:rsidRPr="005F6651">
              <w:rPr>
                <w:rFonts w:ascii="Times New Roman" w:hAnsi="Times New Roman"/>
                <w:sz w:val="28"/>
                <w:szCs w:val="28"/>
              </w:rPr>
              <w:t>`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юком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D17F7" w:rsidTr="003D17F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7" w:rsidRDefault="005F665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29вересня – 10жовтня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7" w:rsidRDefault="003D17F7" w:rsidP="005F665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Тематична виставка, присвячена </w:t>
            </w:r>
            <w:r w:rsidR="005F6651">
              <w:rPr>
                <w:rFonts w:ascii="Times New Roman" w:hAnsi="Times New Roman"/>
                <w:sz w:val="28"/>
                <w:szCs w:val="28"/>
                <w:lang w:val="uk-UA"/>
              </w:rPr>
              <w:t>175-річчю від дня народження Карпенка-Карого (Івана Тобілевича), видатного театрального та культурного діяча.</w:t>
            </w:r>
          </w:p>
        </w:tc>
      </w:tr>
      <w:tr w:rsidR="003D17F7" w:rsidTr="003D17F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7" w:rsidRDefault="003D17F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7" w:rsidRDefault="003D17F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Інформаційне забезпечення заходів ЛОБУ</w:t>
            </w:r>
          </w:p>
        </w:tc>
      </w:tr>
    </w:tbl>
    <w:p w:rsidR="003D17F7" w:rsidRDefault="003D17F7" w:rsidP="003D17F7">
      <w:pPr>
        <w:rPr>
          <w:lang w:val="uk-UA"/>
        </w:rPr>
      </w:pPr>
    </w:p>
    <w:p w:rsidR="00040F6A" w:rsidRDefault="00040F6A"/>
    <w:sectPr w:rsidR="0004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CE"/>
    <w:rsid w:val="00040F6A"/>
    <w:rsid w:val="003D17F7"/>
    <w:rsid w:val="005F6651"/>
    <w:rsid w:val="006A6762"/>
    <w:rsid w:val="00DA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7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7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2015-08-31T07:09:00Z</dcterms:created>
  <dcterms:modified xsi:type="dcterms:W3CDTF">2015-09-21T11:16:00Z</dcterms:modified>
</cp:coreProperties>
</file>