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8F" w:rsidRPr="00A83A9A" w:rsidRDefault="0082498F" w:rsidP="002D50AF">
      <w:pPr>
        <w:spacing w:after="0"/>
        <w:jc w:val="center"/>
        <w:rPr>
          <w:rFonts w:ascii="Times New Roman" w:hAnsi="Times New Roman" w:cs="Times New Roman"/>
        </w:rPr>
      </w:pPr>
      <w:r w:rsidRPr="008976DF">
        <w:rPr>
          <w:rFonts w:ascii="Times New Roman" w:hAnsi="Times New Roman" w:cs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82498F" w:rsidRPr="00A268A8" w:rsidRDefault="0082498F" w:rsidP="002D50AF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A268A8">
        <w:rPr>
          <w:rFonts w:ascii="Times New Roman" w:hAnsi="Times New Roman" w:cs="Times New Roman"/>
          <w:sz w:val="24"/>
          <w:szCs w:val="24"/>
        </w:rPr>
        <w:t>МІНІСТЕРСТВО ОСВІТИ І НАУКИ</w:t>
      </w:r>
      <w:r w:rsidRPr="00A268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268A8">
        <w:rPr>
          <w:rFonts w:ascii="Times New Roman" w:hAnsi="Times New Roman" w:cs="Times New Roman"/>
          <w:sz w:val="24"/>
          <w:szCs w:val="24"/>
        </w:rPr>
        <w:t>УКРАЇНИ</w:t>
      </w:r>
    </w:p>
    <w:p w:rsidR="0082498F" w:rsidRPr="00A83A9A" w:rsidRDefault="0082498F" w:rsidP="002D50AF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 w:rsidRPr="00A83A9A">
        <w:rPr>
          <w:rFonts w:ascii="Times New Roman" w:hAnsi="Times New Roman" w:cs="Times New Roman"/>
          <w:b/>
          <w:bCs/>
          <w:spacing w:val="20"/>
          <w:sz w:val="26"/>
          <w:szCs w:val="26"/>
        </w:rPr>
        <w:t xml:space="preserve">ДЕПАРТАМЕНТ ОСВІТИ І НАУКИ </w:t>
      </w:r>
    </w:p>
    <w:p w:rsidR="0082498F" w:rsidRPr="00A268A8" w:rsidRDefault="0082498F" w:rsidP="002D50A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8A8">
        <w:rPr>
          <w:rFonts w:ascii="Times New Roman" w:hAnsi="Times New Roman" w:cs="Times New Roman"/>
          <w:sz w:val="24"/>
          <w:szCs w:val="24"/>
        </w:rPr>
        <w:t>ЛЬВІВСЬКОЇ ОБЛАСНОЇ ДЕРЖАВНОЇ АДМІНІСТРАЦІЇ</w:t>
      </w:r>
    </w:p>
    <w:p w:rsidR="0082498F" w:rsidRPr="00A83A9A" w:rsidRDefault="0082498F" w:rsidP="002D50AF">
      <w:pPr>
        <w:pStyle w:val="Heading7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82498F" w:rsidRPr="00764339" w:rsidRDefault="0082498F" w:rsidP="00A268A8">
      <w:pPr>
        <w:pStyle w:val="Heading6"/>
        <w:spacing w:line="288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764339">
        <w:rPr>
          <w:rFonts w:ascii="Times New Roman CYR" w:hAnsi="Times New Roman CYR" w:cs="Times New Roman CYR"/>
          <w:sz w:val="28"/>
          <w:szCs w:val="28"/>
        </w:rPr>
        <w:t>Н А К А З</w:t>
      </w:r>
    </w:p>
    <w:p w:rsidR="0082498F" w:rsidRPr="00A83A9A" w:rsidRDefault="0082498F" w:rsidP="002D50AF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82498F" w:rsidRPr="00A83A9A">
        <w:trPr>
          <w:jc w:val="center"/>
        </w:trPr>
        <w:tc>
          <w:tcPr>
            <w:tcW w:w="3402" w:type="dxa"/>
          </w:tcPr>
          <w:p w:rsidR="0082498F" w:rsidRPr="00E03906" w:rsidRDefault="0082498F" w:rsidP="00813213">
            <w:pPr>
              <w:tabs>
                <w:tab w:val="left" w:pos="453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39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04.05. </w:t>
            </w:r>
            <w:r w:rsidRPr="00E03906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</w:tc>
        <w:tc>
          <w:tcPr>
            <w:tcW w:w="2777" w:type="dxa"/>
          </w:tcPr>
          <w:p w:rsidR="0082498F" w:rsidRPr="00A83A9A" w:rsidRDefault="0082498F" w:rsidP="002C39D2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82498F" w:rsidRPr="004D26D8" w:rsidRDefault="0082498F" w:rsidP="00813213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26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07-01/181</w:t>
            </w:r>
          </w:p>
        </w:tc>
      </w:tr>
    </w:tbl>
    <w:p w:rsidR="0082498F" w:rsidRPr="00706AE2" w:rsidRDefault="0082498F" w:rsidP="00F5635D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498F" w:rsidRPr="00706AE2" w:rsidRDefault="0082498F" w:rsidP="00F5635D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498F" w:rsidRDefault="0082498F" w:rsidP="00F5635D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проведення обласного етапу</w:t>
      </w:r>
    </w:p>
    <w:p w:rsidR="0082498F" w:rsidRDefault="0082498F" w:rsidP="00F5635D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Всеукраїнського конкурсу на кращу</w:t>
      </w:r>
    </w:p>
    <w:p w:rsidR="0082498F" w:rsidRDefault="0082498F" w:rsidP="00F5635D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туристсько-краєзнавчу експедицію</w:t>
      </w:r>
    </w:p>
    <w:p w:rsidR="0082498F" w:rsidRDefault="0082498F" w:rsidP="00F5635D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учнівської молоді з активним способом </w:t>
      </w:r>
    </w:p>
    <w:p w:rsidR="0082498F" w:rsidRDefault="0082498F" w:rsidP="00F5635D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пересування «Мій рідний край»</w:t>
      </w:r>
    </w:p>
    <w:p w:rsidR="0082498F" w:rsidRDefault="0082498F" w:rsidP="00F5635D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498F" w:rsidRDefault="0082498F" w:rsidP="00EA57F7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наказу Міністерства освіти і науки, молоді та спорту України від 04.02.2013 № 80 «Про затвердження Положення про Всеукраїнський конкурс на кращу туристсько-краєзнавчу експедицію учнівської молоді з активним способом пересування «Мій рідний край» та відповідно до плану роботи комунального закладу Львівської обласної ради «Львівський обласний центр краєзнавства, екскурсій і туризму учнівської молоді», з метою залучення учнівської молоді до активних форм краєзнавчо-пошукової роботи, удосконалення змісту громадянського та патріотичного виховання підростаючого покоління за допомогою туристсько-краєзнавчої роботи</w:t>
      </w:r>
    </w:p>
    <w:p w:rsidR="0082498F" w:rsidRPr="00EA57F7" w:rsidRDefault="0082498F" w:rsidP="00EA57F7">
      <w:pPr>
        <w:tabs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98F" w:rsidRDefault="0082498F" w:rsidP="00A04832">
      <w:pPr>
        <w:tabs>
          <w:tab w:val="left" w:pos="156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804">
        <w:rPr>
          <w:rFonts w:ascii="Times New Roman" w:hAnsi="Times New Roman" w:cs="Times New Roman"/>
          <w:b/>
          <w:bCs/>
          <w:sz w:val="28"/>
          <w:szCs w:val="28"/>
        </w:rPr>
        <w:t>Н А К А З У Ю:</w:t>
      </w:r>
    </w:p>
    <w:p w:rsidR="0082498F" w:rsidRDefault="0082498F" w:rsidP="00D2533A">
      <w:pPr>
        <w:pStyle w:val="ListParagraph"/>
        <w:numPr>
          <w:ilvl w:val="0"/>
          <w:numId w:val="3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комунального закладу Львівської обласної ради «Львівський обласний центр краєзнавства, екскурсій і туризму учнівської молоді» Бенькалович Л.М. провести обласний етап Всеукраїнського конкурсу на кращу туристсько-краєзнавчу експедицію учнівської молоді з активним способом пересування «Мій рідний край» (далі – конкурс).</w:t>
      </w:r>
    </w:p>
    <w:p w:rsidR="0082498F" w:rsidRDefault="0082498F" w:rsidP="00D2533A">
      <w:pPr>
        <w:pStyle w:val="ListParagraph"/>
        <w:numPr>
          <w:ilvl w:val="0"/>
          <w:numId w:val="3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конкурс (додається).</w:t>
      </w:r>
    </w:p>
    <w:p w:rsidR="0082498F" w:rsidRDefault="0082498F" w:rsidP="00D2533A">
      <w:pPr>
        <w:pStyle w:val="ListParagraph"/>
        <w:numPr>
          <w:ilvl w:val="0"/>
          <w:numId w:val="3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склад журі (додається).</w:t>
      </w:r>
    </w:p>
    <w:p w:rsidR="0082498F" w:rsidRDefault="0082498F" w:rsidP="00D2533A">
      <w:pPr>
        <w:pStyle w:val="ListParagraph"/>
        <w:numPr>
          <w:ilvl w:val="0"/>
          <w:numId w:val="3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органів управління освітою районів і міст обласного значення та ОТГ забезпечити інформування закладів освіти про проведення заходу.</w:t>
      </w:r>
    </w:p>
    <w:p w:rsidR="0082498F" w:rsidRDefault="0082498F" w:rsidP="00D2533A">
      <w:pPr>
        <w:pStyle w:val="ListParagraph"/>
        <w:numPr>
          <w:ilvl w:val="0"/>
          <w:numId w:val="3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розміщення Положення про проведення конкурсу на освітньому порталі Львівщини.</w:t>
      </w:r>
    </w:p>
    <w:p w:rsidR="0082498F" w:rsidRDefault="0082498F" w:rsidP="00D2533A">
      <w:pPr>
        <w:pStyle w:val="ListParagraph"/>
        <w:numPr>
          <w:ilvl w:val="0"/>
          <w:numId w:val="3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покласти на начальника управління департаменту освіти і науки Г.В. Яворовську.</w:t>
      </w:r>
    </w:p>
    <w:p w:rsidR="0082498F" w:rsidRDefault="0082498F" w:rsidP="00C70E03">
      <w:pPr>
        <w:pStyle w:val="ListParagraph"/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98F" w:rsidRDefault="0082498F" w:rsidP="00C70E03">
      <w:pPr>
        <w:pStyle w:val="ListParagraph"/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498F" w:rsidRPr="00D2533A" w:rsidRDefault="0082498F" w:rsidP="00C70E03">
      <w:pPr>
        <w:pStyle w:val="ListParagraph"/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26" type="#_x0000_t75" style="position:absolute;left:0;text-align:left;margin-left:171pt;margin-top:13.4pt;width:137.25pt;height:90pt;z-index:251658240">
            <v:imagedata r:id="rId6" o:title="" gain="86232f"/>
          </v:shape>
        </w:pict>
      </w:r>
    </w:p>
    <w:p w:rsidR="0082498F" w:rsidRPr="00706AE2" w:rsidRDefault="0082498F" w:rsidP="00706AE2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8F" w:rsidRPr="007B0804" w:rsidRDefault="0082498F" w:rsidP="00F5635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                                        Л.С. Мандзій</w:t>
      </w:r>
      <w:r w:rsidRPr="007B08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bookmarkStart w:id="0" w:name="bookmark3"/>
      <w:r w:rsidRPr="007B08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7B080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B25D6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670971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974D9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C70E0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Pr="00C70E03">
        <w:rPr>
          <w:rFonts w:ascii="Times New Roman" w:hAnsi="Times New Roman" w:cs="Times New Roman"/>
          <w:lang w:eastAsia="ru-RU"/>
        </w:rPr>
        <w:t>Додаток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0E03">
        <w:rPr>
          <w:rFonts w:ascii="Times New Roman" w:hAnsi="Times New Roman" w:cs="Times New Roman"/>
          <w:sz w:val="24"/>
          <w:szCs w:val="24"/>
          <w:lang w:eastAsia="ru-RU"/>
        </w:rPr>
        <w:t>до наказу</w:t>
      </w:r>
    </w:p>
    <w:p w:rsidR="0082498F" w:rsidRDefault="0082498F" w:rsidP="00C70E0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департаменту освіти і науки</w:t>
      </w:r>
    </w:p>
    <w:p w:rsidR="0082498F" w:rsidRDefault="0082498F" w:rsidP="00C70E0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облдержадміністрації</w:t>
      </w:r>
    </w:p>
    <w:p w:rsidR="0082498F" w:rsidRDefault="0082498F" w:rsidP="00C70E03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від____________________ 2018 №______</w:t>
      </w:r>
    </w:p>
    <w:p w:rsidR="0082498F" w:rsidRDefault="0082498F" w:rsidP="00C70E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498F" w:rsidRPr="00C70E03" w:rsidRDefault="0082498F" w:rsidP="00C70E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ПОЛОЖЕННЯ</w:t>
      </w:r>
    </w:p>
    <w:p w:rsidR="0082498F" w:rsidRPr="00A61BBC" w:rsidRDefault="0082498F" w:rsidP="006432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1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 обласний етап Всеукраїнського конкурсу на кращу туристсько-краєзнавчу експедицію учнівської молоді з активним способом</w:t>
      </w:r>
    </w:p>
    <w:p w:rsidR="0082498F" w:rsidRDefault="0082498F" w:rsidP="006432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1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пересування «Мій рідний край» </w:t>
      </w:r>
    </w:p>
    <w:p w:rsidR="0082498F" w:rsidRDefault="0082498F" w:rsidP="006432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2498F" w:rsidRPr="00A61BBC" w:rsidRDefault="0082498F" w:rsidP="00A61BBC">
      <w:pPr>
        <w:pStyle w:val="ListParagraph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Мета і завдання</w:t>
      </w:r>
    </w:p>
    <w:p w:rsidR="0082498F" w:rsidRDefault="0082498F" w:rsidP="00A61BBC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61BBC">
        <w:rPr>
          <w:rFonts w:ascii="Times New Roman" w:hAnsi="Times New Roman" w:cs="Times New Roman"/>
          <w:sz w:val="28"/>
          <w:szCs w:val="28"/>
          <w:lang w:val="uk-UA" w:eastAsia="ru-RU"/>
        </w:rPr>
        <w:t>Обласний етап Всеукраїнського конкурсу на кращу туристсько-краєзнавчу експедицію учнівської молоді з активним способом пересування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«Мій рідний край» (далі –  конкурс) проводиться з метою залучення учнівської молоді до активної краєзнавчої та пошуково-дослідницької роботи з вивчення історичного минулого, духовної та культурної спадщини українського народу, природного різноманіття рідного краю.</w:t>
      </w:r>
    </w:p>
    <w:p w:rsidR="0082498F" w:rsidRDefault="0082498F" w:rsidP="00A61BBC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Основні завдання конкурсу:</w:t>
      </w:r>
    </w:p>
    <w:p w:rsidR="0082498F" w:rsidRDefault="0082498F" w:rsidP="00A61BBC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удосконалення форм та засобів туристсько-краєзнавчої роботи;</w:t>
      </w:r>
    </w:p>
    <w:p w:rsidR="0082498F" w:rsidRDefault="0082498F" w:rsidP="00337842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стимулювання розвитку різних напрямів краєзнавчих досліджень та видів спортивного туризму серед учнівської молоді;</w:t>
      </w:r>
    </w:p>
    <w:p w:rsidR="0082498F" w:rsidRDefault="0082498F" w:rsidP="00337842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поліпшення змісту туристсько-краєзнавчих подорожей, набуття школярами практичних навичок польових краєзнавчих досліджень;</w:t>
      </w:r>
    </w:p>
    <w:p w:rsidR="0082498F" w:rsidRDefault="0082498F" w:rsidP="00337842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формування тематичних каталогів експедиційних маршрутів;</w:t>
      </w:r>
    </w:p>
    <w:p w:rsidR="0082498F" w:rsidRDefault="0082498F" w:rsidP="00337842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активізація експедиційної роботи з учнівською молоддю;</w:t>
      </w:r>
    </w:p>
    <w:p w:rsidR="0082498F" w:rsidRDefault="0082498F" w:rsidP="00337842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виявлення та розповсюдження кращого досвіду проведення краєзнавчих експедицій з активним способом пересування;</w:t>
      </w:r>
    </w:p>
    <w:p w:rsidR="0082498F" w:rsidRDefault="0082498F" w:rsidP="00337842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визначення кращих команд учнівської молоді за підсумками конкурсу.</w:t>
      </w:r>
    </w:p>
    <w:p w:rsidR="0082498F" w:rsidRDefault="0082498F" w:rsidP="00337842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498F" w:rsidRDefault="0082498F" w:rsidP="00337842">
      <w:pPr>
        <w:pStyle w:val="ListParagraph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37842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Керівництво </w:t>
      </w:r>
    </w:p>
    <w:p w:rsidR="0082498F" w:rsidRDefault="0082498F" w:rsidP="00BE5464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7842">
        <w:rPr>
          <w:rFonts w:ascii="Times New Roman" w:hAnsi="Times New Roman" w:cs="Times New Roman"/>
          <w:sz w:val="28"/>
          <w:szCs w:val="28"/>
          <w:lang w:val="uk-UA" w:eastAsia="ru-RU"/>
        </w:rPr>
        <w:t>Загальне керівництво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конкурсом здійснює департамент освіти і науки Львівської обласної державної адміністрації.</w:t>
      </w:r>
    </w:p>
    <w:p w:rsidR="0082498F" w:rsidRDefault="0082498F" w:rsidP="00BE5464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Безпосередня робота з координації та проведення заходу покладається на комунальний заклад Львівської обласної ради «Львівський обласний центр краєзнавства, екскурсій і туризму учнівської молоді».</w:t>
      </w:r>
    </w:p>
    <w:p w:rsidR="0082498F" w:rsidRDefault="0082498F" w:rsidP="00BE5464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498F" w:rsidRDefault="0082498F" w:rsidP="00985725">
      <w:pPr>
        <w:pStyle w:val="ListParagraph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8572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Час і місце проведення</w:t>
      </w:r>
    </w:p>
    <w:p w:rsidR="0082498F" w:rsidRDefault="0082498F" w:rsidP="00101B2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5C32">
        <w:rPr>
          <w:rFonts w:ascii="Times New Roman" w:hAnsi="Times New Roman" w:cs="Times New Roman"/>
          <w:sz w:val="28"/>
          <w:szCs w:val="28"/>
          <w:lang w:val="uk-UA"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проводиться у три етапи:</w:t>
      </w:r>
    </w:p>
    <w:p w:rsidR="0082498F" w:rsidRDefault="0082498F" w:rsidP="00101B28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 – з 01 жовтня до 15 листопада 2018 року – у районах (містах), ОТГ області;</w:t>
      </w:r>
    </w:p>
    <w:p w:rsidR="0082498F" w:rsidRDefault="0082498F" w:rsidP="00101B28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ІІ – з 01 грудня до 30 грудня 2018 року – у комунальному закладі Львівської обласної ради «Львівський обласний центр краєзнавства, екскурсій і туризму учнівської молоді»;</w:t>
      </w:r>
    </w:p>
    <w:p w:rsidR="0082498F" w:rsidRDefault="0082498F" w:rsidP="00101B28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ІІІ – з 01 лютого до 15 березня 2019 року – в Українському державному центрі туризму і краєзнавства учнівської молоді.</w:t>
      </w:r>
    </w:p>
    <w:p w:rsidR="0082498F" w:rsidRDefault="0082498F" w:rsidP="00101B28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участі в обласному етапі конкурсу необхідно подати такі документи та матеріали:</w:t>
      </w:r>
    </w:p>
    <w:p w:rsidR="0082498F" w:rsidRDefault="0082498F" w:rsidP="00101B2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наказ про підсумки районного (міського), ОТГ етапів конкурсу;</w:t>
      </w:r>
    </w:p>
    <w:p w:rsidR="0082498F" w:rsidRDefault="0082498F" w:rsidP="00101B2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звіти про експедиції переможців та призерів районних (міських), ОТГ етапів конкурсу;</w:t>
      </w:r>
    </w:p>
    <w:p w:rsidR="0082498F" w:rsidRDefault="0082498F" w:rsidP="00101B2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оригінали маршрутних книжок (маршрутних листів) з відмітками про проходження маршруту, затверджені та оформлені згідно з вимогами, передбаченими для туристських походів відповідної складності.</w:t>
      </w:r>
    </w:p>
    <w:p w:rsidR="0082498F" w:rsidRDefault="0082498F" w:rsidP="00842D18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Матеріали надсилаються на адресу комунального закладу Львівської обласної ради «Львівський обласний центр краєзнавства, екскурсій і туризму учнівської молоді» 79026, м. Львів, вул. Івана Франка, 156 до 01 грудня 2018 року. Телефони для довідок: (032) 276-44-21, 276 – 44-22.</w:t>
      </w:r>
    </w:p>
    <w:p w:rsidR="0082498F" w:rsidRDefault="0082498F" w:rsidP="00842D18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Програма проведення конкурсу передбачає участь у ньому туристсько-краєзнавчих груп, які здійснили краєзнавчі експедиції з історичного, географічного, екологічного, геологічного, літературного краєзнавства, археології, фольклору, етнографії, народознавства тощо, проведені відповідно до цього Положення, і відповідають вимогам туристсько-спортивних походів    1-3 ступенів та І категорії складності.</w:t>
      </w:r>
    </w:p>
    <w:p w:rsidR="0082498F" w:rsidRDefault="0082498F" w:rsidP="00842D18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Маршрути туристсько-краєзнавчих груп мають бути лінійного або кільцевого характеру, радіальні виходи повинні складати не більше 30% його загальної протяжності.</w:t>
      </w:r>
    </w:p>
    <w:p w:rsidR="0082498F" w:rsidRDefault="0082498F" w:rsidP="00022919">
      <w:pPr>
        <w:pStyle w:val="ListParagraph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2291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Учасники конкурсу</w:t>
      </w:r>
    </w:p>
    <w:p w:rsidR="0082498F" w:rsidRDefault="0082498F" w:rsidP="00382FA4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конкурсі беруть участь групи учнівської молоді, які з 01 вересня 2016 року до 31 серпня 2018 року провели туристсько-краєзнавчі експедиції з активним способом пересування на території будь-якої адміністративно-територіальної одиниці України, або на території інших країн з урахуванням вимог Інструкції щодо організації та проведення туристських спортивних походів з учнівською та студентською молоддю, затвердженої наказом Міністерства освіти і науки від 02 жовтня 2014 року № 1124, зареєстрованої у Міністерстві юстиції України 27 жовтня 2014 року за № 1340/26 117 та вчасно подали звіт про їх проведення.</w:t>
      </w:r>
    </w:p>
    <w:p w:rsidR="0082498F" w:rsidRDefault="0082498F" w:rsidP="00382FA4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 обласний етап конкурсу надсилаються матеріали переможців та призерів районного (міського), ОТГ етапі, але не більше трьох робіт від кожного району (міста) та ОТГ області.</w:t>
      </w:r>
    </w:p>
    <w:p w:rsidR="0082498F" w:rsidRPr="00DC1C20" w:rsidRDefault="0082498F" w:rsidP="00DC1C20">
      <w:pPr>
        <w:pStyle w:val="ListParagraph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C1C20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Загальні вимоги до оформлення звітів</w:t>
      </w:r>
    </w:p>
    <w:p w:rsidR="0082498F" w:rsidRDefault="0082498F" w:rsidP="00DC1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Звіт складається у письмовій формі. Загальний обсяг звіту не повинен перевищувати 60 сторінок, в тому числі текстової частини – до 40 сторінок. Звіт подається надрукованим та на електронних носіях (СД- дисках, документ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Microsoft</w:t>
      </w:r>
      <w:r w:rsidRPr="00DC1C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шрифт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Times</w:t>
      </w:r>
      <w:r w:rsidRPr="00DC1C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New</w:t>
      </w:r>
      <w:r w:rsidRPr="00DC1C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Roman</w:t>
      </w:r>
      <w:r w:rsidRPr="00DC1C20">
        <w:rPr>
          <w:rFonts w:ascii="Times New Roman" w:hAnsi="Times New Roman" w:cs="Times New Roman"/>
          <w:sz w:val="28"/>
          <w:szCs w:val="28"/>
          <w:lang w:eastAsia="ru-RU"/>
        </w:rPr>
        <w:t xml:space="preserve"> – 14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pt</w:t>
      </w:r>
      <w:r>
        <w:rPr>
          <w:rFonts w:ascii="Times New Roman" w:hAnsi="Times New Roman" w:cs="Times New Roman"/>
          <w:sz w:val="28"/>
          <w:szCs w:val="28"/>
          <w:lang w:eastAsia="ru-RU"/>
        </w:rPr>
        <w:t>, інтервал – 1,5 на                     аркушах А-4), а також переплетеним і пронумерованим разомз додатками. Нумерація сторінок наскрізна.</w:t>
      </w:r>
    </w:p>
    <w:p w:rsidR="0082498F" w:rsidRDefault="0082498F" w:rsidP="00DC1C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Default="0082498F" w:rsidP="00F6545E">
      <w:pPr>
        <w:pStyle w:val="ListParagraph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Зміст та структурні складові звіту</w:t>
      </w:r>
    </w:p>
    <w:p w:rsidR="0082498F" w:rsidRDefault="0082498F" w:rsidP="00F6545E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Звіт повинен мати такі розділи:</w:t>
      </w:r>
    </w:p>
    <w:p w:rsidR="0082498F" w:rsidRPr="00F6545E" w:rsidRDefault="0082498F" w:rsidP="00F6545E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титульна сторінка;</w:t>
      </w:r>
    </w:p>
    <w:p w:rsidR="0082498F" w:rsidRPr="00F6545E" w:rsidRDefault="0082498F" w:rsidP="00F6545E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зміст;</w:t>
      </w:r>
    </w:p>
    <w:p w:rsidR="0082498F" w:rsidRPr="00F6545E" w:rsidRDefault="0082498F" w:rsidP="00F6545E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анотація;</w:t>
      </w:r>
    </w:p>
    <w:p w:rsidR="0082498F" w:rsidRPr="00F6545E" w:rsidRDefault="0082498F" w:rsidP="00F6545E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довідкові відомості про маршрут, його туристсько-спортивну складову;</w:t>
      </w:r>
    </w:p>
    <w:p w:rsidR="0082498F" w:rsidRPr="009011B0" w:rsidRDefault="0082498F" w:rsidP="00F6545E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відомості про район експедиції;</w:t>
      </w:r>
    </w:p>
    <w:p w:rsidR="0082498F" w:rsidRPr="009011B0" w:rsidRDefault="0082498F" w:rsidP="00F6545E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картографічний матеріал;</w:t>
      </w:r>
    </w:p>
    <w:p w:rsidR="0082498F" w:rsidRPr="009011B0" w:rsidRDefault="0082498F" w:rsidP="00F6545E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фотографії;</w:t>
      </w:r>
    </w:p>
    <w:p w:rsidR="0082498F" w:rsidRPr="009011B0" w:rsidRDefault="0082498F" w:rsidP="00F6545E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опис краєзнавчої та дослідницької роботи;</w:t>
      </w:r>
    </w:p>
    <w:p w:rsidR="0082498F" w:rsidRPr="009011B0" w:rsidRDefault="0082498F" w:rsidP="00F6545E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додатки;</w:t>
      </w:r>
    </w:p>
    <w:p w:rsidR="0082498F" w:rsidRPr="009011B0" w:rsidRDefault="0082498F" w:rsidP="00F6545E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підсумки, висновки, рекомендації;</w:t>
      </w:r>
    </w:p>
    <w:p w:rsidR="0082498F" w:rsidRPr="009011B0" w:rsidRDefault="0082498F" w:rsidP="00F6545E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маршрутні документи (відповідно до вимог Положення);</w:t>
      </w:r>
    </w:p>
    <w:p w:rsidR="0082498F" w:rsidRPr="009011B0" w:rsidRDefault="0082498F" w:rsidP="00F6545E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список літератури та джерел інформації.</w:t>
      </w:r>
    </w:p>
    <w:p w:rsidR="0082498F" w:rsidRDefault="0082498F" w:rsidP="00FC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Текстова частина краєзнавчо-дослідницької роботи повинна носити науковий та офіційно-діловий стиль доповнена фотографіями, картографічним матеріалом, схемами, додатками. Опис цікавих туристсько-екскурсійних об’єктів може носити нарисовий характер.</w:t>
      </w:r>
    </w:p>
    <w:p w:rsidR="0082498F" w:rsidRDefault="0082498F" w:rsidP="009011B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Pr="009011B0" w:rsidRDefault="0082498F" w:rsidP="009011B0">
      <w:pPr>
        <w:pStyle w:val="ListParagraph"/>
        <w:numPr>
          <w:ilvl w:val="1"/>
          <w:numId w:val="3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1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11B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Титульна сторінка</w:t>
      </w:r>
    </w:p>
    <w:p w:rsidR="0082498F" w:rsidRDefault="0082498F" w:rsidP="001A588F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 титульній сторінці вказується повна назва організації, яка проводить експедицію, напрям краєзнавчих досліджень, вид туризму та складність маршруту, тема, географічний район, терміни</w:t>
      </w:r>
      <w:r w:rsidRPr="009011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проведення, прізвище, ім’я, по батькові керівника, контактний телефон за формою (зразок додається).</w:t>
      </w:r>
    </w:p>
    <w:p w:rsidR="0082498F" w:rsidRDefault="0082498F" w:rsidP="001A588F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498F" w:rsidRDefault="0082498F" w:rsidP="00FC1370">
      <w:pPr>
        <w:pStyle w:val="ListParagraph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Зміст</w:t>
      </w:r>
    </w:p>
    <w:p w:rsidR="0082498F" w:rsidRDefault="0082498F" w:rsidP="00FC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змісті вказуються назви всіх розділів, підрозділів та елементів звіту, номер сторінки, з якої вони починаються.</w:t>
      </w:r>
    </w:p>
    <w:p w:rsidR="0082498F" w:rsidRDefault="0082498F" w:rsidP="00FC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Default="0082498F" w:rsidP="00FC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Pr="00FC1370" w:rsidRDefault="0082498F" w:rsidP="00FC1370">
      <w:pPr>
        <w:pStyle w:val="ListParagraph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Анотація</w:t>
      </w:r>
    </w:p>
    <w:p w:rsidR="0082498F" w:rsidRDefault="0082498F" w:rsidP="00FC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анотації у стислій формі викладається головна суть та ідея експедиції, її особливість, новизна інше. Обсяг – до 1 сторінки.</w:t>
      </w:r>
    </w:p>
    <w:p w:rsidR="0082498F" w:rsidRDefault="0082498F" w:rsidP="00FC13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Pr="00FC1370" w:rsidRDefault="0082498F" w:rsidP="00FC1370">
      <w:pPr>
        <w:pStyle w:val="ListParagraph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Довідкові відомості</w:t>
      </w:r>
    </w:p>
    <w:p w:rsidR="0082498F" w:rsidRPr="00FC1370" w:rsidRDefault="0082498F" w:rsidP="00FC1370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вид туризму, складність маршруту;</w:t>
      </w:r>
    </w:p>
    <w:p w:rsidR="0082498F" w:rsidRPr="00FC1370" w:rsidRDefault="0082498F" w:rsidP="00FC1370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нитка та довжина активної частини маршруту;</w:t>
      </w:r>
    </w:p>
    <w:p w:rsidR="0082498F" w:rsidRPr="00FC1370" w:rsidRDefault="0082498F" w:rsidP="00FC1370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графік руху на маршруті;</w:t>
      </w:r>
    </w:p>
    <w:p w:rsidR="0082498F" w:rsidRPr="00FC1370" w:rsidRDefault="0082498F" w:rsidP="00FC1370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тривалість подорожі;</w:t>
      </w:r>
    </w:p>
    <w:p w:rsidR="0082498F" w:rsidRPr="00FC1370" w:rsidRDefault="0082498F" w:rsidP="00FC1370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засоби під’їзду до маршруту, інша інформація, що сприятиме більш повній уяві про маршрут;</w:t>
      </w:r>
    </w:p>
    <w:p w:rsidR="0082498F" w:rsidRPr="00B076CE" w:rsidRDefault="0082498F" w:rsidP="00FC1370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список групи: прізвище та ім’я учасника, навчальний заклад, клас, рік народження, туристський досвід учнів; прізвище, ім’я, по батькові місце роботи та посада керівника (керівників) експедиції.</w:t>
      </w:r>
    </w:p>
    <w:p w:rsidR="0082498F" w:rsidRDefault="0082498F" w:rsidP="00B076CE">
      <w:pPr>
        <w:pStyle w:val="ListParagraph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Розділ складається у формі короткого змістовного переліку з фотографіями, що висвітлюють проходження маршруту.</w:t>
      </w:r>
    </w:p>
    <w:p w:rsidR="0082498F" w:rsidRDefault="0082498F" w:rsidP="00B076C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Фото-звіт про проходження туристсько-спортивної частини експедиції (маршруту) повинен містити загальне (групове) фото розміром не менше              13х18 см на фоні специфічного об’єкту; групове фото початку та завершення маршруту експедиції та 2-3 фото за кожний день активного пересування.</w:t>
      </w:r>
    </w:p>
    <w:p w:rsidR="0082498F" w:rsidRDefault="0082498F" w:rsidP="00B076C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Відомості про район експедиції: загальні історико-географічні, туристсько-краєзнавчі, екскурсійно-пізнавальні. Матеріал подається у стислій формі і повинен стосуватися безпосередньо району подорожі.</w:t>
      </w:r>
    </w:p>
    <w:p w:rsidR="0082498F" w:rsidRDefault="0082498F" w:rsidP="00B076CE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498F" w:rsidRDefault="0082498F" w:rsidP="008156E0">
      <w:pPr>
        <w:pStyle w:val="ListParagraph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Картографічний матеріал</w:t>
      </w:r>
    </w:p>
    <w:p w:rsidR="0082498F" w:rsidRDefault="0082498F" w:rsidP="008156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Оглядові та робочі карти масштабом не менше 1:200000, у разі необхідності, можуть доповнюватись схемами такої якості, щоб за копіями з них можна повторити експедицію або провести екскурсію.</w:t>
      </w:r>
    </w:p>
    <w:p w:rsidR="0082498F" w:rsidRPr="008156E0" w:rsidRDefault="0082498F" w:rsidP="008156E0">
      <w:pPr>
        <w:pStyle w:val="ListParagraph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Фотографії</w:t>
      </w:r>
    </w:p>
    <w:p w:rsidR="0082498F" w:rsidRDefault="0082498F" w:rsidP="008156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Фотографії у звіті повинні розкривати місце, час, мету даної експедиції,</w:t>
      </w:r>
    </w:p>
    <w:p w:rsidR="0082498F" w:rsidRDefault="0082498F" w:rsidP="008156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Відображати природні об’єкти та історико-культурні місця району експедиції, відображати природні об’єкти та історико-культурні місця району експедиції, підтверджувати проходження маршруту всією групою, дотримання вимог техніки безпеки, а також проведення дослідницької, краєзнавчої роботи.</w:t>
      </w:r>
    </w:p>
    <w:p w:rsidR="0082498F" w:rsidRDefault="0082498F" w:rsidP="008156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Фотографії повинні мати номер, підписи об’єктів, містити пояснення.</w:t>
      </w:r>
    </w:p>
    <w:p w:rsidR="0082498F" w:rsidRDefault="0082498F" w:rsidP="008156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звіті фотографії розміщуються у місцях, де на них є посилання або на окремих листах.</w:t>
      </w:r>
    </w:p>
    <w:p w:rsidR="0082498F" w:rsidRDefault="0082498F" w:rsidP="008156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Розмір фотографій повинен бути не менше 10х15 см.</w:t>
      </w:r>
    </w:p>
    <w:p w:rsidR="0082498F" w:rsidRDefault="0082498F" w:rsidP="008156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Pr="003C4D24" w:rsidRDefault="0082498F" w:rsidP="003C4D24">
      <w:pPr>
        <w:pStyle w:val="ListParagraph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Опис краєзнавчо-дослідницької роботи</w:t>
      </w:r>
    </w:p>
    <w:p w:rsidR="0082498F" w:rsidRPr="00166CA8" w:rsidRDefault="0082498F" w:rsidP="00166CA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обґрунтування вибору теми та району експедиції;</w:t>
      </w:r>
    </w:p>
    <w:p w:rsidR="0082498F" w:rsidRPr="00166CA8" w:rsidRDefault="0082498F" w:rsidP="00166CA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матеріали про краєзнавчо-дослідницьку роботу, що розкривають форми та зміст проведеної експедиційної роботи відповідно до теми пошуку;</w:t>
      </w:r>
    </w:p>
    <w:p w:rsidR="0082498F" w:rsidRPr="00166CA8" w:rsidRDefault="0082498F" w:rsidP="00166CA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використання польових методів дослідження.</w:t>
      </w:r>
    </w:p>
    <w:p w:rsidR="0082498F" w:rsidRDefault="0082498F" w:rsidP="00166CA8">
      <w:pPr>
        <w:pStyle w:val="ListParagraph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498F" w:rsidRPr="00166CA8" w:rsidRDefault="0082498F" w:rsidP="00166CA8">
      <w:pPr>
        <w:pStyle w:val="ListParagraph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Додатки</w:t>
      </w:r>
    </w:p>
    <w:p w:rsidR="0082498F" w:rsidRPr="00166CA8" w:rsidRDefault="0082498F" w:rsidP="00166CA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орієнтовний кошторис витрат;</w:t>
      </w:r>
    </w:p>
    <w:p w:rsidR="0082498F" w:rsidRPr="001B43D8" w:rsidRDefault="0082498F" w:rsidP="00166CA8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розклад руху транспорту, розміщення медичних закладів, контрольно-рятувальних служб тощо.</w:t>
      </w:r>
    </w:p>
    <w:p w:rsidR="0082498F" w:rsidRPr="001B43D8" w:rsidRDefault="0082498F" w:rsidP="001B43D8">
      <w:pPr>
        <w:pStyle w:val="ListParagraph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Pr="001B43D8" w:rsidRDefault="0082498F" w:rsidP="001B43D8">
      <w:pPr>
        <w:pStyle w:val="ListParagraph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Підсумки, висновки, рекомендації</w:t>
      </w:r>
    </w:p>
    <w:p w:rsidR="0082498F" w:rsidRDefault="0082498F" w:rsidP="001B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розділі відзначаються найбільш характерні особливості району експедиції, можливі інші варіанти проведення експедиції, екскурсійні можливості району. Рекомендації щодо проходження маршруту (з досвіду).</w:t>
      </w:r>
    </w:p>
    <w:p w:rsidR="0082498F" w:rsidRDefault="0082498F" w:rsidP="001B43D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Розділ містить</w:t>
      </w:r>
      <w:r w:rsidRPr="001B43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підсумок краєзнавчо-дослідницької роботи, виконаної в експедиції.</w:t>
      </w:r>
    </w:p>
    <w:p w:rsidR="0082498F" w:rsidRDefault="0082498F" w:rsidP="001B43D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Pr="001B43D8" w:rsidRDefault="0082498F" w:rsidP="001B43D8">
      <w:pPr>
        <w:pStyle w:val="ListParagraph"/>
        <w:numPr>
          <w:ilvl w:val="1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Список літератури та джерел інформації</w:t>
      </w:r>
    </w:p>
    <w:p w:rsidR="0082498F" w:rsidRPr="001B43D8" w:rsidRDefault="0082498F" w:rsidP="001B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Подається список літератури та інших джерел інформації, які використовувались при підготовці та проведенні експедиції, а також під час складання звіту.</w:t>
      </w:r>
    </w:p>
    <w:p w:rsidR="0082498F" w:rsidRDefault="0082498F" w:rsidP="00B07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Якщо під час експедиції та за її підсумками відзнятий відеофільм (кліп) тощо, вказати його постійне місцезнаходження, можливість перегляду, умови виготовлення копії.</w:t>
      </w:r>
    </w:p>
    <w:p w:rsidR="0082498F" w:rsidRDefault="0082498F" w:rsidP="00B076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Pr="001B43D8" w:rsidRDefault="0082498F" w:rsidP="001B43D8">
      <w:pPr>
        <w:pStyle w:val="ListParagraph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43D8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Підведення підсумків</w:t>
      </w:r>
    </w:p>
    <w:p w:rsidR="0082498F" w:rsidRDefault="0082498F" w:rsidP="001B43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43D8">
        <w:rPr>
          <w:rFonts w:ascii="Times New Roman" w:hAnsi="Times New Roman" w:cs="Times New Roman"/>
          <w:sz w:val="28"/>
          <w:szCs w:val="28"/>
          <w:lang w:eastAsia="ru-RU"/>
        </w:rPr>
        <w:t>Переможці та призери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обласного етапу конкурсу визначаються журі за найбільшою кількістю набраних ними балів:</w:t>
      </w:r>
    </w:p>
    <w:p w:rsidR="0082498F" w:rsidRPr="00594715" w:rsidRDefault="0082498F" w:rsidP="005F1446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1446">
        <w:rPr>
          <w:rFonts w:ascii="Times New Roman" w:hAnsi="Times New Roman" w:cs="Times New Roman"/>
          <w:sz w:val="28"/>
          <w:szCs w:val="28"/>
          <w:lang w:eastAsia="ru-RU"/>
        </w:rPr>
        <w:t>перше місце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 присуджується, якщо звіт не набрав 85% балів;</w:t>
      </w:r>
    </w:p>
    <w:p w:rsidR="0082498F" w:rsidRPr="00594715" w:rsidRDefault="0082498F" w:rsidP="005F1446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друге місце не присуджується, якщо звіт не набрав 75% балів;</w:t>
      </w:r>
    </w:p>
    <w:p w:rsidR="0082498F" w:rsidRPr="00594715" w:rsidRDefault="0082498F" w:rsidP="005F1446">
      <w:pPr>
        <w:pStyle w:val="ListParagraph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третє місце не присуджується, якщо звіт не набрав 65% балів.</w:t>
      </w:r>
    </w:p>
    <w:p w:rsidR="0082498F" w:rsidRDefault="0082498F" w:rsidP="00594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Призерами конкурсу є учасники, які за кількістю набраних балів зайняли друге та третє місця.</w:t>
      </w:r>
    </w:p>
    <w:p w:rsidR="0082498F" w:rsidRDefault="0082498F" w:rsidP="00594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Краєзнавча частина звіту оцінюється методом експертної оцінки.</w:t>
      </w:r>
    </w:p>
    <w:p w:rsidR="0082498F" w:rsidRDefault="0082498F" w:rsidP="00594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спортивно-туристській частині оцінюється фото звіт про проходження маршруту засобами певного виду спортивного туризму та методи проходження маршруту, викладені учасниками туристсько-краєзнавчої експедиції у звіті про експедицію.</w:t>
      </w:r>
    </w:p>
    <w:p w:rsidR="0082498F" w:rsidRDefault="0082498F" w:rsidP="00594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Якщо маршрут, пройдений під час краєзнавчої експедиції, не відповідає заявленій складності або відсутнє рішення туристської маршрутно-кваліфікаційної комісії навчального закладу, яка діє відповідно до Положення про туристські маршрутно-кваліфікаційні комісії навчальних закладів, затвердженого наказом Міністерства освіти і науки України від 02 жовтня 2014 року № 1124, про залік здійсненого походу, звіти таких учасників зніматимуться з конкурсу.</w:t>
      </w:r>
    </w:p>
    <w:p w:rsidR="0082498F" w:rsidRDefault="0082498F" w:rsidP="00594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Журі конкурсу має право зняти 20% балів за порушення правил техніки безпеки під час проходження маршруту, виявлених у поданих звітах.</w:t>
      </w:r>
    </w:p>
    <w:p w:rsidR="0082498F" w:rsidRDefault="0082498F" w:rsidP="00594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Роботи переможців будуть рекомендовані до участі у Всеукраїнському етапі конкурсу.</w:t>
      </w:r>
    </w:p>
    <w:p w:rsidR="0082498F" w:rsidRDefault="0082498F" w:rsidP="005947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Pr="0076457E" w:rsidRDefault="0082498F" w:rsidP="0076457E">
      <w:pPr>
        <w:pStyle w:val="ListParagraph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457E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Нагородження</w:t>
      </w:r>
    </w:p>
    <w:p w:rsidR="0082498F" w:rsidRDefault="0082498F" w:rsidP="0076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Переможці та призери обласного етапу змагань нагороджуються дипломами департаменту освіти і науки облдержадміністрації.</w:t>
      </w:r>
    </w:p>
    <w:p w:rsidR="0082498F" w:rsidRDefault="0082498F" w:rsidP="0076457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Pr="0076457E" w:rsidRDefault="0082498F" w:rsidP="007645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Pr="007645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Фінансування</w:t>
      </w:r>
    </w:p>
    <w:p w:rsidR="0082498F" w:rsidRDefault="0082498F" w:rsidP="0076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Витрати на організацію та проведення експедицій, підведення підсумків та нагородження переможців районного (міського), ОТГ етапів здійснюється за рахунок місцевого бюджету та залучених коштів.</w:t>
      </w:r>
    </w:p>
    <w:p w:rsidR="0082498F" w:rsidRDefault="0082498F" w:rsidP="0076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Нагородження переможців обласного етапу конкурсу здійснюється за рахунок коштів комунального закладу Львівської обласної ради «львівський обласний центр краєзнавства, екскурсій і туризму учнівської молоді».</w:t>
      </w:r>
    </w:p>
    <w:p w:rsidR="0082498F" w:rsidRDefault="0082498F" w:rsidP="0076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Default="0082498F" w:rsidP="0076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Default="0082498F" w:rsidP="0076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Default="0082498F" w:rsidP="0076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Default="0082498F" w:rsidP="007645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98F" w:rsidRPr="001B7EFA" w:rsidRDefault="0082498F" w:rsidP="0076457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7E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</w:t>
      </w:r>
    </w:p>
    <w:p w:rsidR="0082498F" w:rsidRPr="001B7EFA" w:rsidRDefault="0082498F" w:rsidP="0076457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B7EF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департаменту освіти і науки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Г.В. Яворовська</w:t>
      </w:r>
    </w:p>
    <w:p w:rsidR="0082498F" w:rsidRDefault="0082498F" w:rsidP="00643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98F" w:rsidRDefault="0082498F" w:rsidP="00643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2498F" w:rsidRDefault="0082498F" w:rsidP="006432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82498F" w:rsidSect="00072EB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bookmarkEnd w:id="0"/>
    <w:p w:rsidR="0082498F" w:rsidRDefault="0082498F" w:rsidP="001B7EF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</w:t>
      </w:r>
      <w:r w:rsidRPr="00C70E03">
        <w:rPr>
          <w:rFonts w:ascii="Times New Roman" w:hAnsi="Times New Roman" w:cs="Times New Roman"/>
          <w:lang w:eastAsia="ru-RU"/>
        </w:rPr>
        <w:t>Додаток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0E03">
        <w:rPr>
          <w:rFonts w:ascii="Times New Roman" w:hAnsi="Times New Roman" w:cs="Times New Roman"/>
          <w:sz w:val="24"/>
          <w:szCs w:val="24"/>
          <w:lang w:eastAsia="ru-RU"/>
        </w:rPr>
        <w:t>до наказу</w:t>
      </w:r>
    </w:p>
    <w:p w:rsidR="0082498F" w:rsidRDefault="0082498F" w:rsidP="001B7EF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департаменту освіти і науки</w:t>
      </w:r>
    </w:p>
    <w:p w:rsidR="0082498F" w:rsidRDefault="0082498F" w:rsidP="001B7EF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облдержадміністрації</w:t>
      </w:r>
    </w:p>
    <w:p w:rsidR="0082498F" w:rsidRDefault="0082498F" w:rsidP="001B7EF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від____________________ 2018 №______</w:t>
      </w:r>
    </w:p>
    <w:p w:rsidR="0082498F" w:rsidRPr="001B7EFA" w:rsidRDefault="0082498F" w:rsidP="001B7EFA">
      <w:pPr>
        <w:pStyle w:val="ListParagraph"/>
        <w:spacing w:after="0"/>
        <w:ind w:left="0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82498F" w:rsidRPr="001B7EFA" w:rsidRDefault="0082498F" w:rsidP="001B7EF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EFA">
        <w:rPr>
          <w:rFonts w:ascii="Times New Roman" w:hAnsi="Times New Roman" w:cs="Times New Roman"/>
          <w:b/>
          <w:bCs/>
          <w:sz w:val="28"/>
          <w:szCs w:val="28"/>
        </w:rPr>
        <w:t>Склад журі</w:t>
      </w:r>
    </w:p>
    <w:p w:rsidR="0082498F" w:rsidRPr="001B7EFA" w:rsidRDefault="0082498F" w:rsidP="001B7EF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EFA">
        <w:rPr>
          <w:rFonts w:ascii="Times New Roman" w:hAnsi="Times New Roman" w:cs="Times New Roman"/>
          <w:b/>
          <w:bCs/>
          <w:sz w:val="28"/>
          <w:szCs w:val="28"/>
        </w:rPr>
        <w:t>обласного етапу Всеукраїнського конкурсу</w:t>
      </w:r>
    </w:p>
    <w:p w:rsidR="0082498F" w:rsidRPr="001B7EFA" w:rsidRDefault="0082498F" w:rsidP="001B7EF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EFA">
        <w:rPr>
          <w:rFonts w:ascii="Times New Roman" w:hAnsi="Times New Roman" w:cs="Times New Roman"/>
          <w:b/>
          <w:bCs/>
          <w:sz w:val="28"/>
          <w:szCs w:val="28"/>
        </w:rPr>
        <w:t>на кращу туристсько-краєзнавчу експедицію учнівської молоді</w:t>
      </w:r>
    </w:p>
    <w:p w:rsidR="0082498F" w:rsidRPr="001B7EFA" w:rsidRDefault="0082498F" w:rsidP="001B7EF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EFA">
        <w:rPr>
          <w:rFonts w:ascii="Times New Roman" w:hAnsi="Times New Roman" w:cs="Times New Roman"/>
          <w:b/>
          <w:bCs/>
          <w:sz w:val="28"/>
          <w:szCs w:val="28"/>
        </w:rPr>
        <w:t>з активним способом пересування</w:t>
      </w:r>
    </w:p>
    <w:p w:rsidR="0082498F" w:rsidRPr="001B7EFA" w:rsidRDefault="0082498F" w:rsidP="001B7EF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7EFA">
        <w:rPr>
          <w:rFonts w:ascii="Times New Roman" w:hAnsi="Times New Roman" w:cs="Times New Roman"/>
          <w:b/>
          <w:bCs/>
          <w:sz w:val="28"/>
          <w:szCs w:val="28"/>
        </w:rPr>
        <w:t>«Мій рідний край»</w:t>
      </w:r>
    </w:p>
    <w:p w:rsidR="0082498F" w:rsidRDefault="0082498F" w:rsidP="001B7EF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Pr="001B7EFA" w:rsidRDefault="0082498F" w:rsidP="00966EDD">
      <w:pPr>
        <w:pStyle w:val="ListParagraph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Олач Т.В. – голова журі, методист Дитячого центру туризму, спорту та екскурсій Сихівського району міста Львова.</w:t>
      </w:r>
    </w:p>
    <w:p w:rsidR="0082498F" w:rsidRPr="001B7EFA" w:rsidRDefault="0082498F" w:rsidP="00966EDD">
      <w:pPr>
        <w:pStyle w:val="ListParagraph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Деленко М.А. – член журі, заступник директора з навчально-виховної роботи комунального закладу Львівської обласної ради «Львівський обласний центр краєзнавства, екскурсій і туризму учнівської молоді».</w:t>
      </w:r>
    </w:p>
    <w:p w:rsidR="0082498F" w:rsidRPr="001B7EFA" w:rsidRDefault="0082498F" w:rsidP="00966EDD">
      <w:pPr>
        <w:pStyle w:val="ListParagraph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Задільська Л.Р. – член журі, завідувач організаційно-масового відділу комунального закладу Львівської обласної ради «Львівський обласний центр краєзнавства, екскурсій і туризму учнівської молоді».</w:t>
      </w:r>
    </w:p>
    <w:p w:rsidR="0082498F" w:rsidRPr="00C45263" w:rsidRDefault="0082498F" w:rsidP="00966EDD">
      <w:pPr>
        <w:pStyle w:val="ListParagraph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Телегій М.І – секретар журі, екскурсовод комунального закладу Львівської обласної ради «Львівський обласний центр краєзнавства, екскурсій і туризму учнівської молоді».</w:t>
      </w:r>
    </w:p>
    <w:p w:rsidR="0082498F" w:rsidRPr="001B7EFA" w:rsidRDefault="0082498F" w:rsidP="00966EDD">
      <w:pPr>
        <w:pStyle w:val="ListParagraph"/>
        <w:numPr>
          <w:ilvl w:val="0"/>
          <w:numId w:val="38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  <w:lang w:val="uk-UA"/>
        </w:rPr>
        <w:t>Блистів І.Д. – член журі, інструктор з туризму комунального закладу Львівської обласної ради Львівський обласний центр краєзнавства, екскурсій і туризму учнівської молоді».</w:t>
      </w:r>
    </w:p>
    <w:p w:rsidR="0082498F" w:rsidRPr="00406D6E" w:rsidRDefault="0082498F" w:rsidP="00406D6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498F" w:rsidRPr="00406D6E" w:rsidRDefault="0082498F" w:rsidP="00406D6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498F" w:rsidRDefault="0082498F" w:rsidP="00406D6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498F" w:rsidRDefault="0082498F" w:rsidP="00406D6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498F" w:rsidRDefault="0082498F" w:rsidP="00406D6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498F" w:rsidRDefault="0082498F" w:rsidP="00406D6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498F" w:rsidRPr="00226AFE" w:rsidRDefault="0082498F" w:rsidP="00406D6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498F" w:rsidRPr="00C45263" w:rsidRDefault="0082498F" w:rsidP="00800B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5263">
        <w:rPr>
          <w:rFonts w:ascii="Times New Roman" w:hAnsi="Times New Roman" w:cs="Times New Roman"/>
          <w:b/>
          <w:bCs/>
          <w:sz w:val="28"/>
          <w:szCs w:val="28"/>
        </w:rPr>
        <w:t>Начальник управління</w:t>
      </w:r>
    </w:p>
    <w:p w:rsidR="0082498F" w:rsidRPr="00C45263" w:rsidRDefault="0082498F" w:rsidP="00800B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  <w:sectPr w:rsidR="0082498F" w:rsidRPr="00C45263" w:rsidSect="002F1C99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C45263">
        <w:rPr>
          <w:rFonts w:ascii="Times New Roman" w:hAnsi="Times New Roman" w:cs="Times New Roman"/>
          <w:b/>
          <w:bCs/>
          <w:sz w:val="28"/>
          <w:szCs w:val="28"/>
        </w:rPr>
        <w:t>департаменту освіти і науки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Г.В. Яворовська</w:t>
      </w:r>
    </w:p>
    <w:p w:rsidR="0082498F" w:rsidRPr="004F06B3" w:rsidRDefault="0082498F" w:rsidP="00800B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82498F" w:rsidRPr="004F06B3" w:rsidSect="00A04832">
      <w:pgSz w:w="16838" w:h="11906" w:orient="landscape" w:code="9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8FE"/>
    <w:multiLevelType w:val="hybridMultilevel"/>
    <w:tmpl w:val="631A5078"/>
    <w:lvl w:ilvl="0" w:tplc="07C6A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702005"/>
    <w:multiLevelType w:val="hybridMultilevel"/>
    <w:tmpl w:val="11D0D19E"/>
    <w:lvl w:ilvl="0" w:tplc="63BCB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62240"/>
    <w:multiLevelType w:val="multilevel"/>
    <w:tmpl w:val="39D643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829A4"/>
    <w:multiLevelType w:val="multilevel"/>
    <w:tmpl w:val="DE363A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3C639F6"/>
    <w:multiLevelType w:val="hybridMultilevel"/>
    <w:tmpl w:val="B9B262A8"/>
    <w:lvl w:ilvl="0" w:tplc="2F5C2DF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bCs/>
        <w:i w:val="0"/>
        <w:iCs w:val="0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51F7EA8"/>
    <w:multiLevelType w:val="hybridMultilevel"/>
    <w:tmpl w:val="EADE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33C33"/>
    <w:multiLevelType w:val="hybridMultilevel"/>
    <w:tmpl w:val="4F5E21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E4CE7"/>
    <w:multiLevelType w:val="hybridMultilevel"/>
    <w:tmpl w:val="082CB996"/>
    <w:lvl w:ilvl="0" w:tplc="F98623D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3342"/>
    <w:multiLevelType w:val="hybridMultilevel"/>
    <w:tmpl w:val="E3FA9AC2"/>
    <w:lvl w:ilvl="0" w:tplc="9BDA7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75252F"/>
    <w:multiLevelType w:val="hybridMultilevel"/>
    <w:tmpl w:val="F53A6FD8"/>
    <w:lvl w:ilvl="0" w:tplc="E2DC8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B74024"/>
    <w:multiLevelType w:val="hybridMultilevel"/>
    <w:tmpl w:val="C2DE48AA"/>
    <w:lvl w:ilvl="0" w:tplc="2F5C2DF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0F6404E"/>
    <w:multiLevelType w:val="hybridMultilevel"/>
    <w:tmpl w:val="B6009214"/>
    <w:lvl w:ilvl="0" w:tplc="5A76F618">
      <w:start w:val="1"/>
      <w:numFmt w:val="decimal"/>
      <w:lvlText w:val="%1."/>
      <w:lvlJc w:val="left"/>
      <w:pPr>
        <w:ind w:left="1759" w:hanging="105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1A4184"/>
    <w:multiLevelType w:val="hybridMultilevel"/>
    <w:tmpl w:val="52202B30"/>
    <w:lvl w:ilvl="0" w:tplc="973EC56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B265A"/>
    <w:multiLevelType w:val="hybridMultilevel"/>
    <w:tmpl w:val="8ADC89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D4DA0"/>
    <w:multiLevelType w:val="hybridMultilevel"/>
    <w:tmpl w:val="B4862254"/>
    <w:lvl w:ilvl="0" w:tplc="DFCE7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765854"/>
    <w:multiLevelType w:val="hybridMultilevel"/>
    <w:tmpl w:val="85A6C95C"/>
    <w:lvl w:ilvl="0" w:tplc="CA603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41F27"/>
    <w:multiLevelType w:val="hybridMultilevel"/>
    <w:tmpl w:val="1DD4C4DE"/>
    <w:lvl w:ilvl="0" w:tplc="F98623D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0D36D2"/>
    <w:multiLevelType w:val="multilevel"/>
    <w:tmpl w:val="3A1CD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30D34C68"/>
    <w:multiLevelType w:val="hybridMultilevel"/>
    <w:tmpl w:val="E41EF086"/>
    <w:lvl w:ilvl="0" w:tplc="C26E91C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9">
    <w:nsid w:val="33672A10"/>
    <w:multiLevelType w:val="hybridMultilevel"/>
    <w:tmpl w:val="CC906534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37E03CD3"/>
    <w:multiLevelType w:val="hybridMultilevel"/>
    <w:tmpl w:val="3EC20E46"/>
    <w:lvl w:ilvl="0" w:tplc="2F5C2DFC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1">
    <w:nsid w:val="38FF3AF9"/>
    <w:multiLevelType w:val="multilevel"/>
    <w:tmpl w:val="11ECD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39105ECA"/>
    <w:multiLevelType w:val="hybridMultilevel"/>
    <w:tmpl w:val="28B6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2CF37C3"/>
    <w:multiLevelType w:val="hybridMultilevel"/>
    <w:tmpl w:val="D57CA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BC25E0"/>
    <w:multiLevelType w:val="hybridMultilevel"/>
    <w:tmpl w:val="99107B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0D3A50"/>
    <w:multiLevelType w:val="hybridMultilevel"/>
    <w:tmpl w:val="7D5E1F16"/>
    <w:lvl w:ilvl="0" w:tplc="A27CF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11E28D3"/>
    <w:multiLevelType w:val="hybridMultilevel"/>
    <w:tmpl w:val="B56A23A2"/>
    <w:lvl w:ilvl="0" w:tplc="F6EA3556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7">
    <w:nsid w:val="535768C5"/>
    <w:multiLevelType w:val="hybridMultilevel"/>
    <w:tmpl w:val="AF5499A2"/>
    <w:lvl w:ilvl="0" w:tplc="C1EAB7AC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8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A521E7"/>
    <w:multiLevelType w:val="hybridMultilevel"/>
    <w:tmpl w:val="0F00C7C4"/>
    <w:lvl w:ilvl="0" w:tplc="28DE1B98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237E1D"/>
    <w:multiLevelType w:val="hybridMultilevel"/>
    <w:tmpl w:val="CD167ADE"/>
    <w:lvl w:ilvl="0" w:tplc="AE14ADA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1">
    <w:nsid w:val="6CC57D9F"/>
    <w:multiLevelType w:val="hybridMultilevel"/>
    <w:tmpl w:val="0FE664C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6FAF52FC"/>
    <w:multiLevelType w:val="hybridMultilevel"/>
    <w:tmpl w:val="AD24E6F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5824CE4"/>
    <w:multiLevelType w:val="hybridMultilevel"/>
    <w:tmpl w:val="66BCA538"/>
    <w:lvl w:ilvl="0" w:tplc="B94E9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5">
    <w:nsid w:val="7CE95600"/>
    <w:multiLevelType w:val="hybridMultilevel"/>
    <w:tmpl w:val="8880328E"/>
    <w:lvl w:ilvl="0" w:tplc="F2A4FC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4588D"/>
    <w:multiLevelType w:val="hybridMultilevel"/>
    <w:tmpl w:val="A31ABC56"/>
    <w:lvl w:ilvl="0" w:tplc="C1EAB7AC">
      <w:start w:val="18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hint="default"/>
        <w:b/>
        <w:bCs/>
        <w:i w:val="0"/>
        <w:iCs w:val="0"/>
      </w:rPr>
    </w:lvl>
    <w:lvl w:ilvl="1" w:tplc="0422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37">
    <w:nsid w:val="7E7F2873"/>
    <w:multiLevelType w:val="hybridMultilevel"/>
    <w:tmpl w:val="DB168A78"/>
    <w:lvl w:ilvl="0" w:tplc="2F5C2DFC">
      <w:start w:val="1"/>
      <w:numFmt w:val="bullet"/>
      <w:lvlText w:val=""/>
      <w:lvlJc w:val="left"/>
      <w:pPr>
        <w:ind w:left="1288" w:hanging="360"/>
      </w:pPr>
      <w:rPr>
        <w:rFonts w:ascii="Symbol" w:hAnsi="Symbol" w:cs="Symbol" w:hint="default"/>
        <w:b/>
        <w:bCs/>
        <w:i w:val="0"/>
        <w:iCs w:val="0"/>
      </w:rPr>
    </w:lvl>
    <w:lvl w:ilvl="1" w:tplc="0422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4"/>
  </w:num>
  <w:num w:numId="5">
    <w:abstractNumId w:val="26"/>
  </w:num>
  <w:num w:numId="6">
    <w:abstractNumId w:val="6"/>
  </w:num>
  <w:num w:numId="7">
    <w:abstractNumId w:val="31"/>
  </w:num>
  <w:num w:numId="8">
    <w:abstractNumId w:val="23"/>
  </w:num>
  <w:num w:numId="9">
    <w:abstractNumId w:val="29"/>
  </w:num>
  <w:num w:numId="10">
    <w:abstractNumId w:val="15"/>
  </w:num>
  <w:num w:numId="11">
    <w:abstractNumId w:val="13"/>
  </w:num>
  <w:num w:numId="12">
    <w:abstractNumId w:val="33"/>
  </w:num>
  <w:num w:numId="13">
    <w:abstractNumId w:val="12"/>
  </w:num>
  <w:num w:numId="14">
    <w:abstractNumId w:val="10"/>
  </w:num>
  <w:num w:numId="15">
    <w:abstractNumId w:val="28"/>
  </w:num>
  <w:num w:numId="16">
    <w:abstractNumId w:val="34"/>
  </w:num>
  <w:num w:numId="17">
    <w:abstractNumId w:val="35"/>
  </w:num>
  <w:num w:numId="18">
    <w:abstractNumId w:val="19"/>
  </w:num>
  <w:num w:numId="19">
    <w:abstractNumId w:val="22"/>
  </w:num>
  <w:num w:numId="20">
    <w:abstractNumId w:val="27"/>
  </w:num>
  <w:num w:numId="21">
    <w:abstractNumId w:val="4"/>
  </w:num>
  <w:num w:numId="22">
    <w:abstractNumId w:val="36"/>
  </w:num>
  <w:num w:numId="23">
    <w:abstractNumId w:val="20"/>
  </w:num>
  <w:num w:numId="24">
    <w:abstractNumId w:val="37"/>
  </w:num>
  <w:num w:numId="25">
    <w:abstractNumId w:val="2"/>
  </w:num>
  <w:num w:numId="26">
    <w:abstractNumId w:val="32"/>
  </w:num>
  <w:num w:numId="27">
    <w:abstractNumId w:val="16"/>
  </w:num>
  <w:num w:numId="28">
    <w:abstractNumId w:val="7"/>
  </w:num>
  <w:num w:numId="29">
    <w:abstractNumId w:val="11"/>
  </w:num>
  <w:num w:numId="30">
    <w:abstractNumId w:val="30"/>
  </w:num>
  <w:num w:numId="31">
    <w:abstractNumId w:val="17"/>
  </w:num>
  <w:num w:numId="32">
    <w:abstractNumId w:val="14"/>
  </w:num>
  <w:num w:numId="33">
    <w:abstractNumId w:val="3"/>
  </w:num>
  <w:num w:numId="34">
    <w:abstractNumId w:val="9"/>
  </w:num>
  <w:num w:numId="35">
    <w:abstractNumId w:val="21"/>
  </w:num>
  <w:num w:numId="36">
    <w:abstractNumId w:val="18"/>
  </w:num>
  <w:num w:numId="37">
    <w:abstractNumId w:val="25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14"/>
    <w:rsid w:val="00001DB6"/>
    <w:rsid w:val="0000251A"/>
    <w:rsid w:val="00011254"/>
    <w:rsid w:val="00012760"/>
    <w:rsid w:val="00013AFB"/>
    <w:rsid w:val="00020E6C"/>
    <w:rsid w:val="00022287"/>
    <w:rsid w:val="000227E3"/>
    <w:rsid w:val="00022919"/>
    <w:rsid w:val="00032411"/>
    <w:rsid w:val="00033E33"/>
    <w:rsid w:val="000376B0"/>
    <w:rsid w:val="0003776E"/>
    <w:rsid w:val="00040588"/>
    <w:rsid w:val="00041853"/>
    <w:rsid w:val="00042A0C"/>
    <w:rsid w:val="0004448B"/>
    <w:rsid w:val="00045188"/>
    <w:rsid w:val="0005022F"/>
    <w:rsid w:val="00051926"/>
    <w:rsid w:val="00052E64"/>
    <w:rsid w:val="000545BC"/>
    <w:rsid w:val="00055F8E"/>
    <w:rsid w:val="000574AF"/>
    <w:rsid w:val="00057F7E"/>
    <w:rsid w:val="000606A1"/>
    <w:rsid w:val="00064620"/>
    <w:rsid w:val="000646ED"/>
    <w:rsid w:val="000665F4"/>
    <w:rsid w:val="00072EBD"/>
    <w:rsid w:val="000745B4"/>
    <w:rsid w:val="0008106C"/>
    <w:rsid w:val="00082094"/>
    <w:rsid w:val="0008232B"/>
    <w:rsid w:val="00083568"/>
    <w:rsid w:val="00083BC1"/>
    <w:rsid w:val="00083EA6"/>
    <w:rsid w:val="00090D36"/>
    <w:rsid w:val="00094382"/>
    <w:rsid w:val="0009497D"/>
    <w:rsid w:val="00095B48"/>
    <w:rsid w:val="000969BD"/>
    <w:rsid w:val="000A47B6"/>
    <w:rsid w:val="000A55A1"/>
    <w:rsid w:val="000B31D2"/>
    <w:rsid w:val="000B39E5"/>
    <w:rsid w:val="000B7D50"/>
    <w:rsid w:val="000C0A59"/>
    <w:rsid w:val="000C38F2"/>
    <w:rsid w:val="000C3E41"/>
    <w:rsid w:val="000C5B23"/>
    <w:rsid w:val="000C694A"/>
    <w:rsid w:val="000C7EBE"/>
    <w:rsid w:val="000D44AF"/>
    <w:rsid w:val="000E4468"/>
    <w:rsid w:val="000E4A93"/>
    <w:rsid w:val="000F7513"/>
    <w:rsid w:val="000F78A9"/>
    <w:rsid w:val="001007F8"/>
    <w:rsid w:val="00101B28"/>
    <w:rsid w:val="00102ADB"/>
    <w:rsid w:val="00110317"/>
    <w:rsid w:val="001106A7"/>
    <w:rsid w:val="00116ACC"/>
    <w:rsid w:val="0011720B"/>
    <w:rsid w:val="00117D03"/>
    <w:rsid w:val="00122549"/>
    <w:rsid w:val="00124265"/>
    <w:rsid w:val="0012571B"/>
    <w:rsid w:val="0013050E"/>
    <w:rsid w:val="00133833"/>
    <w:rsid w:val="00133860"/>
    <w:rsid w:val="001350AE"/>
    <w:rsid w:val="001363EF"/>
    <w:rsid w:val="00141982"/>
    <w:rsid w:val="00143737"/>
    <w:rsid w:val="001443BE"/>
    <w:rsid w:val="00144E8F"/>
    <w:rsid w:val="001524A8"/>
    <w:rsid w:val="00166CA8"/>
    <w:rsid w:val="0016747F"/>
    <w:rsid w:val="0016756F"/>
    <w:rsid w:val="00171C93"/>
    <w:rsid w:val="0018295C"/>
    <w:rsid w:val="0018364D"/>
    <w:rsid w:val="0018551F"/>
    <w:rsid w:val="001A588F"/>
    <w:rsid w:val="001B03CD"/>
    <w:rsid w:val="001B43D8"/>
    <w:rsid w:val="001B79AE"/>
    <w:rsid w:val="001B7EFA"/>
    <w:rsid w:val="001C28A4"/>
    <w:rsid w:val="001C348D"/>
    <w:rsid w:val="001C399B"/>
    <w:rsid w:val="001C4E43"/>
    <w:rsid w:val="001D20D6"/>
    <w:rsid w:val="001D49AD"/>
    <w:rsid w:val="001E3FB5"/>
    <w:rsid w:val="001E5396"/>
    <w:rsid w:val="001F27F8"/>
    <w:rsid w:val="001F3AD8"/>
    <w:rsid w:val="001F6408"/>
    <w:rsid w:val="00202B23"/>
    <w:rsid w:val="0020460A"/>
    <w:rsid w:val="00204C6E"/>
    <w:rsid w:val="00207C4F"/>
    <w:rsid w:val="00210F47"/>
    <w:rsid w:val="0021601D"/>
    <w:rsid w:val="00217209"/>
    <w:rsid w:val="002179B2"/>
    <w:rsid w:val="00217D0A"/>
    <w:rsid w:val="002200BC"/>
    <w:rsid w:val="00220463"/>
    <w:rsid w:val="0022317C"/>
    <w:rsid w:val="00226AFE"/>
    <w:rsid w:val="002338AF"/>
    <w:rsid w:val="00233DBB"/>
    <w:rsid w:val="00243025"/>
    <w:rsid w:val="00244610"/>
    <w:rsid w:val="00255371"/>
    <w:rsid w:val="00257537"/>
    <w:rsid w:val="00262943"/>
    <w:rsid w:val="00270850"/>
    <w:rsid w:val="00270923"/>
    <w:rsid w:val="00271C0B"/>
    <w:rsid w:val="00273119"/>
    <w:rsid w:val="0027568E"/>
    <w:rsid w:val="00275747"/>
    <w:rsid w:val="002807A1"/>
    <w:rsid w:val="00284A91"/>
    <w:rsid w:val="00293B38"/>
    <w:rsid w:val="0029407A"/>
    <w:rsid w:val="002949B3"/>
    <w:rsid w:val="00297F37"/>
    <w:rsid w:val="002A36F3"/>
    <w:rsid w:val="002A3A82"/>
    <w:rsid w:val="002A3EAC"/>
    <w:rsid w:val="002A5CAB"/>
    <w:rsid w:val="002A6544"/>
    <w:rsid w:val="002A7F2B"/>
    <w:rsid w:val="002B51B3"/>
    <w:rsid w:val="002B5A3A"/>
    <w:rsid w:val="002B602D"/>
    <w:rsid w:val="002C292A"/>
    <w:rsid w:val="002C39D2"/>
    <w:rsid w:val="002C49C5"/>
    <w:rsid w:val="002D1A36"/>
    <w:rsid w:val="002D210D"/>
    <w:rsid w:val="002D3FB6"/>
    <w:rsid w:val="002D50AF"/>
    <w:rsid w:val="002D5A7D"/>
    <w:rsid w:val="002E3970"/>
    <w:rsid w:val="002F01C3"/>
    <w:rsid w:val="002F05B1"/>
    <w:rsid w:val="002F1C99"/>
    <w:rsid w:val="002F3C82"/>
    <w:rsid w:val="002F42B8"/>
    <w:rsid w:val="00300960"/>
    <w:rsid w:val="0030178E"/>
    <w:rsid w:val="00301D4D"/>
    <w:rsid w:val="00301F28"/>
    <w:rsid w:val="00305E99"/>
    <w:rsid w:val="00310E1C"/>
    <w:rsid w:val="00313B13"/>
    <w:rsid w:val="00313ED2"/>
    <w:rsid w:val="003152F2"/>
    <w:rsid w:val="00327A13"/>
    <w:rsid w:val="0033446D"/>
    <w:rsid w:val="00336292"/>
    <w:rsid w:val="00337842"/>
    <w:rsid w:val="003451FB"/>
    <w:rsid w:val="003454FE"/>
    <w:rsid w:val="00346FFD"/>
    <w:rsid w:val="0034797E"/>
    <w:rsid w:val="003559C6"/>
    <w:rsid w:val="00361C76"/>
    <w:rsid w:val="00363474"/>
    <w:rsid w:val="0036550C"/>
    <w:rsid w:val="00382FA4"/>
    <w:rsid w:val="00385179"/>
    <w:rsid w:val="00385BF4"/>
    <w:rsid w:val="003870B1"/>
    <w:rsid w:val="003928AE"/>
    <w:rsid w:val="00397062"/>
    <w:rsid w:val="003A0466"/>
    <w:rsid w:val="003A1B7F"/>
    <w:rsid w:val="003B0163"/>
    <w:rsid w:val="003B4A0C"/>
    <w:rsid w:val="003C10AA"/>
    <w:rsid w:val="003C1F09"/>
    <w:rsid w:val="003C32E7"/>
    <w:rsid w:val="003C4D24"/>
    <w:rsid w:val="003C5A7D"/>
    <w:rsid w:val="003C6DA7"/>
    <w:rsid w:val="003C6F13"/>
    <w:rsid w:val="003D06BC"/>
    <w:rsid w:val="003D32EA"/>
    <w:rsid w:val="003D3EB7"/>
    <w:rsid w:val="003D59B5"/>
    <w:rsid w:val="003D5A4E"/>
    <w:rsid w:val="003D67EF"/>
    <w:rsid w:val="003D7DD8"/>
    <w:rsid w:val="003E040A"/>
    <w:rsid w:val="003E1FF4"/>
    <w:rsid w:val="003E3180"/>
    <w:rsid w:val="003E4551"/>
    <w:rsid w:val="003E5D4C"/>
    <w:rsid w:val="003F4EE3"/>
    <w:rsid w:val="003F7542"/>
    <w:rsid w:val="004002AD"/>
    <w:rsid w:val="00403201"/>
    <w:rsid w:val="00406D6E"/>
    <w:rsid w:val="00421837"/>
    <w:rsid w:val="00422B67"/>
    <w:rsid w:val="004234BD"/>
    <w:rsid w:val="0042516A"/>
    <w:rsid w:val="004300A0"/>
    <w:rsid w:val="004312E4"/>
    <w:rsid w:val="00433944"/>
    <w:rsid w:val="0043658F"/>
    <w:rsid w:val="00440BF8"/>
    <w:rsid w:val="004418B3"/>
    <w:rsid w:val="00445953"/>
    <w:rsid w:val="00446144"/>
    <w:rsid w:val="004462A3"/>
    <w:rsid w:val="00447A14"/>
    <w:rsid w:val="00450DFF"/>
    <w:rsid w:val="004601E8"/>
    <w:rsid w:val="00460632"/>
    <w:rsid w:val="00476F42"/>
    <w:rsid w:val="00480D92"/>
    <w:rsid w:val="0048122B"/>
    <w:rsid w:val="00493DEE"/>
    <w:rsid w:val="00496C3F"/>
    <w:rsid w:val="004B0372"/>
    <w:rsid w:val="004B3C32"/>
    <w:rsid w:val="004B3F12"/>
    <w:rsid w:val="004B4EB1"/>
    <w:rsid w:val="004C1EA1"/>
    <w:rsid w:val="004C201B"/>
    <w:rsid w:val="004C4779"/>
    <w:rsid w:val="004C55A0"/>
    <w:rsid w:val="004D12EE"/>
    <w:rsid w:val="004D26D8"/>
    <w:rsid w:val="004D4065"/>
    <w:rsid w:val="004D6730"/>
    <w:rsid w:val="004E04B9"/>
    <w:rsid w:val="004E1581"/>
    <w:rsid w:val="004E21E8"/>
    <w:rsid w:val="004E32D3"/>
    <w:rsid w:val="004F06B3"/>
    <w:rsid w:val="004F07EE"/>
    <w:rsid w:val="004F0BB5"/>
    <w:rsid w:val="004F13B9"/>
    <w:rsid w:val="004F2309"/>
    <w:rsid w:val="004F2886"/>
    <w:rsid w:val="004F31CA"/>
    <w:rsid w:val="0050678B"/>
    <w:rsid w:val="005079AB"/>
    <w:rsid w:val="00511C47"/>
    <w:rsid w:val="0051413B"/>
    <w:rsid w:val="00521EFA"/>
    <w:rsid w:val="005258D1"/>
    <w:rsid w:val="005276F9"/>
    <w:rsid w:val="00531925"/>
    <w:rsid w:val="00532F70"/>
    <w:rsid w:val="005350FE"/>
    <w:rsid w:val="005365CC"/>
    <w:rsid w:val="00536C8C"/>
    <w:rsid w:val="005417D0"/>
    <w:rsid w:val="00541CD5"/>
    <w:rsid w:val="0054479E"/>
    <w:rsid w:val="00545D95"/>
    <w:rsid w:val="0055050B"/>
    <w:rsid w:val="00550FCE"/>
    <w:rsid w:val="00551C65"/>
    <w:rsid w:val="005541E7"/>
    <w:rsid w:val="00555168"/>
    <w:rsid w:val="00556CB2"/>
    <w:rsid w:val="00565272"/>
    <w:rsid w:val="00566209"/>
    <w:rsid w:val="005669BA"/>
    <w:rsid w:val="00567160"/>
    <w:rsid w:val="00574578"/>
    <w:rsid w:val="00582396"/>
    <w:rsid w:val="00582CD0"/>
    <w:rsid w:val="0058582A"/>
    <w:rsid w:val="00585D13"/>
    <w:rsid w:val="00594715"/>
    <w:rsid w:val="005A12B2"/>
    <w:rsid w:val="005B0632"/>
    <w:rsid w:val="005B10FC"/>
    <w:rsid w:val="005B3664"/>
    <w:rsid w:val="005C1029"/>
    <w:rsid w:val="005C4B3E"/>
    <w:rsid w:val="005D4C3D"/>
    <w:rsid w:val="005D6CB8"/>
    <w:rsid w:val="005D7937"/>
    <w:rsid w:val="005E360D"/>
    <w:rsid w:val="005E36BE"/>
    <w:rsid w:val="005E51F1"/>
    <w:rsid w:val="005E6ACA"/>
    <w:rsid w:val="005F074B"/>
    <w:rsid w:val="005F1446"/>
    <w:rsid w:val="005F1A01"/>
    <w:rsid w:val="005F240A"/>
    <w:rsid w:val="005F289A"/>
    <w:rsid w:val="005F599A"/>
    <w:rsid w:val="005F6505"/>
    <w:rsid w:val="0060572A"/>
    <w:rsid w:val="00605B36"/>
    <w:rsid w:val="0060728C"/>
    <w:rsid w:val="006120C5"/>
    <w:rsid w:val="00622217"/>
    <w:rsid w:val="00622472"/>
    <w:rsid w:val="00625DE7"/>
    <w:rsid w:val="006278AF"/>
    <w:rsid w:val="00627BBC"/>
    <w:rsid w:val="0063111B"/>
    <w:rsid w:val="006319F8"/>
    <w:rsid w:val="00636697"/>
    <w:rsid w:val="00643264"/>
    <w:rsid w:val="00643AA4"/>
    <w:rsid w:val="00643E50"/>
    <w:rsid w:val="00646390"/>
    <w:rsid w:val="00656736"/>
    <w:rsid w:val="00661317"/>
    <w:rsid w:val="00670971"/>
    <w:rsid w:val="00672C83"/>
    <w:rsid w:val="006755CE"/>
    <w:rsid w:val="006776C5"/>
    <w:rsid w:val="006832C5"/>
    <w:rsid w:val="006837F0"/>
    <w:rsid w:val="00684D07"/>
    <w:rsid w:val="00685620"/>
    <w:rsid w:val="00690379"/>
    <w:rsid w:val="00691088"/>
    <w:rsid w:val="006919D9"/>
    <w:rsid w:val="00693383"/>
    <w:rsid w:val="00693D66"/>
    <w:rsid w:val="006A4667"/>
    <w:rsid w:val="006A5FE6"/>
    <w:rsid w:val="006A61EA"/>
    <w:rsid w:val="006A7297"/>
    <w:rsid w:val="006A7D4F"/>
    <w:rsid w:val="006B03A0"/>
    <w:rsid w:val="006B0A7D"/>
    <w:rsid w:val="006B152A"/>
    <w:rsid w:val="006B1DC6"/>
    <w:rsid w:val="006B4DDA"/>
    <w:rsid w:val="006B7D3A"/>
    <w:rsid w:val="006C0A85"/>
    <w:rsid w:val="006C291E"/>
    <w:rsid w:val="006C4C73"/>
    <w:rsid w:val="006C763D"/>
    <w:rsid w:val="006D3605"/>
    <w:rsid w:val="006D5C9C"/>
    <w:rsid w:val="006D5EB1"/>
    <w:rsid w:val="006D623F"/>
    <w:rsid w:val="006D7911"/>
    <w:rsid w:val="006E051B"/>
    <w:rsid w:val="006E3EDB"/>
    <w:rsid w:val="006E4E41"/>
    <w:rsid w:val="006E51A6"/>
    <w:rsid w:val="006F1CF5"/>
    <w:rsid w:val="006F34A2"/>
    <w:rsid w:val="006F5031"/>
    <w:rsid w:val="006F7D39"/>
    <w:rsid w:val="00705558"/>
    <w:rsid w:val="00706AE2"/>
    <w:rsid w:val="0071642C"/>
    <w:rsid w:val="007168E7"/>
    <w:rsid w:val="0071717D"/>
    <w:rsid w:val="00724E08"/>
    <w:rsid w:val="00726506"/>
    <w:rsid w:val="00726538"/>
    <w:rsid w:val="00726CE3"/>
    <w:rsid w:val="0073005A"/>
    <w:rsid w:val="00731C95"/>
    <w:rsid w:val="007362C5"/>
    <w:rsid w:val="00736629"/>
    <w:rsid w:val="00736729"/>
    <w:rsid w:val="007373AA"/>
    <w:rsid w:val="00742542"/>
    <w:rsid w:val="00742D94"/>
    <w:rsid w:val="007453AF"/>
    <w:rsid w:val="00746B6C"/>
    <w:rsid w:val="007475B1"/>
    <w:rsid w:val="007542D8"/>
    <w:rsid w:val="007560A6"/>
    <w:rsid w:val="00761A3B"/>
    <w:rsid w:val="00764339"/>
    <w:rsid w:val="0076457E"/>
    <w:rsid w:val="007654A4"/>
    <w:rsid w:val="00767E6F"/>
    <w:rsid w:val="00772375"/>
    <w:rsid w:val="00775C43"/>
    <w:rsid w:val="00781D8E"/>
    <w:rsid w:val="00782613"/>
    <w:rsid w:val="007900C2"/>
    <w:rsid w:val="0079138A"/>
    <w:rsid w:val="0079260F"/>
    <w:rsid w:val="007B0804"/>
    <w:rsid w:val="007B1053"/>
    <w:rsid w:val="007B44EB"/>
    <w:rsid w:val="007C58DE"/>
    <w:rsid w:val="007D07B4"/>
    <w:rsid w:val="007D5E13"/>
    <w:rsid w:val="007E0C55"/>
    <w:rsid w:val="007E27D3"/>
    <w:rsid w:val="007E2E04"/>
    <w:rsid w:val="007F44C5"/>
    <w:rsid w:val="007F570A"/>
    <w:rsid w:val="00800BD3"/>
    <w:rsid w:val="00801AF4"/>
    <w:rsid w:val="008062E9"/>
    <w:rsid w:val="008077FA"/>
    <w:rsid w:val="00813213"/>
    <w:rsid w:val="008133B3"/>
    <w:rsid w:val="008135F8"/>
    <w:rsid w:val="008149A1"/>
    <w:rsid w:val="008156E0"/>
    <w:rsid w:val="00823069"/>
    <w:rsid w:val="0082498F"/>
    <w:rsid w:val="00824C6D"/>
    <w:rsid w:val="0082596D"/>
    <w:rsid w:val="00825F4B"/>
    <w:rsid w:val="00831FEE"/>
    <w:rsid w:val="00833880"/>
    <w:rsid w:val="00833B1A"/>
    <w:rsid w:val="00833BF7"/>
    <w:rsid w:val="008364FA"/>
    <w:rsid w:val="00841760"/>
    <w:rsid w:val="00841BB0"/>
    <w:rsid w:val="00842D18"/>
    <w:rsid w:val="00845223"/>
    <w:rsid w:val="00850EC9"/>
    <w:rsid w:val="00852FB8"/>
    <w:rsid w:val="00860B87"/>
    <w:rsid w:val="00870D17"/>
    <w:rsid w:val="00873368"/>
    <w:rsid w:val="00874FC2"/>
    <w:rsid w:val="0087558C"/>
    <w:rsid w:val="00876460"/>
    <w:rsid w:val="00880519"/>
    <w:rsid w:val="00881DF2"/>
    <w:rsid w:val="0088286E"/>
    <w:rsid w:val="0088306B"/>
    <w:rsid w:val="00883B8C"/>
    <w:rsid w:val="008858E0"/>
    <w:rsid w:val="00886174"/>
    <w:rsid w:val="008862A7"/>
    <w:rsid w:val="008976DF"/>
    <w:rsid w:val="008A2863"/>
    <w:rsid w:val="008A28CC"/>
    <w:rsid w:val="008A2AE0"/>
    <w:rsid w:val="008A402A"/>
    <w:rsid w:val="008A7455"/>
    <w:rsid w:val="008B0427"/>
    <w:rsid w:val="008B3B5D"/>
    <w:rsid w:val="008C4BBA"/>
    <w:rsid w:val="008D14AE"/>
    <w:rsid w:val="008D323B"/>
    <w:rsid w:val="008E00E8"/>
    <w:rsid w:val="008E2B18"/>
    <w:rsid w:val="008E519F"/>
    <w:rsid w:val="008E5BCF"/>
    <w:rsid w:val="008E63FE"/>
    <w:rsid w:val="008F19F2"/>
    <w:rsid w:val="008F1D3B"/>
    <w:rsid w:val="008F5F3A"/>
    <w:rsid w:val="008F64D6"/>
    <w:rsid w:val="009011B0"/>
    <w:rsid w:val="00905DEA"/>
    <w:rsid w:val="00914A0A"/>
    <w:rsid w:val="009168CF"/>
    <w:rsid w:val="0091692E"/>
    <w:rsid w:val="00922125"/>
    <w:rsid w:val="009230EB"/>
    <w:rsid w:val="00927759"/>
    <w:rsid w:val="00937335"/>
    <w:rsid w:val="00940540"/>
    <w:rsid w:val="00941807"/>
    <w:rsid w:val="00943639"/>
    <w:rsid w:val="009439C4"/>
    <w:rsid w:val="0094604C"/>
    <w:rsid w:val="009464B5"/>
    <w:rsid w:val="00947004"/>
    <w:rsid w:val="00947287"/>
    <w:rsid w:val="0094795B"/>
    <w:rsid w:val="00951F1E"/>
    <w:rsid w:val="00962757"/>
    <w:rsid w:val="009635E0"/>
    <w:rsid w:val="00965374"/>
    <w:rsid w:val="00965E31"/>
    <w:rsid w:val="00966EDD"/>
    <w:rsid w:val="00970E6F"/>
    <w:rsid w:val="00971F2B"/>
    <w:rsid w:val="0097241F"/>
    <w:rsid w:val="00973B34"/>
    <w:rsid w:val="00974D92"/>
    <w:rsid w:val="00975492"/>
    <w:rsid w:val="0098043F"/>
    <w:rsid w:val="00981E98"/>
    <w:rsid w:val="00982D10"/>
    <w:rsid w:val="00983F61"/>
    <w:rsid w:val="00985725"/>
    <w:rsid w:val="009918E8"/>
    <w:rsid w:val="009930F5"/>
    <w:rsid w:val="00993AD0"/>
    <w:rsid w:val="00997239"/>
    <w:rsid w:val="009979EA"/>
    <w:rsid w:val="009A0233"/>
    <w:rsid w:val="009A2CFC"/>
    <w:rsid w:val="009A6AA2"/>
    <w:rsid w:val="009A7A2E"/>
    <w:rsid w:val="009B0530"/>
    <w:rsid w:val="009B194A"/>
    <w:rsid w:val="009C15F0"/>
    <w:rsid w:val="009C34BF"/>
    <w:rsid w:val="009C4F95"/>
    <w:rsid w:val="009C5574"/>
    <w:rsid w:val="009C605D"/>
    <w:rsid w:val="009C6C04"/>
    <w:rsid w:val="009C7AFB"/>
    <w:rsid w:val="009D2848"/>
    <w:rsid w:val="009D418F"/>
    <w:rsid w:val="009D5336"/>
    <w:rsid w:val="009D7596"/>
    <w:rsid w:val="009E31E8"/>
    <w:rsid w:val="009E4E3B"/>
    <w:rsid w:val="009F12AE"/>
    <w:rsid w:val="009F2AA8"/>
    <w:rsid w:val="009F33B3"/>
    <w:rsid w:val="009F42D8"/>
    <w:rsid w:val="009F76BC"/>
    <w:rsid w:val="00A00D21"/>
    <w:rsid w:val="00A04832"/>
    <w:rsid w:val="00A06175"/>
    <w:rsid w:val="00A06588"/>
    <w:rsid w:val="00A076F1"/>
    <w:rsid w:val="00A17F0E"/>
    <w:rsid w:val="00A2138A"/>
    <w:rsid w:val="00A22112"/>
    <w:rsid w:val="00A22D0C"/>
    <w:rsid w:val="00A24247"/>
    <w:rsid w:val="00A268A8"/>
    <w:rsid w:val="00A275CB"/>
    <w:rsid w:val="00A2761A"/>
    <w:rsid w:val="00A27776"/>
    <w:rsid w:val="00A30E20"/>
    <w:rsid w:val="00A34A1A"/>
    <w:rsid w:val="00A34AE6"/>
    <w:rsid w:val="00A353F1"/>
    <w:rsid w:val="00A378C9"/>
    <w:rsid w:val="00A44136"/>
    <w:rsid w:val="00A50001"/>
    <w:rsid w:val="00A514F3"/>
    <w:rsid w:val="00A516C6"/>
    <w:rsid w:val="00A51C21"/>
    <w:rsid w:val="00A51D02"/>
    <w:rsid w:val="00A51EBF"/>
    <w:rsid w:val="00A54409"/>
    <w:rsid w:val="00A5486E"/>
    <w:rsid w:val="00A561AF"/>
    <w:rsid w:val="00A61BBC"/>
    <w:rsid w:val="00A67211"/>
    <w:rsid w:val="00A70937"/>
    <w:rsid w:val="00A70BB9"/>
    <w:rsid w:val="00A71BA4"/>
    <w:rsid w:val="00A71C89"/>
    <w:rsid w:val="00A731AC"/>
    <w:rsid w:val="00A772F9"/>
    <w:rsid w:val="00A81CAC"/>
    <w:rsid w:val="00A83A9A"/>
    <w:rsid w:val="00A843DA"/>
    <w:rsid w:val="00A84819"/>
    <w:rsid w:val="00A84E8D"/>
    <w:rsid w:val="00A92115"/>
    <w:rsid w:val="00A93777"/>
    <w:rsid w:val="00AA085C"/>
    <w:rsid w:val="00AA15C2"/>
    <w:rsid w:val="00AA2694"/>
    <w:rsid w:val="00AA42FA"/>
    <w:rsid w:val="00AB029D"/>
    <w:rsid w:val="00AB2FBB"/>
    <w:rsid w:val="00AB56AC"/>
    <w:rsid w:val="00AB581D"/>
    <w:rsid w:val="00AB5863"/>
    <w:rsid w:val="00AC5D54"/>
    <w:rsid w:val="00AC76A5"/>
    <w:rsid w:val="00AC7961"/>
    <w:rsid w:val="00AD2DBF"/>
    <w:rsid w:val="00AD7727"/>
    <w:rsid w:val="00AE21AC"/>
    <w:rsid w:val="00AE5F04"/>
    <w:rsid w:val="00AF1923"/>
    <w:rsid w:val="00AF3FDA"/>
    <w:rsid w:val="00AF6AAD"/>
    <w:rsid w:val="00AF707E"/>
    <w:rsid w:val="00AF7926"/>
    <w:rsid w:val="00B03E5C"/>
    <w:rsid w:val="00B04B09"/>
    <w:rsid w:val="00B04E76"/>
    <w:rsid w:val="00B053C3"/>
    <w:rsid w:val="00B076CE"/>
    <w:rsid w:val="00B106D0"/>
    <w:rsid w:val="00B10A12"/>
    <w:rsid w:val="00B10DC0"/>
    <w:rsid w:val="00B116E3"/>
    <w:rsid w:val="00B12C07"/>
    <w:rsid w:val="00B15224"/>
    <w:rsid w:val="00B22B0D"/>
    <w:rsid w:val="00B24ED5"/>
    <w:rsid w:val="00B255BD"/>
    <w:rsid w:val="00B25D6D"/>
    <w:rsid w:val="00B27C78"/>
    <w:rsid w:val="00B32B45"/>
    <w:rsid w:val="00B32CBD"/>
    <w:rsid w:val="00B378AD"/>
    <w:rsid w:val="00B41356"/>
    <w:rsid w:val="00B45166"/>
    <w:rsid w:val="00B4747A"/>
    <w:rsid w:val="00B477CE"/>
    <w:rsid w:val="00B47C24"/>
    <w:rsid w:val="00B537D5"/>
    <w:rsid w:val="00B554E1"/>
    <w:rsid w:val="00B6171C"/>
    <w:rsid w:val="00B645FC"/>
    <w:rsid w:val="00B70D8E"/>
    <w:rsid w:val="00B72428"/>
    <w:rsid w:val="00B76D3C"/>
    <w:rsid w:val="00B91169"/>
    <w:rsid w:val="00B93077"/>
    <w:rsid w:val="00B95874"/>
    <w:rsid w:val="00B95C32"/>
    <w:rsid w:val="00BA78DF"/>
    <w:rsid w:val="00BB00D6"/>
    <w:rsid w:val="00BB110A"/>
    <w:rsid w:val="00BB21D7"/>
    <w:rsid w:val="00BB798C"/>
    <w:rsid w:val="00BB7B6E"/>
    <w:rsid w:val="00BC284C"/>
    <w:rsid w:val="00BC66AF"/>
    <w:rsid w:val="00BD2987"/>
    <w:rsid w:val="00BD339E"/>
    <w:rsid w:val="00BD45F2"/>
    <w:rsid w:val="00BE5464"/>
    <w:rsid w:val="00BE5D15"/>
    <w:rsid w:val="00BF03FC"/>
    <w:rsid w:val="00BF175F"/>
    <w:rsid w:val="00BF2FBE"/>
    <w:rsid w:val="00BF33C1"/>
    <w:rsid w:val="00BF5292"/>
    <w:rsid w:val="00BF66DA"/>
    <w:rsid w:val="00C03759"/>
    <w:rsid w:val="00C04461"/>
    <w:rsid w:val="00C06317"/>
    <w:rsid w:val="00C07122"/>
    <w:rsid w:val="00C12784"/>
    <w:rsid w:val="00C13929"/>
    <w:rsid w:val="00C15BB5"/>
    <w:rsid w:val="00C1640D"/>
    <w:rsid w:val="00C165DA"/>
    <w:rsid w:val="00C16918"/>
    <w:rsid w:val="00C170F7"/>
    <w:rsid w:val="00C210EC"/>
    <w:rsid w:val="00C216B7"/>
    <w:rsid w:val="00C23E35"/>
    <w:rsid w:val="00C271BA"/>
    <w:rsid w:val="00C27432"/>
    <w:rsid w:val="00C3123E"/>
    <w:rsid w:val="00C324FC"/>
    <w:rsid w:val="00C356D9"/>
    <w:rsid w:val="00C36597"/>
    <w:rsid w:val="00C365C6"/>
    <w:rsid w:val="00C36677"/>
    <w:rsid w:val="00C36AC7"/>
    <w:rsid w:val="00C40427"/>
    <w:rsid w:val="00C45263"/>
    <w:rsid w:val="00C47D15"/>
    <w:rsid w:val="00C503EE"/>
    <w:rsid w:val="00C5461D"/>
    <w:rsid w:val="00C54D7C"/>
    <w:rsid w:val="00C5585E"/>
    <w:rsid w:val="00C57EAA"/>
    <w:rsid w:val="00C62917"/>
    <w:rsid w:val="00C64FD0"/>
    <w:rsid w:val="00C70E03"/>
    <w:rsid w:val="00C72080"/>
    <w:rsid w:val="00C76490"/>
    <w:rsid w:val="00C770A6"/>
    <w:rsid w:val="00C80403"/>
    <w:rsid w:val="00C85A32"/>
    <w:rsid w:val="00C86B21"/>
    <w:rsid w:val="00C86B69"/>
    <w:rsid w:val="00C87024"/>
    <w:rsid w:val="00C92069"/>
    <w:rsid w:val="00C9458F"/>
    <w:rsid w:val="00C97958"/>
    <w:rsid w:val="00CA357F"/>
    <w:rsid w:val="00CA5D60"/>
    <w:rsid w:val="00CB402B"/>
    <w:rsid w:val="00CB5321"/>
    <w:rsid w:val="00CC0F37"/>
    <w:rsid w:val="00CC56BE"/>
    <w:rsid w:val="00CC5C51"/>
    <w:rsid w:val="00CD2B10"/>
    <w:rsid w:val="00CD5BCC"/>
    <w:rsid w:val="00CE760D"/>
    <w:rsid w:val="00CF0091"/>
    <w:rsid w:val="00CF0846"/>
    <w:rsid w:val="00CF7D15"/>
    <w:rsid w:val="00D01AEB"/>
    <w:rsid w:val="00D02D14"/>
    <w:rsid w:val="00D02DAC"/>
    <w:rsid w:val="00D02DF4"/>
    <w:rsid w:val="00D06C1E"/>
    <w:rsid w:val="00D11A66"/>
    <w:rsid w:val="00D11CA8"/>
    <w:rsid w:val="00D12014"/>
    <w:rsid w:val="00D17D2F"/>
    <w:rsid w:val="00D2533A"/>
    <w:rsid w:val="00D25748"/>
    <w:rsid w:val="00D300F9"/>
    <w:rsid w:val="00D30C33"/>
    <w:rsid w:val="00D32E7A"/>
    <w:rsid w:val="00D33AC0"/>
    <w:rsid w:val="00D33BAE"/>
    <w:rsid w:val="00D35856"/>
    <w:rsid w:val="00D37462"/>
    <w:rsid w:val="00D4214C"/>
    <w:rsid w:val="00D44998"/>
    <w:rsid w:val="00D4747A"/>
    <w:rsid w:val="00D50B67"/>
    <w:rsid w:val="00D51AAB"/>
    <w:rsid w:val="00D54C83"/>
    <w:rsid w:val="00D55838"/>
    <w:rsid w:val="00D63E2D"/>
    <w:rsid w:val="00D64245"/>
    <w:rsid w:val="00D64B66"/>
    <w:rsid w:val="00D6728C"/>
    <w:rsid w:val="00D7567C"/>
    <w:rsid w:val="00D83151"/>
    <w:rsid w:val="00D83625"/>
    <w:rsid w:val="00D84292"/>
    <w:rsid w:val="00D85353"/>
    <w:rsid w:val="00D87A1A"/>
    <w:rsid w:val="00D927A9"/>
    <w:rsid w:val="00D95300"/>
    <w:rsid w:val="00DA7FB8"/>
    <w:rsid w:val="00DB008B"/>
    <w:rsid w:val="00DB4384"/>
    <w:rsid w:val="00DB6805"/>
    <w:rsid w:val="00DB6FE9"/>
    <w:rsid w:val="00DC0BE3"/>
    <w:rsid w:val="00DC14D4"/>
    <w:rsid w:val="00DC1C20"/>
    <w:rsid w:val="00DC2EF8"/>
    <w:rsid w:val="00DC735E"/>
    <w:rsid w:val="00DD2135"/>
    <w:rsid w:val="00DD7868"/>
    <w:rsid w:val="00DE15EB"/>
    <w:rsid w:val="00DE1B7A"/>
    <w:rsid w:val="00DE24E8"/>
    <w:rsid w:val="00DE2D08"/>
    <w:rsid w:val="00DE4A0C"/>
    <w:rsid w:val="00DE7A9F"/>
    <w:rsid w:val="00DF0E13"/>
    <w:rsid w:val="00DF1D57"/>
    <w:rsid w:val="00DF3D2C"/>
    <w:rsid w:val="00E01ECF"/>
    <w:rsid w:val="00E03906"/>
    <w:rsid w:val="00E048A7"/>
    <w:rsid w:val="00E05E4A"/>
    <w:rsid w:val="00E11587"/>
    <w:rsid w:val="00E116DB"/>
    <w:rsid w:val="00E1260E"/>
    <w:rsid w:val="00E14C58"/>
    <w:rsid w:val="00E14C8F"/>
    <w:rsid w:val="00E15507"/>
    <w:rsid w:val="00E16FE1"/>
    <w:rsid w:val="00E17CC6"/>
    <w:rsid w:val="00E22B77"/>
    <w:rsid w:val="00E23531"/>
    <w:rsid w:val="00E24062"/>
    <w:rsid w:val="00E2579B"/>
    <w:rsid w:val="00E2616F"/>
    <w:rsid w:val="00E279DA"/>
    <w:rsid w:val="00E31261"/>
    <w:rsid w:val="00E330DE"/>
    <w:rsid w:val="00E336C8"/>
    <w:rsid w:val="00E3612E"/>
    <w:rsid w:val="00E372C7"/>
    <w:rsid w:val="00E37910"/>
    <w:rsid w:val="00E41343"/>
    <w:rsid w:val="00E426BB"/>
    <w:rsid w:val="00E462A3"/>
    <w:rsid w:val="00E47C24"/>
    <w:rsid w:val="00E51DE0"/>
    <w:rsid w:val="00E65B78"/>
    <w:rsid w:val="00E708C9"/>
    <w:rsid w:val="00E71D57"/>
    <w:rsid w:val="00E71E27"/>
    <w:rsid w:val="00E833CF"/>
    <w:rsid w:val="00E844B9"/>
    <w:rsid w:val="00E8656B"/>
    <w:rsid w:val="00E87247"/>
    <w:rsid w:val="00E8780D"/>
    <w:rsid w:val="00E919E5"/>
    <w:rsid w:val="00E94C55"/>
    <w:rsid w:val="00EA57F7"/>
    <w:rsid w:val="00EA5BF3"/>
    <w:rsid w:val="00EA60BF"/>
    <w:rsid w:val="00EA74FA"/>
    <w:rsid w:val="00EA7F0D"/>
    <w:rsid w:val="00EB16BB"/>
    <w:rsid w:val="00EB3565"/>
    <w:rsid w:val="00EB5F0E"/>
    <w:rsid w:val="00EC0F99"/>
    <w:rsid w:val="00EC226E"/>
    <w:rsid w:val="00ED3BAB"/>
    <w:rsid w:val="00ED4F66"/>
    <w:rsid w:val="00ED5A44"/>
    <w:rsid w:val="00ED77C3"/>
    <w:rsid w:val="00EE0E69"/>
    <w:rsid w:val="00EE21DD"/>
    <w:rsid w:val="00EF0849"/>
    <w:rsid w:val="00EF271D"/>
    <w:rsid w:val="00EF49A4"/>
    <w:rsid w:val="00F03A21"/>
    <w:rsid w:val="00F0728B"/>
    <w:rsid w:val="00F12EDE"/>
    <w:rsid w:val="00F16ADF"/>
    <w:rsid w:val="00F17093"/>
    <w:rsid w:val="00F176EB"/>
    <w:rsid w:val="00F21D4A"/>
    <w:rsid w:val="00F262CF"/>
    <w:rsid w:val="00F27458"/>
    <w:rsid w:val="00F307C3"/>
    <w:rsid w:val="00F34102"/>
    <w:rsid w:val="00F406E1"/>
    <w:rsid w:val="00F41A5F"/>
    <w:rsid w:val="00F42719"/>
    <w:rsid w:val="00F45FE9"/>
    <w:rsid w:val="00F46025"/>
    <w:rsid w:val="00F4745F"/>
    <w:rsid w:val="00F51268"/>
    <w:rsid w:val="00F517FC"/>
    <w:rsid w:val="00F51A3A"/>
    <w:rsid w:val="00F54FB8"/>
    <w:rsid w:val="00F55B40"/>
    <w:rsid w:val="00F5635D"/>
    <w:rsid w:val="00F6035A"/>
    <w:rsid w:val="00F6127C"/>
    <w:rsid w:val="00F6545E"/>
    <w:rsid w:val="00F71FA9"/>
    <w:rsid w:val="00F75012"/>
    <w:rsid w:val="00F76530"/>
    <w:rsid w:val="00F8175F"/>
    <w:rsid w:val="00F81AC3"/>
    <w:rsid w:val="00F82BFE"/>
    <w:rsid w:val="00F836CB"/>
    <w:rsid w:val="00F90741"/>
    <w:rsid w:val="00F9222D"/>
    <w:rsid w:val="00F9433C"/>
    <w:rsid w:val="00F949C8"/>
    <w:rsid w:val="00F95E37"/>
    <w:rsid w:val="00F963BA"/>
    <w:rsid w:val="00F96417"/>
    <w:rsid w:val="00FA1EFB"/>
    <w:rsid w:val="00FA23B5"/>
    <w:rsid w:val="00FA33AB"/>
    <w:rsid w:val="00FA3D87"/>
    <w:rsid w:val="00FA7562"/>
    <w:rsid w:val="00FB1C71"/>
    <w:rsid w:val="00FB3A11"/>
    <w:rsid w:val="00FC042D"/>
    <w:rsid w:val="00FC0AE4"/>
    <w:rsid w:val="00FC1370"/>
    <w:rsid w:val="00FC1BFD"/>
    <w:rsid w:val="00FC4738"/>
    <w:rsid w:val="00FC48A0"/>
    <w:rsid w:val="00FC6B31"/>
    <w:rsid w:val="00FD2F9F"/>
    <w:rsid w:val="00FD5806"/>
    <w:rsid w:val="00FD68A2"/>
    <w:rsid w:val="00FD6FA5"/>
    <w:rsid w:val="00FE6E45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14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E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75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E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7A14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A1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E37"/>
    <w:rPr>
      <w:rFonts w:ascii="Cambria" w:hAnsi="Cambria" w:cs="Cambria"/>
      <w:b/>
      <w:bCs/>
      <w:color w:val="365F91"/>
      <w:sz w:val="28"/>
      <w:szCs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75B1"/>
    <w:rPr>
      <w:rFonts w:ascii="Cambria" w:hAnsi="Cambria" w:cs="Cambria"/>
      <w:b/>
      <w:bCs/>
      <w:color w:val="4F81BD"/>
      <w:sz w:val="26"/>
      <w:szCs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E37"/>
    <w:rPr>
      <w:rFonts w:ascii="Cambria" w:hAnsi="Cambria" w:cs="Cambria"/>
      <w:b/>
      <w:bCs/>
      <w:color w:val="4F81BD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7A14"/>
    <w:rPr>
      <w:rFonts w:ascii="Calibri" w:hAnsi="Calibri" w:cs="Calibri"/>
      <w:b/>
      <w:bCs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7A14"/>
    <w:rPr>
      <w:rFonts w:ascii="Calibri" w:hAnsi="Calibri" w:cs="Calibri"/>
      <w:sz w:val="24"/>
      <w:szCs w:val="24"/>
      <w:lang w:val="uk-UA" w:eastAsia="uk-UA"/>
    </w:rPr>
  </w:style>
  <w:style w:type="paragraph" w:styleId="BodyText">
    <w:name w:val="Body Text"/>
    <w:basedOn w:val="Normal"/>
    <w:link w:val="BodyTextChar1"/>
    <w:uiPriority w:val="99"/>
    <w:semiHidden/>
    <w:rsid w:val="002F3C82"/>
    <w:pPr>
      <w:shd w:val="clear" w:color="auto" w:fill="FFFFFF"/>
      <w:spacing w:after="0" w:line="341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A14"/>
    <w:rPr>
      <w:rFonts w:ascii="Times New Roman" w:hAnsi="Times New Roman" w:cs="Times New Roman"/>
      <w:b/>
      <w:bCs/>
      <w:spacing w:val="14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47A14"/>
    <w:pPr>
      <w:ind w:left="720"/>
    </w:pPr>
    <w:rPr>
      <w:rFonts w:eastAsia="Calibri"/>
      <w:lang w:val="ru-RU" w:eastAsia="en-US"/>
    </w:rPr>
  </w:style>
  <w:style w:type="paragraph" w:customStyle="1" w:styleId="1">
    <w:name w:val="Обычный1"/>
    <w:uiPriority w:val="99"/>
    <w:rsid w:val="00447A1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4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A14"/>
    <w:rPr>
      <w:rFonts w:ascii="Tahoma" w:hAnsi="Tahoma" w:cs="Tahoma"/>
      <w:sz w:val="16"/>
      <w:szCs w:val="16"/>
      <w:lang w:val="uk-UA" w:eastAsia="uk-UA"/>
    </w:rPr>
  </w:style>
  <w:style w:type="character" w:styleId="Hyperlink">
    <w:name w:val="Hyperlink"/>
    <w:basedOn w:val="DefaultParagraphFont"/>
    <w:uiPriority w:val="99"/>
    <w:rsid w:val="007475B1"/>
    <w:rPr>
      <w:color w:val="0000FF"/>
      <w:u w:val="single"/>
    </w:rPr>
  </w:style>
  <w:style w:type="paragraph" w:customStyle="1" w:styleId="Tekst">
    <w:name w:val="Tekst"/>
    <w:basedOn w:val="BodyTextIndent"/>
    <w:uiPriority w:val="99"/>
    <w:rsid w:val="008062E9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06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2E9"/>
    <w:rPr>
      <w:rFonts w:eastAsia="Times New Roman"/>
      <w:lang w:val="uk-UA" w:eastAsia="uk-UA"/>
    </w:rPr>
  </w:style>
  <w:style w:type="paragraph" w:customStyle="1" w:styleId="Style2">
    <w:name w:val="Style2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F503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6F5031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5365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basedOn w:val="DefaultParagraphFont"/>
    <w:link w:val="BodyText"/>
    <w:uiPriority w:val="99"/>
    <w:locked/>
    <w:rsid w:val="002F3C82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ий текст (3)_"/>
    <w:basedOn w:val="DefaultParagraphFont"/>
    <w:link w:val="30"/>
    <w:uiPriority w:val="99"/>
    <w:locked/>
    <w:rsid w:val="002F3C82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ий текст (3)"/>
    <w:basedOn w:val="Normal"/>
    <w:link w:val="3"/>
    <w:uiPriority w:val="99"/>
    <w:rsid w:val="002F3C82"/>
    <w:pPr>
      <w:shd w:val="clear" w:color="auto" w:fill="FFFFFF"/>
      <w:spacing w:before="480" w:after="0" w:line="341" w:lineRule="exact"/>
      <w:jc w:val="center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">
    <w:name w:val="Основний текст + Напівжирний"/>
    <w:basedOn w:val="BodyTextChar1"/>
    <w:uiPriority w:val="99"/>
    <w:rsid w:val="002F3C82"/>
    <w:rPr>
      <w:b/>
      <w:bCs/>
      <w:spacing w:val="0"/>
      <w:u w:val="none"/>
      <w:effect w:val="none"/>
    </w:rPr>
  </w:style>
  <w:style w:type="character" w:customStyle="1" w:styleId="2pt">
    <w:name w:val="Основний текст + Інтервал 2 pt"/>
    <w:basedOn w:val="BodyTextChar1"/>
    <w:uiPriority w:val="99"/>
    <w:rsid w:val="002F3C82"/>
    <w:rPr>
      <w:spacing w:val="50"/>
      <w:u w:val="none"/>
      <w:effect w:val="none"/>
    </w:rPr>
  </w:style>
  <w:style w:type="table" w:customStyle="1" w:styleId="10">
    <w:name w:val="Сетка таблицы1"/>
    <w:uiPriority w:val="99"/>
    <w:rsid w:val="006A7D4F"/>
    <w:rPr>
      <w:rFonts w:eastAsia="Times New Roman" w:cs="Calibri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4703</TotalTime>
  <Pages>10</Pages>
  <Words>2074</Words>
  <Characters>11827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1660</cp:revision>
  <cp:lastPrinted>2017-11-15T09:26:00Z</cp:lastPrinted>
  <dcterms:created xsi:type="dcterms:W3CDTF">2013-03-29T13:52:00Z</dcterms:created>
  <dcterms:modified xsi:type="dcterms:W3CDTF">2018-05-18T12:51:00Z</dcterms:modified>
</cp:coreProperties>
</file>